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7449D" w14:textId="77777777" w:rsidR="00242186" w:rsidRPr="00704E18" w:rsidRDefault="00242186" w:rsidP="00242186">
      <w:pPr>
        <w:rPr>
          <w:b/>
          <w:sz w:val="20"/>
          <w:szCs w:val="20"/>
        </w:rPr>
      </w:pPr>
      <w:proofErr w:type="spellStart"/>
      <w:r w:rsidRPr="00704E18">
        <w:rPr>
          <w:rFonts w:eastAsia="TimesNewRoman"/>
          <w:b/>
          <w:sz w:val="20"/>
          <w:szCs w:val="20"/>
        </w:rPr>
        <w:t>Пп</w:t>
      </w:r>
      <w:proofErr w:type="spellEnd"/>
      <w:r w:rsidRPr="00704E18">
        <w:rPr>
          <w:rFonts w:eastAsia="TimesNewRoman"/>
          <w:b/>
          <w:sz w:val="20"/>
          <w:szCs w:val="20"/>
        </w:rPr>
        <w:t xml:space="preserve">. </w:t>
      </w:r>
      <w:r w:rsidR="00C812C2">
        <w:rPr>
          <w:rFonts w:eastAsia="TimesNewRoman"/>
          <w:b/>
          <w:sz w:val="20"/>
          <w:szCs w:val="20"/>
        </w:rPr>
        <w:t>«</w:t>
      </w:r>
      <w:r w:rsidRPr="00704E18">
        <w:rPr>
          <w:rFonts w:eastAsia="TimesNewRoman"/>
          <w:b/>
          <w:sz w:val="20"/>
          <w:szCs w:val="20"/>
        </w:rPr>
        <w:t>В</w:t>
      </w:r>
      <w:r w:rsidR="00C812C2">
        <w:rPr>
          <w:rFonts w:eastAsia="TimesNewRoman"/>
          <w:b/>
          <w:sz w:val="20"/>
          <w:szCs w:val="20"/>
        </w:rPr>
        <w:t>»</w:t>
      </w:r>
      <w:r w:rsidRPr="00704E18">
        <w:rPr>
          <w:rFonts w:eastAsia="TimesNewRoman"/>
          <w:b/>
          <w:sz w:val="20"/>
          <w:szCs w:val="20"/>
        </w:rPr>
        <w:t xml:space="preserve">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</w:t>
      </w:r>
      <w:r w:rsidR="00CF2615">
        <w:rPr>
          <w:b/>
          <w:sz w:val="20"/>
          <w:szCs w:val="20"/>
        </w:rPr>
        <w:t xml:space="preserve"> </w:t>
      </w:r>
      <w:r w:rsidRPr="00704E18">
        <w:rPr>
          <w:b/>
          <w:sz w:val="20"/>
          <w:szCs w:val="20"/>
        </w:rPr>
        <w:t>24 от 21.01.2004г.</w:t>
      </w:r>
    </w:p>
    <w:p w14:paraId="2DE7449E" w14:textId="77777777"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14:paraId="2DE7449F" w14:textId="77777777"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14:paraId="2DE744A0" w14:textId="77777777" w:rsidR="0091278E" w:rsidRDefault="0091278E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2DE744A1" w14:textId="77777777" w:rsidR="00242186" w:rsidRPr="00832DF7" w:rsidRDefault="00242186" w:rsidP="00832DF7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832DF7">
        <w:rPr>
          <w:b/>
          <w:sz w:val="20"/>
          <w:szCs w:val="20"/>
        </w:rPr>
        <w:t>Информация о гарантирующем поставщике, включая зону его обслуживания:</w:t>
      </w:r>
    </w:p>
    <w:p w14:paraId="2DE744A2" w14:textId="77777777" w:rsidR="00ED1DE5" w:rsidRPr="00212795" w:rsidRDefault="00ED1DE5" w:rsidP="00832DF7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32DF7">
        <w:rPr>
          <w:rFonts w:eastAsia="TimesNewRoman"/>
          <w:sz w:val="20"/>
          <w:szCs w:val="20"/>
        </w:rPr>
        <w:t xml:space="preserve">Зона деятельности </w:t>
      </w:r>
      <w:r w:rsidR="00A73AD7" w:rsidRPr="00832DF7">
        <w:rPr>
          <w:rFonts w:eastAsia="TimesNewRoman"/>
          <w:sz w:val="20"/>
          <w:szCs w:val="20"/>
        </w:rPr>
        <w:t>гарантирующего поставщика - ак</w:t>
      </w:r>
      <w:r w:rsidRPr="00832DF7">
        <w:rPr>
          <w:rFonts w:eastAsia="TimesNewRoman"/>
          <w:sz w:val="20"/>
          <w:szCs w:val="20"/>
        </w:rPr>
        <w:t xml:space="preserve">ционерного общества </w:t>
      </w:r>
      <w:r w:rsidR="001852B3" w:rsidRPr="00832DF7">
        <w:rPr>
          <w:rFonts w:eastAsia="TimesNewRoman"/>
          <w:sz w:val="20"/>
          <w:szCs w:val="20"/>
        </w:rPr>
        <w:t>«</w:t>
      </w:r>
      <w:proofErr w:type="spellStart"/>
      <w:r w:rsidR="00A73AD7" w:rsidRPr="00832DF7">
        <w:rPr>
          <w:rFonts w:eastAsia="TimesNewRoman"/>
          <w:sz w:val="20"/>
          <w:szCs w:val="20"/>
        </w:rPr>
        <w:t>Ека</w:t>
      </w:r>
      <w:r w:rsidR="00832DF7" w:rsidRPr="00832DF7">
        <w:rPr>
          <w:rFonts w:eastAsia="TimesNewRoman"/>
          <w:sz w:val="20"/>
          <w:szCs w:val="20"/>
        </w:rPr>
        <w:t>теринбургэнергосбыт</w:t>
      </w:r>
      <w:proofErr w:type="spellEnd"/>
      <w:r w:rsidR="00832DF7" w:rsidRPr="00832DF7">
        <w:rPr>
          <w:rFonts w:eastAsia="TimesNewRoman"/>
          <w:sz w:val="20"/>
          <w:szCs w:val="20"/>
        </w:rPr>
        <w:t xml:space="preserve">» определена </w:t>
      </w:r>
      <w:r w:rsidR="00A73AD7" w:rsidRPr="00832DF7">
        <w:rPr>
          <w:rFonts w:eastAsia="TimesNewRoman"/>
          <w:sz w:val="20"/>
          <w:szCs w:val="20"/>
        </w:rPr>
        <w:t>согласно Постановлению Региональной энергетической комиссии Свердловской области от 17.10.2006 № 130-ПК «О гарантирующих поставщиках электрической энергии на территории Свердловской области».</w:t>
      </w:r>
      <w:r w:rsidR="00A73AD7">
        <w:rPr>
          <w:rFonts w:eastAsia="TimesNewRoman"/>
          <w:sz w:val="20"/>
          <w:szCs w:val="20"/>
        </w:rPr>
        <w:t xml:space="preserve"> </w:t>
      </w:r>
    </w:p>
    <w:p w14:paraId="2DE744A3" w14:textId="77777777"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14:paraId="2DE744A4" w14:textId="77777777" w:rsidR="00ED1DE5" w:rsidRPr="0091278E" w:rsidRDefault="0091278E" w:rsidP="0091278E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>
        <w:rPr>
          <w:rFonts w:eastAsia="TimesNewRoman"/>
          <w:b/>
          <w:sz w:val="20"/>
          <w:szCs w:val="20"/>
        </w:rPr>
        <w:t>М</w:t>
      </w:r>
      <w:r w:rsidRPr="0091278E">
        <w:rPr>
          <w:rFonts w:eastAsia="TimesNewRoman"/>
          <w:b/>
          <w:sz w:val="20"/>
          <w:szCs w:val="20"/>
        </w:rPr>
        <w:t>есто нахождения, почтовый адрес, телефоны, факс, адрес электронной почты</w:t>
      </w:r>
      <w:r>
        <w:rPr>
          <w:rFonts w:eastAsia="TimesNewRoman"/>
          <w:b/>
          <w:sz w:val="20"/>
          <w:szCs w:val="20"/>
        </w:rPr>
        <w:t>:</w:t>
      </w:r>
    </w:p>
    <w:p w14:paraId="2DE744A5" w14:textId="77777777"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Место нахождения: 620144, </w:t>
      </w:r>
      <w:proofErr w:type="spellStart"/>
      <w:r w:rsidR="00A73AD7">
        <w:rPr>
          <w:rFonts w:eastAsia="TimesNewRoman"/>
          <w:sz w:val="20"/>
          <w:szCs w:val="20"/>
        </w:rPr>
        <w:t>г.о</w:t>
      </w:r>
      <w:proofErr w:type="spellEnd"/>
      <w:r w:rsidR="00A73AD7">
        <w:rPr>
          <w:rFonts w:eastAsia="TimesNewRoman"/>
          <w:sz w:val="20"/>
          <w:szCs w:val="20"/>
        </w:rPr>
        <w:t xml:space="preserve">. Екатеринбург, </w:t>
      </w:r>
      <w:r w:rsidR="00C812C2" w:rsidRPr="00C812C2">
        <w:rPr>
          <w:rFonts w:eastAsia="TimesNewRoman"/>
          <w:sz w:val="20"/>
          <w:szCs w:val="20"/>
        </w:rPr>
        <w:t xml:space="preserve">г. Екатеринбург, ул. Луначарского, </w:t>
      </w:r>
      <w:r w:rsidR="00A73AD7">
        <w:rPr>
          <w:rFonts w:eastAsia="TimesNewRoman"/>
          <w:sz w:val="20"/>
          <w:szCs w:val="20"/>
        </w:rPr>
        <w:t xml:space="preserve">д. </w:t>
      </w:r>
      <w:r w:rsidR="00C812C2" w:rsidRPr="00C812C2">
        <w:rPr>
          <w:rFonts w:eastAsia="TimesNewRoman"/>
          <w:sz w:val="20"/>
          <w:szCs w:val="20"/>
        </w:rPr>
        <w:t>210.</w:t>
      </w:r>
    </w:p>
    <w:p w14:paraId="2DE744A6" w14:textId="77777777" w:rsidR="00C211DB" w:rsidRPr="00C211DB" w:rsidRDefault="00C211DB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 xml:space="preserve">Центр обслуживания клиентов: </w:t>
      </w:r>
      <w:r w:rsidRPr="00C211DB">
        <w:rPr>
          <w:rFonts w:eastAsia="TimesNewRoman"/>
          <w:sz w:val="20"/>
          <w:szCs w:val="20"/>
        </w:rPr>
        <w:t xml:space="preserve">620026, </w:t>
      </w:r>
      <w:proofErr w:type="spellStart"/>
      <w:r w:rsidR="00A73AD7">
        <w:rPr>
          <w:rFonts w:eastAsia="TimesNewRoman"/>
          <w:sz w:val="20"/>
          <w:szCs w:val="20"/>
        </w:rPr>
        <w:t>г.о</w:t>
      </w:r>
      <w:proofErr w:type="spellEnd"/>
      <w:r w:rsidR="00A73AD7">
        <w:rPr>
          <w:rFonts w:eastAsia="TimesNewRoman"/>
          <w:sz w:val="20"/>
          <w:szCs w:val="20"/>
        </w:rPr>
        <w:t xml:space="preserve">. Екатеринбург, </w:t>
      </w:r>
      <w:r w:rsidRPr="00C211DB">
        <w:rPr>
          <w:rFonts w:eastAsia="TimesNewRoman"/>
          <w:sz w:val="20"/>
          <w:szCs w:val="20"/>
        </w:rPr>
        <w:t xml:space="preserve">г. Екатеринбург, ул. Луначарского, </w:t>
      </w:r>
      <w:r w:rsidR="00A73AD7">
        <w:rPr>
          <w:rFonts w:eastAsia="TimesNewRoman"/>
          <w:sz w:val="20"/>
          <w:szCs w:val="20"/>
        </w:rPr>
        <w:t xml:space="preserve">д. </w:t>
      </w:r>
      <w:r w:rsidRPr="00C211DB">
        <w:rPr>
          <w:rFonts w:eastAsia="TimesNewRoman"/>
          <w:sz w:val="20"/>
          <w:szCs w:val="20"/>
        </w:rPr>
        <w:t>210.</w:t>
      </w:r>
    </w:p>
    <w:p w14:paraId="2DE744A7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</w:t>
      </w:r>
      <w:proofErr w:type="spellStart"/>
      <w:r w:rsidR="00A73AD7">
        <w:rPr>
          <w:rFonts w:eastAsia="TimesNewRoman"/>
          <w:sz w:val="20"/>
          <w:szCs w:val="20"/>
        </w:rPr>
        <w:t>г.о</w:t>
      </w:r>
      <w:proofErr w:type="spellEnd"/>
      <w:r w:rsidR="00A73AD7">
        <w:rPr>
          <w:rFonts w:eastAsia="TimesNewRoman"/>
          <w:sz w:val="20"/>
          <w:szCs w:val="20"/>
        </w:rPr>
        <w:t xml:space="preserve">. Екатеринбург, </w:t>
      </w:r>
      <w:r w:rsidRPr="00C16BE3">
        <w:rPr>
          <w:rFonts w:eastAsia="TimesNewRoman"/>
          <w:sz w:val="20"/>
          <w:szCs w:val="20"/>
        </w:rPr>
        <w:t xml:space="preserve">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A73AD7">
        <w:rPr>
          <w:rFonts w:eastAsia="TimesNewRoman"/>
          <w:sz w:val="20"/>
          <w:szCs w:val="20"/>
        </w:rPr>
        <w:t xml:space="preserve">д.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14:paraId="2DE744A8" w14:textId="69AF46BB" w:rsidR="00242186" w:rsidRDefault="00C812C2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>Т</w:t>
      </w:r>
      <w:r w:rsidR="00242186" w:rsidRPr="00C16BE3">
        <w:rPr>
          <w:rFonts w:eastAsia="TimesNewRoman"/>
          <w:sz w:val="20"/>
          <w:szCs w:val="20"/>
        </w:rPr>
        <w:t>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="00793152">
        <w:rPr>
          <w:rFonts w:eastAsia="TimesNewRoman"/>
          <w:sz w:val="20"/>
          <w:szCs w:val="20"/>
        </w:rPr>
        <w:t>+7 (343) 3-595-595</w:t>
      </w:r>
      <w:r w:rsidR="00242186" w:rsidRPr="00C16BE3">
        <w:rPr>
          <w:rFonts w:eastAsia="TimesNewRoman"/>
          <w:sz w:val="20"/>
          <w:szCs w:val="20"/>
        </w:rPr>
        <w:t xml:space="preserve"> (звонок по России бесплатный).</w:t>
      </w:r>
    </w:p>
    <w:p w14:paraId="2DE744A9" w14:textId="70A1CA78" w:rsidR="00C812C2" w:rsidRPr="00C16BE3" w:rsidRDefault="00C812C2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Телефон, используемый для информационных звонков клиентам операторами контактного центра: </w:t>
      </w:r>
      <w:r>
        <w:rPr>
          <w:rFonts w:eastAsia="TimesNewRoman"/>
          <w:sz w:val="20"/>
          <w:szCs w:val="20"/>
        </w:rPr>
        <w:br/>
      </w:r>
      <w:r w:rsidR="00E91749" w:rsidRPr="00E91749">
        <w:rPr>
          <w:rFonts w:eastAsia="TimesNewRoman"/>
          <w:sz w:val="20"/>
          <w:szCs w:val="20"/>
        </w:rPr>
        <w:t>+7 (343) 3-595-595</w:t>
      </w:r>
    </w:p>
    <w:p w14:paraId="2DE744AA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7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14:paraId="2DE744AB" w14:textId="77777777"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8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14:paraId="2DE744AC" w14:textId="77777777" w:rsidR="00C812C2" w:rsidRDefault="00C812C2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</w:p>
    <w:p w14:paraId="2DE744AD" w14:textId="77777777"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14:paraId="2DE744AE" w14:textId="77777777" w:rsidR="008C4D68" w:rsidRPr="008C4D68" w:rsidRDefault="008C4D68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C4D68">
        <w:rPr>
          <w:rFonts w:eastAsia="TimesNewRoman"/>
          <w:sz w:val="20"/>
          <w:szCs w:val="20"/>
        </w:rPr>
        <w:t xml:space="preserve">Лицензии отсутствуют. </w:t>
      </w:r>
    </w:p>
    <w:p w14:paraId="2DE744AF" w14:textId="77777777" w:rsidR="00C812C2" w:rsidRDefault="00C812C2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</w:p>
    <w:p w14:paraId="2DE744B0" w14:textId="77777777"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14:paraId="2DE744B1" w14:textId="77777777" w:rsidR="008C4D68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</w:t>
      </w:r>
      <w:proofErr w:type="spellStart"/>
      <w:r w:rsidRPr="00CD03E4">
        <w:rPr>
          <w:rFonts w:eastAsia="TimesNewRoman"/>
          <w:sz w:val="20"/>
          <w:szCs w:val="20"/>
        </w:rPr>
        <w:t>Екатеринбургэнергосбыт</w:t>
      </w:r>
      <w:proofErr w:type="spellEnd"/>
      <w:r w:rsidRPr="00CD03E4">
        <w:rPr>
          <w:rFonts w:eastAsia="TimesNewRoman"/>
          <w:sz w:val="20"/>
          <w:szCs w:val="20"/>
        </w:rPr>
        <w:t>»</w:t>
      </w:r>
      <w:r w:rsidR="005D1D36">
        <w:rPr>
          <w:rFonts w:eastAsia="TimesNewRoman"/>
          <w:sz w:val="20"/>
          <w:szCs w:val="20"/>
        </w:rPr>
        <w:t>,</w:t>
      </w:r>
      <w:r>
        <w:rPr>
          <w:rFonts w:eastAsia="TimesNewRoman"/>
          <w:sz w:val="20"/>
          <w:szCs w:val="20"/>
        </w:rPr>
        <w:t xml:space="preserve"> </w:t>
      </w:r>
    </w:p>
    <w:p w14:paraId="2DE744B2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ИНН 6671250899, КПП 668501001 </w:t>
      </w:r>
    </w:p>
    <w:p w14:paraId="2DE744B3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Наименование банка: Банк ГПБ (АО), г. Москва </w:t>
      </w:r>
    </w:p>
    <w:p w14:paraId="2DE744B4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БИК: 044525823 </w:t>
      </w:r>
    </w:p>
    <w:p w14:paraId="2DE744B5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р/счет: 40702810100000068325 </w:t>
      </w:r>
    </w:p>
    <w:p w14:paraId="2DE744B6" w14:textId="77777777" w:rsidR="00CD03E4" w:rsidRPr="00242186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>к/счет: 30101810200000000823</w:t>
      </w:r>
      <w:bookmarkStart w:id="0" w:name="_GoBack"/>
      <w:bookmarkEnd w:id="0"/>
    </w:p>
    <w:sectPr w:rsidR="00CD03E4" w:rsidRPr="00242186" w:rsidSect="00C66B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86"/>
    <w:rsid w:val="00000A79"/>
    <w:rsid w:val="00002FF1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636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52B3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0C49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6909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6CCB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1D36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07A8D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315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DF7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4D68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278E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3AD7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72F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11DB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6B15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2C2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2615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0DB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1749"/>
    <w:rsid w:val="00E92BAB"/>
    <w:rsid w:val="00E92FEB"/>
    <w:rsid w:val="00E934A3"/>
    <w:rsid w:val="00E93E86"/>
    <w:rsid w:val="00E93EBF"/>
    <w:rsid w:val="00E94911"/>
    <w:rsid w:val="00E95497"/>
    <w:rsid w:val="00EA1765"/>
    <w:rsid w:val="00EA293F"/>
    <w:rsid w:val="00EA3245"/>
    <w:rsid w:val="00EA4FDF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449D"/>
  <w15:docId w15:val="{913861BF-34AF-4AE6-AAE6-DAAD3EB2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office@eens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6F752-769F-422D-8167-731A1699F9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Каревский Олег Викторович</cp:lastModifiedBy>
  <cp:revision>3</cp:revision>
  <dcterms:created xsi:type="dcterms:W3CDTF">2026-05-29T04:38:00Z</dcterms:created>
  <dcterms:modified xsi:type="dcterms:W3CDTF">2026-05-29T06:14:00Z</dcterms:modified>
</cp:coreProperties>
</file>