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45" w:rsidRPr="002F03D1" w:rsidRDefault="00B50A45" w:rsidP="00B50A45">
      <w:pPr>
        <w:jc w:val="both"/>
        <w:rPr>
          <w:b/>
          <w:sz w:val="20"/>
          <w:szCs w:val="20"/>
        </w:rPr>
      </w:pPr>
      <w:r w:rsidRPr="002F03D1">
        <w:rPr>
          <w:b/>
          <w:sz w:val="20"/>
          <w:szCs w:val="20"/>
        </w:rPr>
        <w:t xml:space="preserve">Перечень документов для заключения договора энергоснабжения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3"/>
        <w:gridCol w:w="3698"/>
        <w:gridCol w:w="25"/>
        <w:gridCol w:w="3311"/>
        <w:gridCol w:w="2034"/>
      </w:tblGrid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b/>
                <w:sz w:val="20"/>
                <w:szCs w:val="20"/>
              </w:rPr>
            </w:pPr>
            <w:r w:rsidRPr="002F03D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2F03D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2F03D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gridSpan w:val="3"/>
            <w:vAlign w:val="center"/>
          </w:tcPr>
          <w:p w:rsidR="00B50A45" w:rsidRPr="002F03D1" w:rsidRDefault="00B50A45" w:rsidP="0019776E">
            <w:pPr>
              <w:ind w:firstLine="708"/>
              <w:jc w:val="center"/>
              <w:rPr>
                <w:b/>
                <w:sz w:val="20"/>
                <w:szCs w:val="20"/>
              </w:rPr>
            </w:pPr>
            <w:r w:rsidRPr="002F03D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Наименование документа</w:t>
            </w:r>
            <w:proofErr w:type="gramStart"/>
            <w:r w:rsidRPr="002F03D1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2F03D1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, 8, 9, 11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b/>
                <w:sz w:val="20"/>
                <w:szCs w:val="20"/>
              </w:rPr>
            </w:pPr>
            <w:r w:rsidRPr="002F03D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Обязательность предоставления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Заявление о заключении соответствующего договора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Подписанный Заявителем проект договора энергоснабжения или протокол разногласий к проекту договора, форма которого размещена (опубликована) гарантирующим поставщиком в центре очного обслуживания и (или) на своём сайте в сети «Интернет»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по желанию Заявителя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государственной регистрации заявителя в качестве юридического лица или в качестве индивидуального предпринимателя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3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постановке Заявителя на учёт в налоговом органе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3"/>
            <w:vAlign w:val="center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Почтовый адрес, контактные телефоны, факс, банковские реквизиты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</w:t>
            </w:r>
          </w:p>
        </w:tc>
      </w:tr>
      <w:tr w:rsidR="00B50A45" w:rsidRPr="00217E15" w:rsidTr="0019776E"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3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Номер мобильного телефона, адрес электронной почты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c>
          <w:tcPr>
            <w:tcW w:w="0" w:type="auto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7</w:t>
            </w:r>
          </w:p>
        </w:tc>
        <w:tc>
          <w:tcPr>
            <w:tcW w:w="3976" w:type="dxa"/>
            <w:gridSpan w:val="2"/>
            <w:vMerge w:val="restart"/>
            <w:vAlign w:val="center"/>
          </w:tcPr>
          <w:p w:rsidR="00B50A45" w:rsidRPr="002F03D1" w:rsidRDefault="00B50A45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полномочия лица на подписание договора</w:t>
            </w:r>
          </w:p>
        </w:tc>
        <w:tc>
          <w:tcPr>
            <w:tcW w:w="3512" w:type="dxa"/>
          </w:tcPr>
          <w:p w:rsidR="00B50A45" w:rsidRPr="002F03D1" w:rsidRDefault="00B50A45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(решение, приказ) или выписка из протокола (решения, приказа) о назначении руководителя</w:t>
            </w:r>
          </w:p>
        </w:tc>
        <w:tc>
          <w:tcPr>
            <w:tcW w:w="2034" w:type="dxa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gridSpan w:val="2"/>
            <w:vMerge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Доверенность на подписание договора, если договор подписывает не руководитель</w:t>
            </w:r>
          </w:p>
        </w:tc>
        <w:tc>
          <w:tcPr>
            <w:tcW w:w="2034" w:type="dxa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B50A45" w:rsidRPr="00217E15" w:rsidTr="0019776E"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gridSpan w:val="2"/>
            <w:vMerge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паспорта гражданина Российской Федерации или иного документа, удостоверяющего личность, если Заявителем выступает индивидуальный предприниматель или гражданин</w:t>
            </w:r>
          </w:p>
        </w:tc>
        <w:tc>
          <w:tcPr>
            <w:tcW w:w="2034" w:type="dxa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B50A45" w:rsidRPr="00217E15" w:rsidTr="0019776E">
        <w:trPr>
          <w:trHeight w:val="636"/>
        </w:trPr>
        <w:tc>
          <w:tcPr>
            <w:tcW w:w="0" w:type="auto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8</w:t>
            </w:r>
          </w:p>
        </w:tc>
        <w:tc>
          <w:tcPr>
            <w:tcW w:w="3976" w:type="dxa"/>
            <w:gridSpan w:val="2"/>
            <w:vMerge w:val="restart"/>
            <w:vAlign w:val="center"/>
          </w:tcPr>
          <w:p w:rsidR="00B50A45" w:rsidRPr="002F03D1" w:rsidRDefault="00B50A45" w:rsidP="0019776E">
            <w:pPr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право собственности, аренды или иные права владения и (или) пользования, предусмотренные законодательством Российской Федерации, на энергопринимающие устройства, либо документы, подтверждающие право владения и (или) пользования земельным участком, о снабжении которых электрической энергией указано в заявлении о заключении договора</w:t>
            </w: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</w:t>
            </w:r>
          </w:p>
        </w:tc>
        <w:tc>
          <w:tcPr>
            <w:tcW w:w="2034" w:type="dxa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  <w:r w:rsidRPr="002F03D1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10</w:t>
            </w:r>
          </w:p>
        </w:tc>
      </w:tr>
      <w:tr w:rsidR="00B50A45" w:rsidRPr="00217E15" w:rsidTr="0019776E">
        <w:trPr>
          <w:trHeight w:val="633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gridSpan w:val="2"/>
            <w:vMerge/>
          </w:tcPr>
          <w:p w:rsidR="00B50A45" w:rsidRPr="002F03D1" w:rsidRDefault="00B50A45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праве хозяйственного ведения или оперативного управления для объектов нежилого фонда</w:t>
            </w:r>
          </w:p>
        </w:tc>
        <w:tc>
          <w:tcPr>
            <w:tcW w:w="2034" w:type="dxa"/>
            <w:vMerge/>
            <w:vAlign w:val="center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B50A45" w:rsidRPr="00217E15" w:rsidTr="0019776E">
        <w:trPr>
          <w:trHeight w:val="371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gridSpan w:val="2"/>
            <w:vMerge/>
          </w:tcPr>
          <w:p w:rsidR="00B50A45" w:rsidRPr="002F03D1" w:rsidRDefault="00B50A45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Договор аренды недвижимого имущества</w:t>
            </w:r>
          </w:p>
        </w:tc>
        <w:tc>
          <w:tcPr>
            <w:tcW w:w="2034" w:type="dxa"/>
            <w:vMerge/>
            <w:vAlign w:val="center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B50A45" w:rsidRPr="00217E15" w:rsidTr="0019776E">
        <w:trPr>
          <w:trHeight w:val="180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gridSpan w:val="2"/>
            <w:vMerge/>
          </w:tcPr>
          <w:p w:rsidR="00B50A45" w:rsidRPr="002F03D1" w:rsidRDefault="00B50A45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2034" w:type="dxa"/>
            <w:vMerge/>
            <w:vAlign w:val="center"/>
          </w:tcPr>
          <w:p w:rsidR="00B50A45" w:rsidRPr="002F03D1" w:rsidRDefault="00B50A45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B50A45" w:rsidRPr="00217E15" w:rsidTr="0019776E">
        <w:trPr>
          <w:trHeight w:val="934"/>
        </w:trPr>
        <w:tc>
          <w:tcPr>
            <w:tcW w:w="0" w:type="auto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9</w:t>
            </w:r>
          </w:p>
        </w:tc>
        <w:tc>
          <w:tcPr>
            <w:tcW w:w="3976" w:type="dxa"/>
            <w:gridSpan w:val="2"/>
            <w:vAlign w:val="center"/>
          </w:tcPr>
          <w:p w:rsidR="00B50A45" w:rsidRPr="002F03D1" w:rsidRDefault="00B50A45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технологическое присоединение (в том числе и опосредованно)</w:t>
            </w:r>
          </w:p>
        </w:tc>
        <w:tc>
          <w:tcPr>
            <w:tcW w:w="3512" w:type="dxa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 о технологическом присоединении и (или) акт разграничения балансовой принадлежности электросетей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  <w:proofErr w:type="gramStart"/>
            <w:r w:rsidRPr="002F03D1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2F03D1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, 2, 3, 4, 5</w:t>
            </w:r>
          </w:p>
        </w:tc>
      </w:tr>
      <w:tr w:rsidR="00B50A45" w:rsidRPr="00217E15" w:rsidTr="0019776E">
        <w:trPr>
          <w:trHeight w:val="345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8" w:type="dxa"/>
            <w:gridSpan w:val="3"/>
            <w:vAlign w:val="center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заключённого договора об осуществлении технологического присоединения к электрическим сетям сетевой организации соответствующих энергопринимающих устройств, в котором срок осуществления мероприятий по технологическому присоединению соответствующих энергопринимающих устройств на дату направления документов не истёк</w:t>
            </w:r>
            <w:proofErr w:type="gramEnd"/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 к предоставлению в случае заключения договора энергоснабжения до завершения процедуры технологического присоединения энергопринимающих устройств</w:t>
            </w:r>
          </w:p>
        </w:tc>
      </w:tr>
      <w:tr w:rsidR="00B50A45" w:rsidRPr="00217E15" w:rsidTr="0019776E">
        <w:trPr>
          <w:trHeight w:val="345"/>
        </w:trPr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10</w:t>
            </w:r>
          </w:p>
        </w:tc>
        <w:tc>
          <w:tcPr>
            <w:tcW w:w="7488" w:type="dxa"/>
            <w:gridSpan w:val="3"/>
            <w:vAlign w:val="center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 о допуске в эксплуатацию приборов учёта</w:t>
            </w:r>
            <w:proofErr w:type="gramStart"/>
            <w:r w:rsidRPr="002F03D1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6</w:t>
            </w:r>
            <w:proofErr w:type="gramEnd"/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 прибора учёта</w:t>
            </w:r>
          </w:p>
        </w:tc>
      </w:tr>
      <w:tr w:rsidR="00B50A45" w:rsidRPr="00217E15" w:rsidTr="0019776E">
        <w:trPr>
          <w:trHeight w:val="345"/>
        </w:trPr>
        <w:tc>
          <w:tcPr>
            <w:tcW w:w="0" w:type="auto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t>11</w:t>
            </w:r>
          </w:p>
        </w:tc>
        <w:tc>
          <w:tcPr>
            <w:tcW w:w="7488" w:type="dxa"/>
            <w:gridSpan w:val="3"/>
            <w:vAlign w:val="center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Документ, подтверждающий наличие технологической и (или) аварийной брони</w:t>
            </w:r>
            <w:proofErr w:type="gramStart"/>
            <w:r w:rsidRPr="002F03D1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7</w:t>
            </w:r>
            <w:proofErr w:type="gramEnd"/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Предоставляется при его наличии у </w:t>
            </w: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Заявителя</w:t>
            </w:r>
          </w:p>
        </w:tc>
      </w:tr>
      <w:tr w:rsidR="00B50A45" w:rsidRPr="00217E15" w:rsidTr="0019776E">
        <w:trPr>
          <w:trHeight w:val="305"/>
        </w:trPr>
        <w:tc>
          <w:tcPr>
            <w:tcW w:w="0" w:type="auto"/>
            <w:vMerge w:val="restart"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  <w:r w:rsidRPr="002F03D1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938" w:type="dxa"/>
            <w:vMerge w:val="restart"/>
            <w:vAlign w:val="center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документы, необходимые для заключения договора оказания услуг по передаче электрической энергии в соответствии с Правилами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3550" w:type="dxa"/>
            <w:gridSpan w:val="2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подтверждающие величину максимальной мощности энергопринимающих устройств, в отношении которых Заявитель намерен заключить договор, с её распределением по точкам поставки  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rPr>
          <w:trHeight w:val="305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38" w:type="dxa"/>
            <w:vMerge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50" w:type="dxa"/>
            <w:gridSpan w:val="2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Однолинейная схема электрической сети Заявителя с указанием точек присоединения к объектам электросетевого хозяйства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B50A45" w:rsidRPr="00217E15" w:rsidTr="0019776E">
        <w:trPr>
          <w:trHeight w:val="305"/>
        </w:trPr>
        <w:tc>
          <w:tcPr>
            <w:tcW w:w="0" w:type="auto"/>
            <w:vMerge/>
            <w:vAlign w:val="center"/>
          </w:tcPr>
          <w:p w:rsidR="00B50A45" w:rsidRPr="002F03D1" w:rsidRDefault="00B50A45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38" w:type="dxa"/>
            <w:vMerge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50" w:type="dxa"/>
            <w:gridSpan w:val="2"/>
          </w:tcPr>
          <w:p w:rsidR="00B50A45" w:rsidRPr="002F03D1" w:rsidRDefault="00B50A45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содержащие описание приборов учёта, установленных в отношении энергопринимающих устройств, с указанием типов приборов учёта и их классов точности, мест их установки, заводских номеров, даты предыдущей и очередной государственной поверки, </w:t>
            </w:r>
            <w:proofErr w:type="spellStart"/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межповерочного</w:t>
            </w:r>
            <w:proofErr w:type="spellEnd"/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интервала</w:t>
            </w:r>
          </w:p>
        </w:tc>
        <w:tc>
          <w:tcPr>
            <w:tcW w:w="2034" w:type="dxa"/>
            <w:vAlign w:val="center"/>
          </w:tcPr>
          <w:p w:rsidR="00B50A45" w:rsidRPr="002F03D1" w:rsidRDefault="00B50A45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2F03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 приборов учёта и отсутствия указанных данных в акте допуска прибора учёта в эксплуатацию</w:t>
            </w:r>
          </w:p>
        </w:tc>
      </w:tr>
    </w:tbl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2F03D1">
        <w:rPr>
          <w:rFonts w:eastAsiaTheme="minorHAnsi"/>
          <w:color w:val="000000"/>
          <w:lang w:eastAsia="en-US"/>
        </w:rPr>
        <w:t xml:space="preserve">Заявитель, в случае если прошло не более 3 лет со дня расторжения договора энергоснабжения (купли-продажи (поставки) электрической энергии (мощности)), ранее заключённого им с </w:t>
      </w:r>
      <w:r>
        <w:rPr>
          <w:rFonts w:eastAsiaTheme="minorHAnsi"/>
          <w:color w:val="000000"/>
          <w:lang w:eastAsia="en-US"/>
        </w:rPr>
        <w:t>Обществом</w:t>
      </w:r>
      <w:r w:rsidRPr="002F03D1">
        <w:rPr>
          <w:rFonts w:eastAsiaTheme="minorHAnsi"/>
          <w:color w:val="000000"/>
          <w:lang w:eastAsia="en-US"/>
        </w:rPr>
        <w:t xml:space="preserve">, с которым он имеет намерение заключить договор вновь,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2F03D1">
        <w:rPr>
          <w:rFonts w:eastAsiaTheme="minorHAnsi"/>
          <w:color w:val="000000"/>
          <w:lang w:eastAsia="en-US"/>
        </w:rPr>
        <w:t xml:space="preserve"> заявление о заключении соответствующего договора с приложением документов, указанных в пунктах 3-8 Таблицы 1 Приложения 2. Иные документы, в соответствии с настоящим перечнем, Заявитель предоставляет только в том случае, если они не были ранее предоставлены в </w:t>
      </w:r>
      <w:r>
        <w:rPr>
          <w:rFonts w:eastAsiaTheme="minorHAnsi"/>
          <w:color w:val="000000"/>
          <w:lang w:eastAsia="en-US"/>
        </w:rPr>
        <w:t>Общество</w:t>
      </w:r>
      <w:r w:rsidRPr="002F03D1">
        <w:rPr>
          <w:rFonts w:eastAsiaTheme="minorHAnsi"/>
          <w:color w:val="000000"/>
          <w:lang w:eastAsia="en-US"/>
        </w:rPr>
        <w:t xml:space="preserve"> или в них были внесены изменения после их предоставления </w:t>
      </w:r>
      <w:r>
        <w:rPr>
          <w:rFonts w:eastAsiaTheme="minorHAnsi"/>
          <w:color w:val="000000"/>
          <w:lang w:eastAsia="en-US"/>
        </w:rPr>
        <w:t>Обществу</w:t>
      </w:r>
      <w:r w:rsidRPr="002F03D1">
        <w:rPr>
          <w:rFonts w:eastAsiaTheme="minorHAnsi"/>
          <w:color w:val="000000"/>
          <w:lang w:eastAsia="en-US"/>
        </w:rPr>
        <w:t xml:space="preserve"> при заключении предыдущего договора. В этом случае при заключении договора </w:t>
      </w:r>
      <w:r>
        <w:rPr>
          <w:rFonts w:eastAsiaTheme="minorHAnsi"/>
          <w:color w:val="000000"/>
          <w:lang w:eastAsia="en-US"/>
        </w:rPr>
        <w:t>Общество</w:t>
      </w:r>
      <w:r w:rsidRPr="002F03D1">
        <w:rPr>
          <w:rFonts w:eastAsiaTheme="minorHAnsi"/>
          <w:color w:val="000000"/>
          <w:lang w:eastAsia="en-US"/>
        </w:rPr>
        <w:t xml:space="preserve"> использует документы, имеющиеся у неё в отношении соответствующей точки поставки потребителя.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2F03D1">
        <w:rPr>
          <w:rFonts w:eastAsiaTheme="minorHAnsi"/>
          <w:color w:val="000000"/>
          <w:lang w:eastAsia="en-US"/>
        </w:rPr>
        <w:t>Заявитель, в случае если СО или иной владелец объектов электросетевого хозяйства, к которым присоединены энергопринимающие устройства, в отношении которых подано заявление о заключении договора, отказывается или уклоняется от составления и предоставления Заявителю документов, подтверждающих технологическое присоединение и (</w:t>
      </w:r>
      <w:proofErr w:type="gramStart"/>
      <w:r w:rsidRPr="002F03D1">
        <w:rPr>
          <w:rFonts w:eastAsiaTheme="minorHAnsi"/>
          <w:color w:val="000000"/>
          <w:lang w:eastAsia="en-US"/>
        </w:rPr>
        <w:t xml:space="preserve">или) 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разграничение балансовой принадлежности,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2F03D1">
        <w:rPr>
          <w:rFonts w:eastAsiaTheme="minorHAnsi"/>
          <w:color w:val="000000"/>
          <w:lang w:eastAsia="en-US"/>
        </w:rPr>
        <w:t xml:space="preserve"> заявление о заключении договора с приложением к нему документов, имеющихся у Заявителя на дату направления заявления, а </w:t>
      </w:r>
      <w:proofErr w:type="gramStart"/>
      <w:r w:rsidRPr="002F03D1">
        <w:rPr>
          <w:rFonts w:eastAsiaTheme="minorHAnsi"/>
          <w:color w:val="000000"/>
          <w:lang w:eastAsia="en-US"/>
        </w:rPr>
        <w:t>также документов, подтверждающих факт обращения Заявителя к СО или иному владельцу объектов электросетевого хозяйства в целях получения таких документов.</w:t>
      </w:r>
      <w:proofErr w:type="gramEnd"/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2F03D1">
        <w:rPr>
          <w:rFonts w:eastAsiaTheme="minorHAnsi"/>
          <w:color w:val="000000"/>
          <w:lang w:eastAsia="en-US"/>
        </w:rPr>
        <w:t>Акт о технологическом присоединении и (или) Акт разграничения балансовой принадлежности электросетей не предоставляются в случаях отсутствия таких документов у Заявителя и наличия документов, подтверждающих факт обращения Заявителя к СО или иному владельцу объектов электросетевого хозяйства в целях получения таких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 документов, либо в случае направления документов, для заключения соответствующего договора до завершения процедуры технологического присоединения энергопринимающих устройств потребителя.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proofErr w:type="gramStart"/>
      <w:r w:rsidRPr="002F03D1">
        <w:rPr>
          <w:rFonts w:eastAsiaTheme="minorHAnsi"/>
          <w:lang w:eastAsia="en-US"/>
        </w:rPr>
        <w:t xml:space="preserve">В случае направления заявления о заключении договора энергоснабжения гражданином, осуществляющим ведение садоводства или огородничества на земельном участке, расположенном в границах территории ведения гражданами садоводства или огородничества для собственных нужд (далее - территория садоводства или огородничества), энергопринимающие устройства которого ранее были подключены к электрическим сетям в рамках технологического присоединения садоводческого или огороднического некоммерческого товарищества, при отсутствии документов, предусмотренных пунктом 9 </w:t>
      </w:r>
      <w:r w:rsidRPr="002F03D1">
        <w:rPr>
          <w:rFonts w:eastAsiaTheme="minorHAnsi"/>
          <w:color w:val="000000"/>
          <w:lang w:eastAsia="en-US"/>
        </w:rPr>
        <w:t>Таблицы 1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 Приложения 2</w:t>
      </w:r>
      <w:r w:rsidRPr="002F03D1">
        <w:rPr>
          <w:rFonts w:eastAsiaTheme="minorHAnsi"/>
          <w:lang w:eastAsia="en-US"/>
        </w:rPr>
        <w:t xml:space="preserve">, представляются документы, </w:t>
      </w:r>
      <w:r w:rsidRPr="002F03D1">
        <w:rPr>
          <w:rFonts w:eastAsiaTheme="minorHAnsi"/>
          <w:lang w:eastAsia="en-US"/>
        </w:rPr>
        <w:lastRenderedPageBreak/>
        <w:t xml:space="preserve">подтверждающие наличие членства в таком товариществе на дату осуществления </w:t>
      </w:r>
      <w:proofErr w:type="gramStart"/>
      <w:r w:rsidRPr="002F03D1">
        <w:rPr>
          <w:rFonts w:eastAsiaTheme="minorHAnsi"/>
          <w:lang w:eastAsia="en-US"/>
        </w:rPr>
        <w:t>СО</w:t>
      </w:r>
      <w:proofErr w:type="gramEnd"/>
      <w:r w:rsidRPr="002F03D1">
        <w:rPr>
          <w:rFonts w:eastAsiaTheme="minorHAnsi"/>
          <w:lang w:eastAsia="en-US"/>
        </w:rPr>
        <w:t xml:space="preserve"> мероприятий по технологическому присоединению энергопринимающих устройств, принадлежащих такому товариществу, или иные документы, подтверждающие наличие фактического технологического присоединения энергопринимающих устройств Заявителя к объектам электросетевого хозяйства. 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 xml:space="preserve"> </w:t>
      </w:r>
      <w:proofErr w:type="gramStart"/>
      <w:r w:rsidRPr="002F03D1">
        <w:rPr>
          <w:rFonts w:eastAsiaTheme="minorHAnsi"/>
          <w:lang w:eastAsia="en-US"/>
        </w:rPr>
        <w:t>В случае направления заявления о заключении договора энергоснабжения гражданином, осуществляющим ведение садоводства или огородничества на земельном участке, расположенном в границах территории садоводства или огородничества, энергопринимающие устройства которого ранее были подключены к электрическим сетям в рамках технологического присоединения некоммерческой организации, созданной гражданами для ведения садоводства, огородничества и дачного хозяйства до 1 января 2019 г. (не являющейся садоводческим или огородническим некоммерческим товариществом</w:t>
      </w:r>
      <w:proofErr w:type="gramEnd"/>
      <w:r w:rsidRPr="002F03D1">
        <w:rPr>
          <w:rFonts w:eastAsiaTheme="minorHAnsi"/>
          <w:lang w:eastAsia="en-US"/>
        </w:rPr>
        <w:t xml:space="preserve">), при отсутствии документов, предусмотренных пунктом 9 </w:t>
      </w:r>
      <w:r w:rsidRPr="002F03D1">
        <w:rPr>
          <w:rFonts w:eastAsiaTheme="minorHAnsi"/>
          <w:color w:val="000000"/>
          <w:lang w:eastAsia="en-US"/>
        </w:rPr>
        <w:t>Таблицы 1 Приложения 2</w:t>
      </w:r>
      <w:r w:rsidRPr="002F03D1">
        <w:rPr>
          <w:rFonts w:eastAsiaTheme="minorHAnsi"/>
          <w:lang w:eastAsia="en-US"/>
        </w:rPr>
        <w:t xml:space="preserve">, представляются документы, подтверждающие наличие членства в такой некоммерческой организации на дату осуществления </w:t>
      </w:r>
      <w:proofErr w:type="gramStart"/>
      <w:r w:rsidRPr="002F03D1">
        <w:rPr>
          <w:rFonts w:eastAsiaTheme="minorHAnsi"/>
          <w:lang w:eastAsia="en-US"/>
        </w:rPr>
        <w:t>СО</w:t>
      </w:r>
      <w:proofErr w:type="gramEnd"/>
      <w:r w:rsidRPr="002F03D1">
        <w:rPr>
          <w:rFonts w:eastAsiaTheme="minorHAnsi"/>
          <w:lang w:eastAsia="en-US"/>
        </w:rPr>
        <w:t xml:space="preserve"> мероприятий по технологическому присоединению энергопринимающих устройств, принадлежащих указанной некоммерческой организации, или иные документы, подтверждающие наличие фактического технологического присоединения энергопринимающих устройств Заявителя к объектам электросетевого хозяйства. 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2F03D1">
        <w:rPr>
          <w:rFonts w:eastAsiaTheme="minorHAnsi"/>
          <w:color w:val="000000"/>
          <w:lang w:eastAsia="en-US"/>
        </w:rPr>
        <w:t>Документом о допуске в эксплуатацию прибора учёта электрической энергии является акт допуска прибора учёта в эксплуатацию, составленный в соответствии с требованиями раздела X Основных положений функционирования розничных рынков электрической энергии, утверждённых постановлением Правительства РФ от 04.05.2012 № 442 (далее – Основные положения), а если допуск в эксплуатацию прибора учёта был осуществлён до вступления в силу Основных положений, то документ, который подтверждал факт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 допуска в эксплуатацию прибора учёта, установленного в отношении соответствующей точки поставки, и был подписан гарантирующим поставщиком (</w:t>
      </w:r>
      <w:proofErr w:type="spellStart"/>
      <w:r w:rsidRPr="002F03D1">
        <w:rPr>
          <w:rFonts w:eastAsiaTheme="minorHAnsi"/>
          <w:color w:val="000000"/>
          <w:lang w:eastAsia="en-US"/>
        </w:rPr>
        <w:t>энергосбытовой</w:t>
      </w:r>
      <w:proofErr w:type="spellEnd"/>
      <w:r w:rsidRPr="002F03D1">
        <w:rPr>
          <w:rFonts w:eastAsiaTheme="minorHAnsi"/>
          <w:color w:val="000000"/>
          <w:lang w:eastAsia="en-US"/>
        </w:rPr>
        <w:t xml:space="preserve">, </w:t>
      </w:r>
      <w:proofErr w:type="spellStart"/>
      <w:r w:rsidRPr="002F03D1">
        <w:rPr>
          <w:rFonts w:eastAsiaTheme="minorHAnsi"/>
          <w:color w:val="000000"/>
          <w:lang w:eastAsia="en-US"/>
        </w:rPr>
        <w:t>энергоснабжающей</w:t>
      </w:r>
      <w:proofErr w:type="spellEnd"/>
      <w:r w:rsidRPr="002F03D1">
        <w:rPr>
          <w:rFonts w:eastAsiaTheme="minorHAnsi"/>
          <w:color w:val="000000"/>
          <w:lang w:eastAsia="en-US"/>
        </w:rPr>
        <w:t xml:space="preserve"> организацией) и (или) </w:t>
      </w:r>
      <w:proofErr w:type="gramStart"/>
      <w:r w:rsidRPr="002F03D1">
        <w:rPr>
          <w:rFonts w:eastAsiaTheme="minorHAnsi"/>
          <w:color w:val="000000"/>
          <w:lang w:eastAsia="en-US"/>
        </w:rPr>
        <w:t>СО</w:t>
      </w:r>
      <w:proofErr w:type="gramEnd"/>
      <w:r w:rsidRPr="002F03D1">
        <w:rPr>
          <w:rFonts w:eastAsiaTheme="minorHAnsi"/>
          <w:color w:val="000000"/>
          <w:lang w:eastAsia="en-US"/>
        </w:rPr>
        <w:t>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 xml:space="preserve">Документом, подтверждающим наличие технологической и (или) аварийной брони, является акт согласования технологической и (или) аварийной брони, составленный (изменённый) и согласованный в порядке, установленном Правилами недискриминационного доступа к услугам по передаче электрической энергии и оказания этих услуг, утверждёнными постановлением Правительства РФ от 27.12.2004 № 861 (далее - Правила недискриминационного доступа), потребителем и </w:t>
      </w:r>
      <w:proofErr w:type="gramStart"/>
      <w:r w:rsidRPr="002F03D1">
        <w:rPr>
          <w:rFonts w:eastAsiaTheme="minorHAnsi"/>
          <w:color w:val="000000"/>
          <w:lang w:eastAsia="en-US"/>
        </w:rPr>
        <w:t>СО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 (иным владельцем объектов электросетевого хозяйства, производителем электрической энергии (мощности)), к чьим объектам электросетевого хозяйства (энергетическим установкам) присоединены энергопринимающие устройства потребителя.</w:t>
      </w:r>
    </w:p>
    <w:p w:rsidR="00B50A45" w:rsidRPr="002F03D1" w:rsidRDefault="00B50A45" w:rsidP="00B50A45">
      <w:pPr>
        <w:pStyle w:val="aa"/>
        <w:tabs>
          <w:tab w:val="left" w:pos="1134"/>
        </w:tabs>
        <w:ind w:left="0" w:firstLine="851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 xml:space="preserve">В случае если акт согласования технологической и (или) аварийной брони составлен (изменён) и согласован позднее даты заключения договора энергоснабжения (купли-продажи (поставки) электрической энергии (мощности)), то такой акт подлежит предоставлению </w:t>
      </w:r>
      <w:r>
        <w:rPr>
          <w:rFonts w:eastAsiaTheme="minorHAnsi"/>
          <w:color w:val="000000"/>
          <w:lang w:eastAsia="en-US"/>
        </w:rPr>
        <w:t>Обществу</w:t>
      </w:r>
      <w:r w:rsidRPr="002F03D1">
        <w:rPr>
          <w:rFonts w:eastAsiaTheme="minorHAnsi"/>
          <w:color w:val="000000"/>
          <w:lang w:eastAsia="en-US"/>
        </w:rPr>
        <w:t xml:space="preserve"> в соответствии с требованиями </w:t>
      </w:r>
      <w:proofErr w:type="spellStart"/>
      <w:r w:rsidRPr="002F03D1">
        <w:rPr>
          <w:rFonts w:eastAsiaTheme="minorHAnsi"/>
          <w:color w:val="000000"/>
          <w:lang w:eastAsia="en-US"/>
        </w:rPr>
        <w:t>абз</w:t>
      </w:r>
      <w:proofErr w:type="spellEnd"/>
      <w:r w:rsidRPr="002F03D1">
        <w:rPr>
          <w:rFonts w:eastAsiaTheme="minorHAnsi"/>
          <w:color w:val="000000"/>
          <w:lang w:eastAsia="en-US"/>
        </w:rPr>
        <w:t xml:space="preserve">. 4 пункта 40 и </w:t>
      </w:r>
      <w:proofErr w:type="spellStart"/>
      <w:r w:rsidRPr="002F03D1">
        <w:rPr>
          <w:rFonts w:eastAsiaTheme="minorHAnsi"/>
          <w:color w:val="000000"/>
          <w:lang w:eastAsia="en-US"/>
        </w:rPr>
        <w:t>абз</w:t>
      </w:r>
      <w:proofErr w:type="spellEnd"/>
      <w:r w:rsidRPr="002F03D1">
        <w:rPr>
          <w:rFonts w:eastAsiaTheme="minorHAnsi"/>
          <w:color w:val="000000"/>
          <w:lang w:eastAsia="en-US"/>
        </w:rPr>
        <w:t>. 8 пункта 43 Основных положений.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>Документы, прилагаемые к заявлению о заключении договора, кроме проекта договора, подаются в виде копий, подписанных уполномоченным лицом Заявителя и заверенных печатью Заявителя (при наличии печати), если Заявителем является юридическое лицо, или подписанных гражданином, если заявителем выступает индивидуальный предприниматель.</w:t>
      </w:r>
    </w:p>
    <w:p w:rsidR="00B50A45" w:rsidRPr="002F03D1" w:rsidRDefault="00B50A45" w:rsidP="00B50A45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>Заявитель вправе представить копии таких документов, заверенные лицом, уполномоченным в соответствии с законодательством Российской Федерации на совершение действий по их заверению.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 xml:space="preserve">Заявитель при подаче заявления и документов в месте нахождения </w:t>
      </w:r>
      <w:r>
        <w:rPr>
          <w:rFonts w:eastAsiaTheme="minorHAnsi"/>
          <w:color w:val="000000"/>
          <w:lang w:eastAsia="en-US"/>
        </w:rPr>
        <w:t>Общества</w:t>
      </w:r>
      <w:r w:rsidRPr="002F03D1">
        <w:rPr>
          <w:rFonts w:eastAsiaTheme="minorHAnsi"/>
          <w:color w:val="000000"/>
          <w:lang w:eastAsia="en-US"/>
        </w:rPr>
        <w:t xml:space="preserve"> вправе представить неподписанные и незаверенные копии документов, прилагаемых к </w:t>
      </w:r>
      <w:r w:rsidRPr="002F03D1">
        <w:rPr>
          <w:rFonts w:eastAsiaTheme="minorHAnsi"/>
          <w:color w:val="000000"/>
          <w:lang w:eastAsia="en-US"/>
        </w:rPr>
        <w:lastRenderedPageBreak/>
        <w:t xml:space="preserve">заявлению, с одновременным предъявлением оригиналов таких документов. В этом случае в момент принятия заявления и документов от Заявителя </w:t>
      </w:r>
      <w:r>
        <w:rPr>
          <w:rFonts w:eastAsiaTheme="minorHAnsi"/>
          <w:color w:val="000000"/>
          <w:lang w:eastAsia="en-US"/>
        </w:rPr>
        <w:t>Общество</w:t>
      </w:r>
      <w:r w:rsidRPr="002F03D1">
        <w:rPr>
          <w:rFonts w:eastAsiaTheme="minorHAnsi"/>
          <w:color w:val="000000"/>
          <w:lang w:eastAsia="en-US"/>
        </w:rPr>
        <w:t xml:space="preserve"> обязан</w:t>
      </w:r>
      <w:r>
        <w:rPr>
          <w:rFonts w:eastAsiaTheme="minorHAnsi"/>
          <w:color w:val="000000"/>
          <w:lang w:eastAsia="en-US"/>
        </w:rPr>
        <w:t>о</w:t>
      </w:r>
      <w:r w:rsidRPr="002F03D1">
        <w:rPr>
          <w:rFonts w:eastAsiaTheme="minorHAnsi"/>
          <w:color w:val="000000"/>
          <w:lang w:eastAsia="en-US"/>
        </w:rPr>
        <w:t xml:space="preserve"> произвести сверку идентичности копий и оригиналов представленных документов, после чего на копиях таких документов </w:t>
      </w:r>
      <w:r>
        <w:rPr>
          <w:rFonts w:eastAsiaTheme="minorHAnsi"/>
          <w:color w:val="000000"/>
          <w:lang w:eastAsia="en-US"/>
        </w:rPr>
        <w:t>Обществом</w:t>
      </w:r>
      <w:r w:rsidRPr="002F03D1">
        <w:rPr>
          <w:rFonts w:eastAsiaTheme="minorHAnsi"/>
          <w:color w:val="000000"/>
          <w:lang w:eastAsia="en-US"/>
        </w:rPr>
        <w:t xml:space="preserve"> делаются отметки о соответствии подлинности копий документов оригиналам и оригиналы возвращаются Заявителю.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proofErr w:type="gramStart"/>
      <w:r w:rsidRPr="002F03D1">
        <w:t>В случае направления заявления о заключении договора энергоснабжения в отношении энергопринимающих устройств, принадлежащих Кооперативу либо его членам, представляется справка о количестве гаражей либо иных объектов, расположенных в границах территории кооператива, с указанием информации о фамилии, имени, отчестве собственников или иных законных владельцев гаражей либо иных объектов, расположенных в границах территории Кооператива, сериях, номерах и датах выдачи паспортов или иных документов</w:t>
      </w:r>
      <w:proofErr w:type="gramEnd"/>
      <w:r w:rsidRPr="002F03D1">
        <w:t xml:space="preserve">, </w:t>
      </w:r>
      <w:proofErr w:type="gramStart"/>
      <w:r w:rsidRPr="002F03D1">
        <w:t>удостоверяющих личность указанных собственников или иных законных владельцев в соответствии с законодательством Российской Федерации, заполненное всеми собственниками или иными законными владельцами гаражей либо иных объектов, расположенных в границах территории Кооператива, в отношении энергопринимающих устройств которых подается заявка, согласие на обработку персональных данных, а также в случае наличия такой информации - кадастровые номера земельных участков, расположенных в границах территории Кооператива, и данные</w:t>
      </w:r>
      <w:proofErr w:type="gramEnd"/>
      <w:r w:rsidRPr="002F03D1">
        <w:t xml:space="preserve"> о величине максимальной мощности энергопринимающих устройств, выделенной на каждый гараж либо иной объект, расположенный в границах территории Кооператива, в соответствии с решением общего собрания членов Кооператива.</w:t>
      </w:r>
    </w:p>
    <w:p w:rsidR="00B50A45" w:rsidRPr="002F03D1" w:rsidRDefault="00B50A45" w:rsidP="00B50A45">
      <w:pPr>
        <w:pStyle w:val="aa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>Согласие на обработку персональных данных должно содержать следующую обязательную информацию:</w:t>
      </w:r>
    </w:p>
    <w:p w:rsidR="00B50A45" w:rsidRPr="002F03D1" w:rsidRDefault="00B50A45" w:rsidP="00B50A4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>- ФИО субъекта персональных данных, адрес регистрации,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B50A45" w:rsidRPr="002F03D1" w:rsidRDefault="00B50A45" w:rsidP="00B50A4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 xml:space="preserve">- наименование </w:t>
      </w:r>
      <w:r>
        <w:rPr>
          <w:rFonts w:eastAsiaTheme="minorHAnsi"/>
          <w:lang w:eastAsia="en-US"/>
        </w:rPr>
        <w:t>Общества</w:t>
      </w:r>
      <w:r w:rsidRPr="002F03D1">
        <w:rPr>
          <w:rFonts w:eastAsiaTheme="minorHAnsi"/>
          <w:lang w:eastAsia="en-US"/>
        </w:rPr>
        <w:t>, получающе</w:t>
      </w:r>
      <w:r>
        <w:rPr>
          <w:rFonts w:eastAsiaTheme="minorHAnsi"/>
          <w:lang w:eastAsia="en-US"/>
        </w:rPr>
        <w:t>го</w:t>
      </w:r>
      <w:r w:rsidRPr="002F03D1">
        <w:rPr>
          <w:rFonts w:eastAsiaTheme="minorHAnsi"/>
          <w:lang w:eastAsia="en-US"/>
        </w:rPr>
        <w:t xml:space="preserve"> согласие субъекта персональных данных;</w:t>
      </w:r>
    </w:p>
    <w:p w:rsidR="00B50A45" w:rsidRPr="002F03D1" w:rsidRDefault="00B50A45" w:rsidP="00B50A45">
      <w:pPr>
        <w:pStyle w:val="aa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proofErr w:type="gramStart"/>
      <w:r w:rsidRPr="002F03D1">
        <w:t>- согласие субъекта на обработку персональных данных, включая, систематизацию, накопление, хранение, уточнение, использование</w:t>
      </w:r>
      <w:r w:rsidRPr="002F03D1">
        <w:rPr>
          <w:color w:val="1F497D"/>
        </w:rPr>
        <w:t xml:space="preserve"> </w:t>
      </w:r>
      <w:r w:rsidRPr="002F03D1">
        <w:rPr>
          <w:color w:val="000000" w:themeColor="text1"/>
        </w:rPr>
        <w:t xml:space="preserve">и (или) </w:t>
      </w:r>
      <w:r w:rsidRPr="002F03D1">
        <w:t>передачу в случаях, предусмотренных действующим законодательством РФ об электроэнергетике, обезличивание, уничтожение персональных данных (ФИО, даты и места рождения, места жительства (регистрации), паспортных данных</w:t>
      </w:r>
      <w:r w:rsidRPr="002F03D1">
        <w:rPr>
          <w:rStyle w:val="af5"/>
          <w:rFonts w:eastAsiaTheme="minorHAnsi"/>
          <w:lang w:eastAsia="en-US"/>
        </w:rPr>
        <w:footnoteReference w:id="1"/>
      </w:r>
      <w:r w:rsidRPr="002F03D1">
        <w:t>)</w:t>
      </w:r>
      <w:r w:rsidRPr="002F03D1">
        <w:rPr>
          <w:rFonts w:eastAsiaTheme="minorHAnsi"/>
          <w:lang w:eastAsia="en-US"/>
        </w:rPr>
        <w:t xml:space="preserve"> с использованием средств автоматизации или без использования таких средств</w:t>
      </w:r>
      <w:r w:rsidRPr="002F03D1">
        <w:rPr>
          <w:rStyle w:val="af5"/>
          <w:rFonts w:eastAsiaTheme="minorHAnsi"/>
          <w:lang w:eastAsia="en-US"/>
        </w:rPr>
        <w:footnoteReference w:id="2"/>
      </w:r>
      <w:r w:rsidRPr="002F03D1">
        <w:rPr>
          <w:rFonts w:eastAsiaTheme="minorHAnsi"/>
          <w:lang w:eastAsia="en-US"/>
        </w:rPr>
        <w:t>;</w:t>
      </w:r>
      <w:proofErr w:type="gramEnd"/>
    </w:p>
    <w:p w:rsidR="00B50A45" w:rsidRPr="002F03D1" w:rsidRDefault="00B50A45" w:rsidP="00B50A4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>- согласие субъекта на обработку персональных данных с целью заключения договора,</w:t>
      </w:r>
      <w:r w:rsidRPr="002F03D1">
        <w:rPr>
          <w:rFonts w:ascii="Arial" w:eastAsiaTheme="minorHAnsi" w:hAnsi="Arial" w:cs="Arial"/>
          <w:lang w:eastAsia="en-US"/>
        </w:rPr>
        <w:t xml:space="preserve"> </w:t>
      </w:r>
      <w:r w:rsidRPr="002F03D1">
        <w:rPr>
          <w:rFonts w:eastAsiaTheme="minorHAnsi"/>
          <w:lang w:eastAsia="en-US"/>
        </w:rPr>
        <w:t xml:space="preserve">обеспечивающего продажу электрической энергии (мощности), и исполнения обязанностей </w:t>
      </w:r>
      <w:r>
        <w:rPr>
          <w:rFonts w:eastAsiaTheme="minorHAnsi"/>
          <w:lang w:eastAsia="en-US"/>
        </w:rPr>
        <w:t>Обществом</w:t>
      </w:r>
      <w:r w:rsidRPr="002F03D1">
        <w:rPr>
          <w:rFonts w:eastAsiaTheme="minorHAnsi"/>
          <w:lang w:eastAsia="en-US"/>
        </w:rPr>
        <w:t xml:space="preserve"> в соответствии с законодательством об электроэнергетике. </w:t>
      </w:r>
    </w:p>
    <w:p w:rsidR="00B50A45" w:rsidRPr="002F03D1" w:rsidRDefault="00B50A45" w:rsidP="00B50A4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F03D1">
        <w:rPr>
          <w:rFonts w:eastAsiaTheme="minorHAnsi"/>
          <w:lang w:eastAsia="en-US"/>
        </w:rPr>
        <w:t xml:space="preserve">- срок, в течение которого действует согласие субъекта персональных данных, а также способ его отзыва. </w:t>
      </w:r>
    </w:p>
    <w:p w:rsidR="00B50A45" w:rsidRPr="002F03D1" w:rsidRDefault="00B50A45" w:rsidP="00B50A45">
      <w:pPr>
        <w:tabs>
          <w:tab w:val="left" w:pos="1134"/>
        </w:tabs>
        <w:ind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lang w:eastAsia="en-US"/>
        </w:rPr>
        <w:t>- подпись субъекта персональных данных.</w:t>
      </w:r>
    </w:p>
    <w:p w:rsidR="00B50A45" w:rsidRPr="002F03D1" w:rsidRDefault="00B50A45" w:rsidP="00B50A45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2F03D1">
        <w:rPr>
          <w:rFonts w:eastAsiaTheme="minorHAnsi"/>
          <w:color w:val="000000"/>
          <w:lang w:eastAsia="en-US"/>
        </w:rPr>
        <w:t xml:space="preserve">В случае заключения договора энергоснабжения при смене собственника энергопринимающего устройства, Заявитель </w:t>
      </w:r>
      <w:proofErr w:type="gramStart"/>
      <w:r w:rsidRPr="002F03D1">
        <w:rPr>
          <w:rFonts w:eastAsiaTheme="minorHAnsi"/>
          <w:color w:val="000000"/>
          <w:lang w:eastAsia="en-US"/>
        </w:rPr>
        <w:t>предоставляет документы</w:t>
      </w:r>
      <w:proofErr w:type="gramEnd"/>
      <w:r w:rsidRPr="002F03D1">
        <w:rPr>
          <w:rFonts w:eastAsiaTheme="minorHAnsi"/>
          <w:color w:val="000000"/>
          <w:lang w:eastAsia="en-US"/>
        </w:rPr>
        <w:t xml:space="preserve">, указанные в пунктах 3-8 и 12 Таблицы 1 Приложения 2. Иные документы, в соответствии с настоящим перечнем, предоставляются по желанию Заявителя. Также Заявитель вправе предоставить показания приборов учета на дату перехода к нему права собственности на </w:t>
      </w:r>
      <w:proofErr w:type="spellStart"/>
      <w:r w:rsidRPr="002F03D1">
        <w:rPr>
          <w:rFonts w:eastAsiaTheme="minorHAnsi"/>
          <w:color w:val="000000"/>
          <w:lang w:eastAsia="en-US"/>
        </w:rPr>
        <w:t>энергопринимающее</w:t>
      </w:r>
      <w:proofErr w:type="spellEnd"/>
      <w:r w:rsidRPr="002F03D1">
        <w:rPr>
          <w:rFonts w:ascii="Calibri" w:hAnsi="Calibri" w:cs="Calibri"/>
        </w:rPr>
        <w:t xml:space="preserve"> </w:t>
      </w:r>
      <w:r w:rsidRPr="002F03D1">
        <w:rPr>
          <w:rFonts w:eastAsiaTheme="minorHAnsi"/>
          <w:color w:val="000000"/>
          <w:lang w:eastAsia="en-US"/>
        </w:rPr>
        <w:t>устройство, подписанные предыдущим собственником.</w:t>
      </w:r>
    </w:p>
    <w:p w:rsidR="00AE6CD6" w:rsidRDefault="00AE6CD6">
      <w:bookmarkStart w:id="0" w:name="_GoBack"/>
      <w:bookmarkEnd w:id="0"/>
    </w:p>
    <w:sectPr w:rsidR="00AE6CD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501" w:rsidRDefault="004B5501" w:rsidP="00B50A45">
      <w:r>
        <w:separator/>
      </w:r>
    </w:p>
  </w:endnote>
  <w:endnote w:type="continuationSeparator" w:id="0">
    <w:p w:rsidR="004B5501" w:rsidRDefault="004B5501" w:rsidP="00B50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501" w:rsidRDefault="004B5501" w:rsidP="00B50A45">
      <w:r>
        <w:separator/>
      </w:r>
    </w:p>
  </w:footnote>
  <w:footnote w:type="continuationSeparator" w:id="0">
    <w:p w:rsidR="004B5501" w:rsidRDefault="004B5501" w:rsidP="00B50A45">
      <w:r>
        <w:continuationSeparator/>
      </w:r>
    </w:p>
  </w:footnote>
  <w:footnote w:id="1">
    <w:p w:rsidR="00B50A45" w:rsidRPr="00B44802" w:rsidRDefault="00B50A45" w:rsidP="00B50A45">
      <w:pPr>
        <w:pStyle w:val="af3"/>
        <w:ind w:firstLine="426"/>
        <w:jc w:val="both"/>
        <w:rPr>
          <w:rFonts w:ascii="Times New Roman" w:hAnsi="Times New Roman"/>
          <w:sz w:val="20"/>
        </w:rPr>
      </w:pPr>
      <w:r w:rsidRPr="00B60571">
        <w:rPr>
          <w:rStyle w:val="af5"/>
        </w:rPr>
        <w:footnoteRef/>
      </w:r>
      <w:r w:rsidRPr="00B60571">
        <w:t xml:space="preserve"> </w:t>
      </w:r>
      <w:r w:rsidRPr="00B44802">
        <w:rPr>
          <w:rFonts w:ascii="Times New Roman" w:hAnsi="Times New Roman"/>
          <w:sz w:val="20"/>
        </w:rPr>
        <w:t>П</w:t>
      </w:r>
      <w:r w:rsidRPr="00B44802">
        <w:rPr>
          <w:rFonts w:ascii="Times New Roman" w:eastAsiaTheme="minorHAnsi" w:hAnsi="Times New Roman"/>
          <w:sz w:val="20"/>
          <w:lang w:eastAsia="en-US"/>
        </w:rPr>
        <w:t>еречень персональных данных, на обработку которых даётся согласие субъекта персональных данных, может быть дополнен</w:t>
      </w:r>
    </w:p>
  </w:footnote>
  <w:footnote w:id="2">
    <w:p w:rsidR="00B50A45" w:rsidRPr="00B60571" w:rsidRDefault="00B50A45" w:rsidP="00B50A45">
      <w:pPr>
        <w:pStyle w:val="af3"/>
        <w:ind w:firstLine="426"/>
        <w:jc w:val="both"/>
        <w:rPr>
          <w:rFonts w:eastAsiaTheme="minorHAnsi"/>
          <w:lang w:eastAsia="en-US"/>
        </w:rPr>
      </w:pPr>
      <w:r w:rsidRPr="00B44802">
        <w:rPr>
          <w:rStyle w:val="af5"/>
          <w:rFonts w:ascii="Times New Roman" w:hAnsi="Times New Roman"/>
          <w:sz w:val="20"/>
        </w:rPr>
        <w:footnoteRef/>
      </w:r>
      <w:r w:rsidRPr="00B44802">
        <w:rPr>
          <w:rFonts w:ascii="Times New Roman" w:eastAsiaTheme="minorHAnsi" w:hAnsi="Times New Roman"/>
          <w:sz w:val="20"/>
          <w:lang w:eastAsia="en-US"/>
        </w:rPr>
        <w:t xml:space="preserve"> Перечень действий с персональными данными, на совершение которых даётся согласие, общее описание используемых способов обработки персональных данных</w:t>
      </w:r>
      <w:r w:rsidRPr="00B60571">
        <w:rPr>
          <w:rFonts w:eastAsiaTheme="minorHAnsi"/>
          <w:lang w:eastAsia="en-US"/>
        </w:rPr>
        <w:t>.</w:t>
      </w:r>
    </w:p>
    <w:p w:rsidR="00B50A45" w:rsidRDefault="00B50A45" w:rsidP="00B50A45">
      <w:pPr>
        <w:pStyle w:val="af3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A1E59"/>
    <w:multiLevelType w:val="hybridMultilevel"/>
    <w:tmpl w:val="68D666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45"/>
    <w:rsid w:val="000005FF"/>
    <w:rsid w:val="000421D3"/>
    <w:rsid w:val="00055A0F"/>
    <w:rsid w:val="000B0FE9"/>
    <w:rsid w:val="000D5922"/>
    <w:rsid w:val="000E1B88"/>
    <w:rsid w:val="000F375C"/>
    <w:rsid w:val="00124C37"/>
    <w:rsid w:val="0013503A"/>
    <w:rsid w:val="00152264"/>
    <w:rsid w:val="00183DAD"/>
    <w:rsid w:val="001D3950"/>
    <w:rsid w:val="001E36A5"/>
    <w:rsid w:val="0024779D"/>
    <w:rsid w:val="002517C8"/>
    <w:rsid w:val="00292C5B"/>
    <w:rsid w:val="002D1CCB"/>
    <w:rsid w:val="002E1751"/>
    <w:rsid w:val="003034DB"/>
    <w:rsid w:val="0030483F"/>
    <w:rsid w:val="00312B36"/>
    <w:rsid w:val="0032312C"/>
    <w:rsid w:val="003776CD"/>
    <w:rsid w:val="003A522E"/>
    <w:rsid w:val="003A696A"/>
    <w:rsid w:val="003A723F"/>
    <w:rsid w:val="003C16FA"/>
    <w:rsid w:val="003C4C57"/>
    <w:rsid w:val="003D52B0"/>
    <w:rsid w:val="00404AF6"/>
    <w:rsid w:val="00431F83"/>
    <w:rsid w:val="0046780F"/>
    <w:rsid w:val="004828D6"/>
    <w:rsid w:val="004A3FFB"/>
    <w:rsid w:val="004B5501"/>
    <w:rsid w:val="004C50D0"/>
    <w:rsid w:val="004D1E64"/>
    <w:rsid w:val="004E4645"/>
    <w:rsid w:val="004F7492"/>
    <w:rsid w:val="00587A5C"/>
    <w:rsid w:val="005B2A06"/>
    <w:rsid w:val="005C2C47"/>
    <w:rsid w:val="006245E0"/>
    <w:rsid w:val="00671F24"/>
    <w:rsid w:val="006764E2"/>
    <w:rsid w:val="0069277C"/>
    <w:rsid w:val="006B5DFF"/>
    <w:rsid w:val="00705019"/>
    <w:rsid w:val="0072391E"/>
    <w:rsid w:val="0077548E"/>
    <w:rsid w:val="00790722"/>
    <w:rsid w:val="007972EF"/>
    <w:rsid w:val="007D2A46"/>
    <w:rsid w:val="008468A7"/>
    <w:rsid w:val="008515E4"/>
    <w:rsid w:val="0085206A"/>
    <w:rsid w:val="008567F1"/>
    <w:rsid w:val="00860801"/>
    <w:rsid w:val="008774C0"/>
    <w:rsid w:val="008834B0"/>
    <w:rsid w:val="008A4DB4"/>
    <w:rsid w:val="008B03E9"/>
    <w:rsid w:val="008F3F6A"/>
    <w:rsid w:val="00901C60"/>
    <w:rsid w:val="0092443E"/>
    <w:rsid w:val="009274DB"/>
    <w:rsid w:val="00942356"/>
    <w:rsid w:val="00961410"/>
    <w:rsid w:val="00977339"/>
    <w:rsid w:val="00993B4E"/>
    <w:rsid w:val="009A3C91"/>
    <w:rsid w:val="009B6573"/>
    <w:rsid w:val="009E18F1"/>
    <w:rsid w:val="009F6A0A"/>
    <w:rsid w:val="00A10F49"/>
    <w:rsid w:val="00A30398"/>
    <w:rsid w:val="00A808E7"/>
    <w:rsid w:val="00A8770B"/>
    <w:rsid w:val="00A93123"/>
    <w:rsid w:val="00AB7BC9"/>
    <w:rsid w:val="00AB7F36"/>
    <w:rsid w:val="00AC1C33"/>
    <w:rsid w:val="00AE6CD6"/>
    <w:rsid w:val="00AF155E"/>
    <w:rsid w:val="00AF2466"/>
    <w:rsid w:val="00AF30BB"/>
    <w:rsid w:val="00B04A9B"/>
    <w:rsid w:val="00B277DC"/>
    <w:rsid w:val="00B356BD"/>
    <w:rsid w:val="00B37D16"/>
    <w:rsid w:val="00B50A45"/>
    <w:rsid w:val="00B5360B"/>
    <w:rsid w:val="00B7515A"/>
    <w:rsid w:val="00B92125"/>
    <w:rsid w:val="00BB0A05"/>
    <w:rsid w:val="00BE29EF"/>
    <w:rsid w:val="00BF043E"/>
    <w:rsid w:val="00C3554D"/>
    <w:rsid w:val="00CD7D9A"/>
    <w:rsid w:val="00D20E34"/>
    <w:rsid w:val="00D706F0"/>
    <w:rsid w:val="00DF6214"/>
    <w:rsid w:val="00E1503E"/>
    <w:rsid w:val="00E6681B"/>
    <w:rsid w:val="00E66ABA"/>
    <w:rsid w:val="00EB6CD2"/>
    <w:rsid w:val="00EE3E8F"/>
    <w:rsid w:val="00EE6B37"/>
    <w:rsid w:val="00F22B46"/>
    <w:rsid w:val="00F35F9E"/>
    <w:rsid w:val="00FA4609"/>
    <w:rsid w:val="00FB0A5A"/>
    <w:rsid w:val="00F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4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footnote text"/>
    <w:basedOn w:val="a"/>
    <w:link w:val="af4"/>
    <w:unhideWhenUsed/>
    <w:rsid w:val="00B50A45"/>
    <w:rPr>
      <w:rFonts w:ascii="Garamond" w:hAnsi="Garamond"/>
      <w:sz w:val="22"/>
      <w:szCs w:val="20"/>
    </w:rPr>
  </w:style>
  <w:style w:type="character" w:customStyle="1" w:styleId="af4">
    <w:name w:val="Текст сноски Знак"/>
    <w:basedOn w:val="a0"/>
    <w:link w:val="af3"/>
    <w:rsid w:val="00B50A45"/>
    <w:rPr>
      <w:rFonts w:ascii="Garamond" w:eastAsia="Times New Roman" w:hAnsi="Garamond"/>
      <w:szCs w:val="20"/>
      <w:lang w:val="ru-RU" w:eastAsia="ru-RU" w:bidi="ar-SA"/>
    </w:rPr>
  </w:style>
  <w:style w:type="character" w:styleId="af5">
    <w:name w:val="footnote reference"/>
    <w:basedOn w:val="a0"/>
    <w:unhideWhenUsed/>
    <w:rsid w:val="00B50A45"/>
    <w:rPr>
      <w:vertAlign w:val="superscript"/>
    </w:rPr>
  </w:style>
  <w:style w:type="table" w:styleId="af6">
    <w:name w:val="Table Grid"/>
    <w:basedOn w:val="a1"/>
    <w:uiPriority w:val="59"/>
    <w:rsid w:val="00B50A45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4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footnote text"/>
    <w:basedOn w:val="a"/>
    <w:link w:val="af4"/>
    <w:unhideWhenUsed/>
    <w:rsid w:val="00B50A45"/>
    <w:rPr>
      <w:rFonts w:ascii="Garamond" w:hAnsi="Garamond"/>
      <w:sz w:val="22"/>
      <w:szCs w:val="20"/>
    </w:rPr>
  </w:style>
  <w:style w:type="character" w:customStyle="1" w:styleId="af4">
    <w:name w:val="Текст сноски Знак"/>
    <w:basedOn w:val="a0"/>
    <w:link w:val="af3"/>
    <w:rsid w:val="00B50A45"/>
    <w:rPr>
      <w:rFonts w:ascii="Garamond" w:eastAsia="Times New Roman" w:hAnsi="Garamond"/>
      <w:szCs w:val="20"/>
      <w:lang w:val="ru-RU" w:eastAsia="ru-RU" w:bidi="ar-SA"/>
    </w:rPr>
  </w:style>
  <w:style w:type="character" w:styleId="af5">
    <w:name w:val="footnote reference"/>
    <w:basedOn w:val="a0"/>
    <w:unhideWhenUsed/>
    <w:rsid w:val="00B50A45"/>
    <w:rPr>
      <w:vertAlign w:val="superscript"/>
    </w:rPr>
  </w:style>
  <w:style w:type="table" w:styleId="af6">
    <w:name w:val="Table Grid"/>
    <w:basedOn w:val="a1"/>
    <w:uiPriority w:val="59"/>
    <w:rsid w:val="00B50A45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7BF640-D68E-47A6-81A6-D1D1387FBD16}"/>
</file>

<file path=customXml/itemProps2.xml><?xml version="1.0" encoding="utf-8"?>
<ds:datastoreItem xmlns:ds="http://schemas.openxmlformats.org/officeDocument/2006/customXml" ds:itemID="{06B2FD0B-7CBB-48C4-B710-96C75098F485}"/>
</file>

<file path=customXml/itemProps3.xml><?xml version="1.0" encoding="utf-8"?>
<ds:datastoreItem xmlns:ds="http://schemas.openxmlformats.org/officeDocument/2006/customXml" ds:itemID="{4AFA1459-1D79-45FA-A801-FA013F1FCF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Лахтин Станислав Юрьевич</cp:lastModifiedBy>
  <cp:revision>1</cp:revision>
  <dcterms:created xsi:type="dcterms:W3CDTF">2024-08-07T10:26:00Z</dcterms:created>
  <dcterms:modified xsi:type="dcterms:W3CDTF">2024-08-07T10:26:00Z</dcterms:modified>
</cp:coreProperties>
</file>