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88308E" w:rsidRPr="00D565C2" w14:paraId="6B370359" w14:textId="77777777" w:rsidTr="000F7D4F">
        <w:trPr>
          <w:trHeight w:val="335"/>
        </w:trPr>
        <w:tc>
          <w:tcPr>
            <w:tcW w:w="2500" w:type="pct"/>
          </w:tcPr>
          <w:p w14:paraId="0518D784" w14:textId="1B566367" w:rsidR="0088308E" w:rsidRPr="00D565C2" w:rsidRDefault="0088308E" w:rsidP="000F7D4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r w:rsidRPr="00D565C2">
              <w:rPr>
                <w:sz w:val="28"/>
                <w:szCs w:val="28"/>
              </w:rPr>
              <w:t>эф</w:t>
            </w:r>
            <w:proofErr w:type="spellEnd"/>
            <w:r w:rsidRPr="00D565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/1</w:t>
            </w:r>
          </w:p>
          <w:p w14:paraId="25109ADA" w14:textId="6652FFAC" w:rsidR="0088308E" w:rsidRPr="00D565C2" w:rsidRDefault="0088308E" w:rsidP="0088308E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09116402" w14:textId="77777777" w:rsidR="0088308E" w:rsidRPr="00D565C2" w:rsidRDefault="0088308E" w:rsidP="000F7D4F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7B3646C9" w14:textId="77777777" w:rsidR="0088308E" w:rsidRPr="00D565C2" w:rsidRDefault="0088308E" w:rsidP="000F7D4F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6C4697B6" w14:textId="77777777" w:rsidR="0088308E" w:rsidRPr="00D565C2" w:rsidRDefault="0088308E" w:rsidP="000F7D4F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FE2ABEF" w14:textId="77777777" w:rsidR="0088308E" w:rsidRPr="0088308E" w:rsidRDefault="0088308E" w:rsidP="0088308E">
      <w:pPr>
        <w:pStyle w:val="af"/>
        <w:numPr>
          <w:ilvl w:val="0"/>
          <w:numId w:val="6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88308E">
        <w:rPr>
          <w:b/>
          <w:caps/>
          <w:sz w:val="28"/>
          <w:szCs w:val="28"/>
        </w:rPr>
        <w:t>Общие сведения о закупке:</w:t>
      </w:r>
    </w:p>
    <w:p w14:paraId="15EAEADC" w14:textId="77777777" w:rsidR="0088308E" w:rsidRPr="00D565C2" w:rsidRDefault="0088308E" w:rsidP="0088308E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7040B723" w14:textId="77777777" w:rsidR="0088308E" w:rsidRPr="00D565C2" w:rsidRDefault="0088308E" w:rsidP="0088308E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F857E1">
        <w:rPr>
          <w:sz w:val="28"/>
          <w:szCs w:val="28"/>
        </w:rPr>
        <w:t>Право заключения договора о предоставлении права использования</w:t>
      </w:r>
      <w:bookmarkStart w:id="0" w:name="_GoBack"/>
      <w:bookmarkEnd w:id="0"/>
      <w:r w:rsidRPr="00F857E1">
        <w:rPr>
          <w:sz w:val="28"/>
          <w:szCs w:val="28"/>
        </w:rPr>
        <w:t xml:space="preserve"> программы для ЭВМ </w:t>
      </w:r>
      <w:proofErr w:type="spellStart"/>
      <w:r w:rsidRPr="00F857E1">
        <w:rPr>
          <w:sz w:val="28"/>
          <w:szCs w:val="28"/>
        </w:rPr>
        <w:t>McAfee</w:t>
      </w:r>
      <w:proofErr w:type="spellEnd"/>
      <w:r w:rsidRPr="00F857E1">
        <w:rPr>
          <w:sz w:val="28"/>
          <w:szCs w:val="28"/>
        </w:rPr>
        <w:t xml:space="preserve"> </w:t>
      </w:r>
      <w:proofErr w:type="spellStart"/>
      <w:r w:rsidRPr="00F857E1">
        <w:rPr>
          <w:sz w:val="28"/>
          <w:szCs w:val="28"/>
        </w:rPr>
        <w:t>Data</w:t>
      </w:r>
      <w:proofErr w:type="spellEnd"/>
      <w:r w:rsidRPr="00F857E1">
        <w:rPr>
          <w:sz w:val="28"/>
          <w:szCs w:val="28"/>
        </w:rPr>
        <w:t xml:space="preserve"> </w:t>
      </w:r>
      <w:proofErr w:type="spellStart"/>
      <w:r w:rsidRPr="00F857E1">
        <w:rPr>
          <w:sz w:val="28"/>
          <w:szCs w:val="28"/>
        </w:rPr>
        <w:t>Loss</w:t>
      </w:r>
      <w:proofErr w:type="spellEnd"/>
      <w:r w:rsidRPr="00F857E1">
        <w:rPr>
          <w:sz w:val="28"/>
          <w:szCs w:val="28"/>
        </w:rPr>
        <w:t xml:space="preserve"> </w:t>
      </w:r>
      <w:proofErr w:type="spellStart"/>
      <w:r w:rsidRPr="00F857E1">
        <w:rPr>
          <w:sz w:val="28"/>
          <w:szCs w:val="28"/>
        </w:rPr>
        <w:t>Prevention</w:t>
      </w:r>
      <w:proofErr w:type="spellEnd"/>
      <w:r>
        <w:rPr>
          <w:sz w:val="28"/>
          <w:szCs w:val="28"/>
        </w:rPr>
        <w:t xml:space="preserve"> </w:t>
      </w:r>
    </w:p>
    <w:p w14:paraId="7DBEA2E9" w14:textId="61216AA6" w:rsidR="0088308E" w:rsidRPr="00D565C2" w:rsidRDefault="0088308E" w:rsidP="0088308E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" на 2020 год.</w:t>
      </w:r>
    </w:p>
    <w:p w14:paraId="157CC5C0" w14:textId="77777777" w:rsidR="0088308E" w:rsidRPr="00D565C2" w:rsidRDefault="0088308E" w:rsidP="0088308E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6EBB0906" w:rsidR="003272B1" w:rsidRPr="0088308E" w:rsidRDefault="0088308E" w:rsidP="0088308E">
      <w:pPr>
        <w:spacing w:before="120"/>
        <w:jc w:val="both"/>
        <w:rPr>
          <w:sz w:val="28"/>
          <w:szCs w:val="28"/>
        </w:rPr>
      </w:pPr>
      <w:r w:rsidRPr="0088308E">
        <w:rPr>
          <w:b/>
          <w:sz w:val="28"/>
          <w:szCs w:val="28"/>
        </w:rPr>
        <w:t>По лоту 1 (id-102-204)</w:t>
      </w:r>
      <w:r w:rsidRPr="0088308E">
        <w:rPr>
          <w:sz w:val="28"/>
          <w:szCs w:val="28"/>
        </w:rPr>
        <w:t> Закупка № 102-204, лот № 102-204, позиция № 102 плана закупок ОАО "МРСК Урала" </w:t>
      </w:r>
      <w:r w:rsidRPr="0088308E">
        <w:rPr>
          <w:b/>
          <w:bCs/>
          <w:sz w:val="28"/>
          <w:szCs w:val="28"/>
        </w:rPr>
        <w:t xml:space="preserve">1 345 499,75 руб. </w:t>
      </w:r>
      <w:r w:rsidRPr="0088308E">
        <w:rPr>
          <w:b/>
          <w:sz w:val="28"/>
          <w:szCs w:val="28"/>
        </w:rPr>
        <w:t>НДС не облагается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FC9A20D" w14:textId="587DD42D" w:rsidR="003272B1" w:rsidRPr="00B773AD" w:rsidRDefault="003272B1" w:rsidP="003272B1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88308E" w:rsidRPr="0088308E">
        <w:rPr>
          <w:bCs/>
          <w:sz w:val="28"/>
          <w:szCs w:val="28"/>
        </w:rPr>
        <w:t>в течение 10 календарных дней с момента заключения договора</w:t>
      </w:r>
      <w:r w:rsidR="00B5363E" w:rsidRPr="00B773AD">
        <w:rPr>
          <w:sz w:val="28"/>
          <w:szCs w:val="28"/>
        </w:rPr>
        <w:t>.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18727E24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88308E" w:rsidRPr="0088308E">
        <w:rPr>
          <w:snapToGrid w:val="0"/>
          <w:szCs w:val="28"/>
        </w:rPr>
        <w:t>32009262620</w:t>
      </w:r>
      <w:r w:rsidR="0088308E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88308E">
        <w:rPr>
          <w:snapToGrid w:val="0"/>
          <w:szCs w:val="28"/>
        </w:rPr>
        <w:t>23</w:t>
      </w:r>
      <w:r w:rsidR="00D352CA" w:rsidRPr="00B773AD">
        <w:rPr>
          <w:snapToGrid w:val="0"/>
          <w:szCs w:val="28"/>
        </w:rPr>
        <w:t>.06.2020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88308E" w:rsidRPr="0088308E">
        <w:rPr>
          <w:snapToGrid w:val="0"/>
          <w:szCs w:val="28"/>
        </w:rPr>
        <w:t>32009262620</w:t>
      </w:r>
      <w:r w:rsidR="0088308E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88308E">
        <w:rPr>
          <w:snapToGrid w:val="0"/>
          <w:szCs w:val="28"/>
        </w:rPr>
        <w:t>23</w:t>
      </w:r>
      <w:r w:rsidR="00D352CA" w:rsidRPr="00B773AD">
        <w:rPr>
          <w:snapToGrid w:val="0"/>
          <w:szCs w:val="28"/>
        </w:rPr>
        <w:t>.06.2020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88308E">
        <w:rPr>
          <w:snapToGrid w:val="0"/>
          <w:szCs w:val="28"/>
        </w:rPr>
        <w:t>23</w:t>
      </w:r>
      <w:r w:rsidR="00D352CA" w:rsidRPr="00B773AD">
        <w:rPr>
          <w:snapToGrid w:val="0"/>
          <w:szCs w:val="28"/>
        </w:rPr>
        <w:t>.06.2020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4212CEFF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88308E">
        <w:rPr>
          <w:bCs/>
          <w:sz w:val="28"/>
          <w:szCs w:val="28"/>
        </w:rPr>
        <w:t>07</w:t>
      </w:r>
      <w:r w:rsidR="00A82C33" w:rsidRPr="00B773AD">
        <w:rPr>
          <w:bCs/>
          <w:sz w:val="28"/>
          <w:szCs w:val="28"/>
        </w:rPr>
        <w:t>.</w:t>
      </w:r>
      <w:r w:rsidR="0088308E">
        <w:rPr>
          <w:bCs/>
          <w:sz w:val="28"/>
          <w:szCs w:val="28"/>
        </w:rPr>
        <w:t>07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65A4A263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88308E">
        <w:rPr>
          <w:rFonts w:eastAsia="SimSun"/>
          <w:sz w:val="28"/>
          <w:szCs w:val="28"/>
          <w:u w:val="single"/>
        </w:rPr>
        <w:t>07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  <w:u w:val="single"/>
        </w:rPr>
        <w:t>ию</w:t>
      </w:r>
      <w:r w:rsidR="0088308E">
        <w:rPr>
          <w:rFonts w:eastAsia="SimSun"/>
          <w:sz w:val="28"/>
          <w:szCs w:val="28"/>
          <w:u w:val="single"/>
        </w:rPr>
        <w:t>л</w:t>
      </w:r>
      <w:r w:rsidR="00035A29" w:rsidRPr="00B773AD">
        <w:rPr>
          <w:rFonts w:eastAsia="SimSun"/>
          <w:sz w:val="28"/>
          <w:szCs w:val="28"/>
          <w:u w:val="single"/>
        </w:rPr>
        <w:t>я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lastRenderedPageBreak/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055DFBC4" w:rsidR="00B773AD" w:rsidRPr="00B773AD" w:rsidRDefault="0088308E" w:rsidP="00DC6FAD">
            <w:pPr>
              <w:widowControl w:val="0"/>
              <w:rPr>
                <w:szCs w:val="24"/>
              </w:rPr>
            </w:pPr>
            <w:r w:rsidRPr="0088308E">
              <w:rPr>
                <w:b/>
                <w:szCs w:val="24"/>
              </w:rPr>
              <w:t>АО "СОФТЛАЙН ТРЕЙД"</w:t>
            </w:r>
            <w:r w:rsidR="00B773AD" w:rsidRPr="00B773AD">
              <w:rPr>
                <w:szCs w:val="24"/>
              </w:rPr>
              <w:t xml:space="preserve"> (</w:t>
            </w:r>
            <w:r w:rsidRPr="0088308E">
              <w:rPr>
                <w:szCs w:val="24"/>
              </w:rPr>
              <w:t>119270, Российская Федерация, Г МОСКВА, НАБ ЛУЖНЕЦКАЯ, 2/4, СТР.3А, ОФИС 304</w:t>
            </w:r>
            <w:r w:rsidR="00B773AD" w:rsidRPr="00B773AD">
              <w:rPr>
                <w:szCs w:val="24"/>
              </w:rPr>
              <w:t>), ИНН</w:t>
            </w:r>
            <w:r w:rsidR="00B773AD" w:rsidRPr="00B773AD">
              <w:rPr>
                <w:szCs w:val="24"/>
                <w:lang w:val="en-US"/>
              </w:rPr>
              <w:t> </w:t>
            </w:r>
            <w:r w:rsidRPr="0088308E">
              <w:rPr>
                <w:szCs w:val="24"/>
              </w:rPr>
              <w:t>7736227885</w:t>
            </w:r>
            <w:r w:rsidR="00B773AD" w:rsidRPr="00B773AD">
              <w:rPr>
                <w:szCs w:val="24"/>
              </w:rPr>
              <w:t>, КПП </w:t>
            </w:r>
            <w:r w:rsidRPr="0088308E">
              <w:rPr>
                <w:szCs w:val="24"/>
              </w:rPr>
              <w:t>770401001</w:t>
            </w:r>
            <w:r w:rsidR="00B773AD" w:rsidRPr="00B773AD">
              <w:rPr>
                <w:szCs w:val="24"/>
              </w:rPr>
              <w:br/>
              <w:t>Предложение подано: 17.06.2020 12:27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97F81"/>
    <w:rsid w:val="007A5CC2"/>
    <w:rsid w:val="007B4CE1"/>
    <w:rsid w:val="007D155B"/>
    <w:rsid w:val="00803EF7"/>
    <w:rsid w:val="00806730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94F5F-F442-4634-9DF7-877CAE980AE0}"/>
</file>

<file path=customXml/itemProps2.xml><?xml version="1.0" encoding="utf-8"?>
<ds:datastoreItem xmlns:ds="http://schemas.openxmlformats.org/officeDocument/2006/customXml" ds:itemID="{9486ECFB-FBCB-4476-9C26-62C59D7CFE50}"/>
</file>

<file path=customXml/itemProps3.xml><?xml version="1.0" encoding="utf-8"?>
<ds:datastoreItem xmlns:ds="http://schemas.openxmlformats.org/officeDocument/2006/customXml" ds:itemID="{6B4F565C-E6B6-48B1-9B13-286EB73EBC59}"/>
</file>

<file path=customXml/itemProps4.xml><?xml version="1.0" encoding="utf-8"?>
<ds:datastoreItem xmlns:ds="http://schemas.openxmlformats.org/officeDocument/2006/customXml" ds:itemID="{4C753629-EC07-4057-9674-AD26CD5EB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3</cp:revision>
  <dcterms:created xsi:type="dcterms:W3CDTF">2020-06-18T05:29:00Z</dcterms:created>
  <dcterms:modified xsi:type="dcterms:W3CDTF">2020-07-07T07:54:00Z</dcterms:modified>
</cp:coreProperties>
</file>