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A5" w:rsidRDefault="00F77DA5" w:rsidP="007E34BE">
      <w:pPr>
        <w:autoSpaceDE w:val="0"/>
        <w:autoSpaceDN w:val="0"/>
        <w:adjustRightInd w:val="0"/>
        <w:spacing w:line="600" w:lineRule="auto"/>
        <w:ind w:firstLine="709"/>
        <w:jc w:val="center"/>
        <w:rPr>
          <w:b/>
          <w:sz w:val="28"/>
          <w:szCs w:val="28"/>
          <w:lang w:val="ru-RU"/>
        </w:rPr>
      </w:pPr>
      <w:r w:rsidRPr="00F77DA5">
        <w:rPr>
          <w:b/>
          <w:sz w:val="28"/>
          <w:szCs w:val="28"/>
          <w:lang w:val="ru-RU"/>
        </w:rPr>
        <w:t>Порядок применения тарифов на электрическую энергию</w:t>
      </w:r>
    </w:p>
    <w:p w:rsidR="00F77DA5" w:rsidRPr="007C3ABB" w:rsidRDefault="00F77DA5" w:rsidP="00F77DA5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7C3ABB">
        <w:rPr>
          <w:lang w:val="ru-RU"/>
        </w:rPr>
        <w:t xml:space="preserve">Регулируемые цены (тарифы) для поставки электрической энергии населению и приравненным к нему категориям потребителей </w:t>
      </w:r>
      <w:r w:rsidRPr="007C3ABB">
        <w:rPr>
          <w:b/>
          <w:lang w:val="ru-RU"/>
        </w:rPr>
        <w:t>устанавливаются</w:t>
      </w:r>
      <w:r w:rsidRPr="007C3ABB">
        <w:rPr>
          <w:lang w:val="ru-RU"/>
        </w:rPr>
        <w:t xml:space="preserve"> регулирующим органом </w:t>
      </w:r>
      <w:r w:rsidRPr="007C3ABB">
        <w:rPr>
          <w:b/>
          <w:lang w:val="ru-RU"/>
        </w:rPr>
        <w:t xml:space="preserve">с </w:t>
      </w:r>
      <w:bookmarkStart w:id="0" w:name="_GoBack"/>
      <w:bookmarkEnd w:id="0"/>
      <w:r w:rsidRPr="007C3ABB">
        <w:rPr>
          <w:b/>
          <w:lang w:val="ru-RU"/>
        </w:rPr>
        <w:t>учетом следующей дифференциации</w:t>
      </w:r>
      <w:r w:rsidRPr="007C3ABB">
        <w:rPr>
          <w:lang w:val="ru-RU"/>
        </w:rPr>
        <w:t>:</w:t>
      </w:r>
    </w:p>
    <w:p w:rsidR="00F77DA5" w:rsidRPr="007C3ABB" w:rsidRDefault="00F77DA5" w:rsidP="00F77DA5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7C3ABB">
        <w:rPr>
          <w:lang w:val="ru-RU"/>
        </w:rPr>
        <w:t xml:space="preserve">- </w:t>
      </w:r>
      <w:r>
        <w:rPr>
          <w:lang w:val="ru-RU"/>
        </w:rPr>
        <w:t xml:space="preserve">  </w:t>
      </w:r>
      <w:r w:rsidRPr="007C3ABB">
        <w:rPr>
          <w:lang w:val="ru-RU"/>
        </w:rPr>
        <w:t xml:space="preserve">по месту проживания (городской или сельский населенный пункт), </w:t>
      </w:r>
    </w:p>
    <w:p w:rsidR="00F77DA5" w:rsidRPr="007C3ABB" w:rsidRDefault="00F77DA5" w:rsidP="00F77DA5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7C3ABB">
        <w:rPr>
          <w:lang w:val="ru-RU"/>
        </w:rPr>
        <w:t>- наличие или отсутствие электрических плит и (или) электроотопительных установок.</w:t>
      </w:r>
    </w:p>
    <w:p w:rsidR="00F77DA5" w:rsidRPr="007C3ABB" w:rsidRDefault="00F77DA5" w:rsidP="00F77DA5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7C3ABB">
        <w:rPr>
          <w:lang w:val="ru-RU"/>
        </w:rPr>
        <w:t xml:space="preserve"> Регулируемые цены (тарифы) для поставки электрической энергии населению и приравненным к нему категориям потребителей </w:t>
      </w:r>
      <w:r w:rsidRPr="007C3ABB">
        <w:rPr>
          <w:b/>
          <w:lang w:val="ru-RU"/>
        </w:rPr>
        <w:t>устанавливаются</w:t>
      </w:r>
      <w:r w:rsidRPr="007C3ABB">
        <w:rPr>
          <w:lang w:val="ru-RU"/>
        </w:rPr>
        <w:t xml:space="preserve"> регулирующим органом одновременно </w:t>
      </w:r>
      <w:r w:rsidRPr="007C3ABB">
        <w:rPr>
          <w:b/>
          <w:lang w:val="ru-RU"/>
        </w:rPr>
        <w:t>в 2 вариантах</w:t>
      </w:r>
      <w:r w:rsidRPr="007C3ABB">
        <w:rPr>
          <w:lang w:val="ru-RU"/>
        </w:rPr>
        <w:t>:</w:t>
      </w:r>
    </w:p>
    <w:p w:rsidR="00F77DA5" w:rsidRPr="007C3ABB" w:rsidRDefault="00F77DA5" w:rsidP="00F77DA5">
      <w:pPr>
        <w:autoSpaceDE w:val="0"/>
        <w:autoSpaceDN w:val="0"/>
        <w:adjustRightInd w:val="0"/>
        <w:spacing w:line="360" w:lineRule="auto"/>
        <w:ind w:left="709"/>
        <w:jc w:val="both"/>
        <w:rPr>
          <w:lang w:val="ru-RU"/>
        </w:rPr>
      </w:pPr>
      <w:r w:rsidRPr="007C3ABB">
        <w:rPr>
          <w:lang w:val="ru-RU"/>
        </w:rPr>
        <w:t xml:space="preserve">- </w:t>
      </w:r>
      <w:proofErr w:type="spellStart"/>
      <w:r w:rsidRPr="007C3ABB">
        <w:rPr>
          <w:lang w:val="ru-RU"/>
        </w:rPr>
        <w:t>одноставочн</w:t>
      </w:r>
      <w:r>
        <w:rPr>
          <w:lang w:val="ru-RU"/>
        </w:rPr>
        <w:t>ый</w:t>
      </w:r>
      <w:proofErr w:type="spellEnd"/>
      <w:r w:rsidRPr="007C3ABB">
        <w:rPr>
          <w:lang w:val="ru-RU"/>
        </w:rPr>
        <w:t xml:space="preserve"> </w:t>
      </w:r>
      <w:r>
        <w:rPr>
          <w:lang w:val="ru-RU"/>
        </w:rPr>
        <w:t>тариф</w:t>
      </w:r>
      <w:r w:rsidRPr="007C3ABB">
        <w:rPr>
          <w:lang w:val="ru-RU"/>
        </w:rPr>
        <w:t>, включающ</w:t>
      </w:r>
      <w:r>
        <w:rPr>
          <w:lang w:val="ru-RU"/>
        </w:rPr>
        <w:t>ий</w:t>
      </w:r>
      <w:r w:rsidRPr="007C3ABB">
        <w:rPr>
          <w:lang w:val="ru-RU"/>
        </w:rPr>
        <w:t xml:space="preserve"> в себя стоимость поставки 1 киловатт-часа электрической энергии с учетом стоимости мощности;</w:t>
      </w:r>
    </w:p>
    <w:p w:rsidR="00F77DA5" w:rsidRPr="007C3ABB" w:rsidRDefault="00F77DA5" w:rsidP="00F77DA5">
      <w:pPr>
        <w:autoSpaceDE w:val="0"/>
        <w:autoSpaceDN w:val="0"/>
        <w:adjustRightInd w:val="0"/>
        <w:spacing w:line="360" w:lineRule="auto"/>
        <w:ind w:left="709"/>
        <w:jc w:val="both"/>
        <w:rPr>
          <w:lang w:val="ru-RU"/>
        </w:rPr>
      </w:pPr>
      <w:r w:rsidRPr="007C3ABB">
        <w:rPr>
          <w:lang w:val="ru-RU"/>
        </w:rPr>
        <w:t xml:space="preserve">- </w:t>
      </w:r>
      <w:proofErr w:type="spellStart"/>
      <w:r>
        <w:rPr>
          <w:lang w:val="ru-RU"/>
        </w:rPr>
        <w:t>одноставочный</w:t>
      </w:r>
      <w:proofErr w:type="spellEnd"/>
      <w:r>
        <w:rPr>
          <w:lang w:val="ru-RU"/>
        </w:rPr>
        <w:t xml:space="preserve"> тариф</w:t>
      </w:r>
      <w:r w:rsidRPr="007C3ABB">
        <w:rPr>
          <w:lang w:val="ru-RU"/>
        </w:rPr>
        <w:t>, дифференцированн</w:t>
      </w:r>
      <w:r>
        <w:rPr>
          <w:lang w:val="ru-RU"/>
        </w:rPr>
        <w:t>ый</w:t>
      </w:r>
      <w:r w:rsidRPr="007C3ABB">
        <w:rPr>
          <w:lang w:val="ru-RU"/>
        </w:rPr>
        <w:t xml:space="preserve"> по 2 и по 3 зонам суток, включающ</w:t>
      </w:r>
      <w:r>
        <w:rPr>
          <w:lang w:val="ru-RU"/>
        </w:rPr>
        <w:t>ий</w:t>
      </w:r>
      <w:r w:rsidRPr="007C3ABB">
        <w:rPr>
          <w:lang w:val="ru-RU"/>
        </w:rPr>
        <w:t xml:space="preserve"> в себя стоимость поставки 1 киловатт-часа электрической энергии с учетом стоимости мощности.</w:t>
      </w:r>
    </w:p>
    <w:p w:rsidR="007E34BE" w:rsidRDefault="007E34BE" w:rsidP="007E34BE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lang w:val="ru-RU"/>
        </w:rPr>
      </w:pPr>
    </w:p>
    <w:p w:rsidR="007E34BE" w:rsidRPr="007C3ABB" w:rsidRDefault="007E34BE" w:rsidP="007E34BE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lang w:val="ru-RU"/>
        </w:rPr>
      </w:pPr>
      <w:r w:rsidRPr="007C3ABB">
        <w:rPr>
          <w:b/>
          <w:lang w:val="ru-RU"/>
        </w:rPr>
        <w:t>Разъяснения о применении тарифов на электрическую энергию для населения</w:t>
      </w:r>
    </w:p>
    <w:p w:rsidR="007E34BE" w:rsidRDefault="007E34BE" w:rsidP="007E34BE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lang w:val="ru-RU"/>
        </w:rPr>
      </w:pPr>
      <w:r w:rsidRPr="007C3ABB">
        <w:rPr>
          <w:b/>
          <w:lang w:val="ru-RU"/>
        </w:rPr>
        <w:t xml:space="preserve"> и потребителей, приравненных к категории население</w:t>
      </w:r>
    </w:p>
    <w:p w:rsidR="007E34BE" w:rsidRPr="007C3ABB" w:rsidRDefault="007E34BE" w:rsidP="007E34BE">
      <w:pPr>
        <w:autoSpaceDE w:val="0"/>
        <w:autoSpaceDN w:val="0"/>
        <w:adjustRightInd w:val="0"/>
        <w:ind w:firstLine="708"/>
        <w:jc w:val="center"/>
        <w:rPr>
          <w:b/>
          <w:lang w:val="ru-RU"/>
        </w:rPr>
      </w:pPr>
    </w:p>
    <w:p w:rsidR="007E34BE" w:rsidRPr="006A76FF" w:rsidRDefault="007E34BE" w:rsidP="007E34BE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lang w:val="ru-RU"/>
        </w:rPr>
      </w:pPr>
      <w:bookmarkStart w:id="1" w:name="sub_7"/>
      <w:r w:rsidRPr="006A76FF">
        <w:rPr>
          <w:lang w:val="ru-RU"/>
        </w:rPr>
        <w:t xml:space="preserve">Расчеты производятся за объем электрической энергии, </w:t>
      </w:r>
      <w:r w:rsidRPr="006A76FF">
        <w:rPr>
          <w:b/>
          <w:lang w:val="ru-RU"/>
        </w:rPr>
        <w:t>потребленный в расчетном периоде</w:t>
      </w:r>
      <w:r w:rsidRPr="006A76FF">
        <w:rPr>
          <w:lang w:val="ru-RU"/>
        </w:rPr>
        <w:t>, определенный по показаниям приборов учета или нормативам потребления.</w:t>
      </w:r>
    </w:p>
    <w:p w:rsidR="007E34BE" w:rsidRPr="006A76FF" w:rsidRDefault="007E34BE" w:rsidP="007E34BE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lang w:val="ru-RU"/>
        </w:rPr>
      </w:pPr>
      <w:proofErr w:type="spellStart"/>
      <w:r w:rsidRPr="006A76FF">
        <w:rPr>
          <w:lang w:val="ru-RU"/>
        </w:rPr>
        <w:t>Одноставочные</w:t>
      </w:r>
      <w:proofErr w:type="spellEnd"/>
      <w:r w:rsidRPr="006A76FF">
        <w:rPr>
          <w:lang w:val="ru-RU"/>
        </w:rPr>
        <w:t xml:space="preserve"> тарифы, </w:t>
      </w:r>
      <w:r w:rsidRPr="006A76FF">
        <w:rPr>
          <w:b/>
          <w:lang w:val="ru-RU"/>
        </w:rPr>
        <w:t>дифференцируемые по зонам суток</w:t>
      </w:r>
      <w:r w:rsidRPr="006A76FF">
        <w:rPr>
          <w:lang w:val="ru-RU"/>
        </w:rPr>
        <w:t xml:space="preserve">, применяются </w:t>
      </w:r>
      <w:r w:rsidRPr="006A76FF">
        <w:rPr>
          <w:b/>
          <w:lang w:val="ru-RU"/>
        </w:rPr>
        <w:t>при наличии многотарифных приборов учета</w:t>
      </w:r>
      <w:r w:rsidRPr="006A76FF">
        <w:rPr>
          <w:lang w:val="ru-RU"/>
        </w:rPr>
        <w:t xml:space="preserve"> с настроенным тарифным расписанием по местному времени в соответствии с утвержденными интервалами тарифных зон суток.</w:t>
      </w:r>
    </w:p>
    <w:p w:rsidR="007E34BE" w:rsidRPr="00F8267E" w:rsidRDefault="007E34BE" w:rsidP="007E34BE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lang w:val="ru-RU"/>
        </w:rPr>
      </w:pPr>
      <w:r w:rsidRPr="00F8267E">
        <w:rPr>
          <w:lang w:val="ru-RU"/>
        </w:rPr>
        <w:t xml:space="preserve">Расчеты за электрическую энергию, потребленную </w:t>
      </w:r>
      <w:r w:rsidRPr="00572227">
        <w:rPr>
          <w:b/>
          <w:lang w:val="ru-RU"/>
        </w:rPr>
        <w:t>садоводческими, огородническими или дачными некоммерческими объединениями граждан</w:t>
      </w:r>
      <w:r w:rsidRPr="00F8267E">
        <w:rPr>
          <w:lang w:val="ru-RU"/>
        </w:rPr>
        <w:t>, производятся по тарифам для населения, проживающего в сельских населенных пунктах.</w:t>
      </w:r>
    </w:p>
    <w:p w:rsidR="007E34BE" w:rsidRPr="00F8267E" w:rsidRDefault="007E34BE" w:rsidP="007E34BE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lang w:val="ru-RU"/>
        </w:rPr>
      </w:pPr>
      <w:bookmarkStart w:id="2" w:name="sub_8"/>
      <w:bookmarkEnd w:id="1"/>
      <w:proofErr w:type="gramStart"/>
      <w:r w:rsidRPr="00572227">
        <w:rPr>
          <w:b/>
          <w:lang w:val="ru-RU"/>
        </w:rPr>
        <w:t>Исполнителям коммунальных услуг</w:t>
      </w:r>
      <w:r w:rsidRPr="00F8267E">
        <w:rPr>
          <w:lang w:val="ru-RU"/>
        </w:rPr>
        <w:t xml:space="preserve">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</w:r>
      <w:proofErr w:type="spellStart"/>
      <w:r w:rsidRPr="00F8267E">
        <w:rPr>
          <w:lang w:val="ru-RU"/>
        </w:rPr>
        <w:t>наймодателям</w:t>
      </w:r>
      <w:proofErr w:type="spellEnd"/>
      <w:r w:rsidRPr="00F8267E">
        <w:rPr>
          <w:lang w:val="ru-RU"/>
        </w:rPr>
        <w:t xml:space="preserve"> (или уполномоченным ими лицам), предоставляющим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</w:t>
      </w:r>
      <w:r w:rsidRPr="00F8267E">
        <w:rPr>
          <w:lang w:val="ru-RU"/>
        </w:rPr>
        <w:lastRenderedPageBreak/>
        <w:t>лиц, признанных беженцами, жилые помещения</w:t>
      </w:r>
      <w:proofErr w:type="gramEnd"/>
      <w:r w:rsidRPr="00F8267E">
        <w:rPr>
          <w:lang w:val="ru-RU"/>
        </w:rPr>
        <w:t xml:space="preserve"> для социальной защиты отдельных категорий граждан, приобретающих электроэнергию для коммунально-бытового потребления граждан в объемах фактического потребления потребителей-граждан и объемах электроэнергии, израсходованной на места общего пользования, </w:t>
      </w:r>
      <w:r w:rsidRPr="007C3ABB">
        <w:rPr>
          <w:b/>
          <w:lang w:val="ru-RU"/>
        </w:rPr>
        <w:t>электрическая энергия поставляется по тарифам, установленным для соответствующей группы населения</w:t>
      </w:r>
      <w:r w:rsidRPr="00F8267E">
        <w:rPr>
          <w:lang w:val="ru-RU"/>
        </w:rPr>
        <w:t>.</w:t>
      </w:r>
    </w:p>
    <w:p w:rsidR="007E34BE" w:rsidRPr="00795AC3" w:rsidRDefault="007E34BE" w:rsidP="007E34BE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lang w:val="ru-RU"/>
        </w:rPr>
      </w:pPr>
      <w:bookmarkStart w:id="3" w:name="sub_13"/>
      <w:bookmarkEnd w:id="2"/>
      <w:r w:rsidRPr="00795AC3">
        <w:rPr>
          <w:lang w:val="ru-RU"/>
        </w:rPr>
        <w:t xml:space="preserve">Если городской житель, имеющий жилой дом в сельской местности, выезжает туда </w:t>
      </w:r>
      <w:r w:rsidRPr="00E84F08">
        <w:rPr>
          <w:b/>
          <w:lang w:val="ru-RU"/>
        </w:rPr>
        <w:t>для временного проживания</w:t>
      </w:r>
      <w:r w:rsidRPr="00795AC3">
        <w:rPr>
          <w:lang w:val="ru-RU"/>
        </w:rPr>
        <w:t>, оплата потребленной им для бытовых нужд электрической энергии производится по тарифу, установленному для населения, проживающего в сельских населенных пунктах.</w:t>
      </w:r>
    </w:p>
    <w:p w:rsidR="007E34BE" w:rsidRPr="00795AC3" w:rsidRDefault="007E34BE" w:rsidP="007E34BE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lang w:val="ru-RU"/>
        </w:rPr>
      </w:pPr>
      <w:bookmarkStart w:id="4" w:name="sub_14"/>
      <w:bookmarkEnd w:id="3"/>
      <w:r w:rsidRPr="00795AC3">
        <w:rPr>
          <w:lang w:val="ru-RU"/>
        </w:rPr>
        <w:t xml:space="preserve">Организации, на балансе которых находятся </w:t>
      </w:r>
      <w:r w:rsidRPr="00E84F08">
        <w:rPr>
          <w:b/>
          <w:lang w:val="ru-RU"/>
        </w:rPr>
        <w:t>общежития</w:t>
      </w:r>
      <w:r w:rsidRPr="00795AC3">
        <w:rPr>
          <w:lang w:val="ru-RU"/>
        </w:rPr>
        <w:t>, оплачивают потребленную общежитиями электрическую энергию по тарифам для соответствующей категории населения.</w:t>
      </w:r>
    </w:p>
    <w:p w:rsidR="007E34BE" w:rsidRPr="00795AC3" w:rsidRDefault="007E34BE" w:rsidP="007E34BE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lang w:val="ru-RU"/>
        </w:rPr>
      </w:pPr>
      <w:bookmarkStart w:id="5" w:name="sub_17"/>
      <w:bookmarkEnd w:id="4"/>
      <w:r w:rsidRPr="00795AC3">
        <w:rPr>
          <w:lang w:val="ru-RU"/>
        </w:rPr>
        <w:t xml:space="preserve">Расчеты за электрическую энергию, используемую </w:t>
      </w:r>
      <w:r w:rsidRPr="006A76FF">
        <w:rPr>
          <w:b/>
          <w:lang w:val="ru-RU"/>
        </w:rPr>
        <w:t>религиозными организациями</w:t>
      </w:r>
      <w:r w:rsidRPr="00795AC3">
        <w:rPr>
          <w:lang w:val="ru-RU"/>
        </w:rPr>
        <w:t xml:space="preserve"> на производственную деятельность, </w:t>
      </w:r>
      <w:r w:rsidRPr="006A76FF">
        <w:rPr>
          <w:b/>
          <w:lang w:val="ru-RU"/>
        </w:rPr>
        <w:t>приносящую доход</w:t>
      </w:r>
      <w:r w:rsidRPr="00795AC3">
        <w:rPr>
          <w:lang w:val="ru-RU"/>
        </w:rPr>
        <w:t>, производятся по свободным (нерегулируемым) ценам.</w:t>
      </w:r>
    </w:p>
    <w:p w:rsidR="007E34BE" w:rsidRDefault="007E34BE" w:rsidP="007E34BE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lang w:val="ru-RU"/>
        </w:rPr>
      </w:pPr>
      <w:bookmarkStart w:id="6" w:name="sub_18"/>
      <w:bookmarkEnd w:id="5"/>
      <w:r w:rsidRPr="00795AC3">
        <w:rPr>
          <w:lang w:val="ru-RU"/>
        </w:rPr>
        <w:t xml:space="preserve">Расчеты за электрическую энергию, используемую </w:t>
      </w:r>
      <w:r w:rsidRPr="006A76FF">
        <w:rPr>
          <w:b/>
          <w:lang w:val="ru-RU"/>
        </w:rPr>
        <w:t>воинскими частями</w:t>
      </w:r>
      <w:r w:rsidRPr="00E84F08">
        <w:rPr>
          <w:lang w:val="ru-RU"/>
        </w:rPr>
        <w:t xml:space="preserve"> и исправительно-трудовыми</w:t>
      </w:r>
      <w:r w:rsidRPr="00795AC3">
        <w:rPr>
          <w:lang w:val="ru-RU"/>
        </w:rPr>
        <w:t xml:space="preserve"> учреждениями </w:t>
      </w:r>
      <w:r w:rsidRPr="006A76FF">
        <w:rPr>
          <w:b/>
          <w:lang w:val="ru-RU"/>
        </w:rPr>
        <w:t>на основную деятельность</w:t>
      </w:r>
      <w:r w:rsidRPr="00795AC3">
        <w:rPr>
          <w:lang w:val="ru-RU"/>
        </w:rPr>
        <w:t>, производятся по свободным (нерегулируемым) ценам.</w:t>
      </w:r>
      <w:bookmarkEnd w:id="6"/>
    </w:p>
    <w:p w:rsidR="00592F06" w:rsidRPr="00F77DA5" w:rsidRDefault="007E34BE">
      <w:pPr>
        <w:rPr>
          <w:lang w:val="ru-RU"/>
        </w:rPr>
      </w:pPr>
    </w:p>
    <w:sectPr w:rsidR="00592F06" w:rsidRPr="00F77DA5" w:rsidSect="007E34B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2C36"/>
    <w:multiLevelType w:val="hybridMultilevel"/>
    <w:tmpl w:val="2254507C"/>
    <w:lvl w:ilvl="0" w:tplc="4F000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26A0"/>
    <w:rsid w:val="000005FF"/>
    <w:rsid w:val="000D1ECB"/>
    <w:rsid w:val="00152264"/>
    <w:rsid w:val="0016561A"/>
    <w:rsid w:val="00234BF7"/>
    <w:rsid w:val="00296288"/>
    <w:rsid w:val="002E1751"/>
    <w:rsid w:val="003034DB"/>
    <w:rsid w:val="00312B36"/>
    <w:rsid w:val="003262EB"/>
    <w:rsid w:val="00371555"/>
    <w:rsid w:val="003776CD"/>
    <w:rsid w:val="003A522E"/>
    <w:rsid w:val="00431F83"/>
    <w:rsid w:val="0044590C"/>
    <w:rsid w:val="004828D6"/>
    <w:rsid w:val="004844E1"/>
    <w:rsid w:val="004A3FFB"/>
    <w:rsid w:val="004F7492"/>
    <w:rsid w:val="00513898"/>
    <w:rsid w:val="007D2A46"/>
    <w:rsid w:val="007E34BE"/>
    <w:rsid w:val="00835E7C"/>
    <w:rsid w:val="0084456F"/>
    <w:rsid w:val="008515E4"/>
    <w:rsid w:val="0085206A"/>
    <w:rsid w:val="008774C0"/>
    <w:rsid w:val="008B03E9"/>
    <w:rsid w:val="008F3F6A"/>
    <w:rsid w:val="0092443E"/>
    <w:rsid w:val="00942356"/>
    <w:rsid w:val="00961410"/>
    <w:rsid w:val="00977339"/>
    <w:rsid w:val="00A06753"/>
    <w:rsid w:val="00A17CA8"/>
    <w:rsid w:val="00A452EB"/>
    <w:rsid w:val="00A8770B"/>
    <w:rsid w:val="00A93123"/>
    <w:rsid w:val="00AB7BC9"/>
    <w:rsid w:val="00AF30BB"/>
    <w:rsid w:val="00B0063E"/>
    <w:rsid w:val="00B52E16"/>
    <w:rsid w:val="00BE29EF"/>
    <w:rsid w:val="00BF043E"/>
    <w:rsid w:val="00CD26A0"/>
    <w:rsid w:val="00D36EC8"/>
    <w:rsid w:val="00E03C5E"/>
    <w:rsid w:val="00E66ABA"/>
    <w:rsid w:val="00EF28FD"/>
    <w:rsid w:val="00F7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A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8774C0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2822</Characters>
  <Application>Microsoft Office Word</Application>
  <DocSecurity>0</DocSecurity>
  <Lines>23</Lines>
  <Paragraphs>6</Paragraphs>
  <ScaleCrop>false</ScaleCrop>
  <Company>Eens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Аношкина Ольга Анатольевна</dc:creator>
  <cp:keywords/>
  <dc:description/>
  <cp:lastModifiedBy>Аношкина Ольга Анатольевна</cp:lastModifiedBy>
  <cp:revision>3</cp:revision>
  <dcterms:created xsi:type="dcterms:W3CDTF">2020-03-06T05:01:00Z</dcterms:created>
  <dcterms:modified xsi:type="dcterms:W3CDTF">2020-03-06T05:04:00Z</dcterms:modified>
</cp:coreProperties>
</file>