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96CDB" w14:textId="77777777" w:rsidR="00DA46B2" w:rsidRPr="00DD734D" w:rsidRDefault="00A01630" w:rsidP="00A01630">
      <w:pPr>
        <w:autoSpaceDE w:val="0"/>
        <w:autoSpaceDN w:val="0"/>
        <w:adjustRightInd w:val="0"/>
        <w:jc w:val="center"/>
        <w:rPr>
          <w:rFonts w:cstheme="minorHAnsi"/>
          <w:b/>
          <w:color w:val="0070C0"/>
          <w:sz w:val="28"/>
          <w:szCs w:val="28"/>
          <w:lang w:val="ru-RU" w:bidi="ar-SA"/>
        </w:rPr>
      </w:pPr>
      <w:bookmarkStart w:id="0" w:name="_GoBack"/>
      <w:bookmarkEnd w:id="0"/>
      <w:r w:rsidRPr="00DD734D">
        <w:rPr>
          <w:rFonts w:cstheme="minorHAnsi"/>
          <w:b/>
          <w:color w:val="0070C0"/>
          <w:sz w:val="28"/>
          <w:szCs w:val="28"/>
          <w:lang w:val="ru-RU" w:bidi="ar-SA"/>
        </w:rPr>
        <w:t xml:space="preserve">Последствия бездоговорного и </w:t>
      </w:r>
      <w:r w:rsidR="0097511D" w:rsidRPr="00DD734D">
        <w:rPr>
          <w:rFonts w:cstheme="minorHAnsi"/>
          <w:b/>
          <w:color w:val="0070C0"/>
          <w:sz w:val="28"/>
          <w:szCs w:val="28"/>
          <w:lang w:val="ru-RU" w:bidi="ar-SA"/>
        </w:rPr>
        <w:t>безучетного</w:t>
      </w:r>
      <w:r w:rsidRPr="00DD734D">
        <w:rPr>
          <w:rFonts w:cstheme="minorHAnsi"/>
          <w:b/>
          <w:color w:val="0070C0"/>
          <w:sz w:val="28"/>
          <w:szCs w:val="28"/>
          <w:lang w:val="ru-RU" w:bidi="ar-SA"/>
        </w:rPr>
        <w:t xml:space="preserve"> потребления электроэнергии</w:t>
      </w:r>
    </w:p>
    <w:p w14:paraId="506C3DD5" w14:textId="09A5D3D6" w:rsidR="00806628" w:rsidRDefault="00806628" w:rsidP="00A0163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ru-RU" w:bidi="ar-SA"/>
        </w:rPr>
      </w:pPr>
    </w:p>
    <w:p w14:paraId="5FCAFF02" w14:textId="537A76A1" w:rsidR="00806628" w:rsidRPr="00806628" w:rsidRDefault="00806628" w:rsidP="00806628">
      <w:pPr>
        <w:autoSpaceDE w:val="0"/>
        <w:autoSpaceDN w:val="0"/>
        <w:adjustRightInd w:val="0"/>
        <w:rPr>
          <w:rFonts w:ascii="Arial" w:hAnsi="Arial" w:cs="Arial"/>
          <w:b/>
          <w:color w:val="0070C0"/>
          <w:lang w:val="ru-RU" w:bidi="ar-SA"/>
        </w:rPr>
      </w:pPr>
      <w:r w:rsidRPr="00806628">
        <w:rPr>
          <w:rFonts w:ascii="Arial" w:hAnsi="Arial" w:cs="Arial"/>
          <w:b/>
          <w:color w:val="0070C0"/>
          <w:lang w:val="ru-RU" w:bidi="ar-SA"/>
        </w:rPr>
        <w:t>Для юридических лиц</w:t>
      </w:r>
    </w:p>
    <w:p w14:paraId="57396CDC" w14:textId="77777777" w:rsidR="00DA46B2" w:rsidRDefault="00DA46B2">
      <w:pPr>
        <w:rPr>
          <w:lang w:val="ru-RU"/>
        </w:rPr>
      </w:pPr>
    </w:p>
    <w:tbl>
      <w:tblPr>
        <w:tblStyle w:val="af3"/>
        <w:tblW w:w="10456" w:type="dxa"/>
        <w:tblLook w:val="04A0" w:firstRow="1" w:lastRow="0" w:firstColumn="1" w:lastColumn="0" w:noHBand="0" w:noVBand="1"/>
      </w:tblPr>
      <w:tblGrid>
        <w:gridCol w:w="2363"/>
        <w:gridCol w:w="6310"/>
        <w:gridCol w:w="1783"/>
      </w:tblGrid>
      <w:tr w:rsidR="009D7FEE" w:rsidRPr="00DD734D" w14:paraId="57396CE0" w14:textId="77777777" w:rsidTr="00DE5244">
        <w:tc>
          <w:tcPr>
            <w:tcW w:w="2363" w:type="dxa"/>
          </w:tcPr>
          <w:p w14:paraId="57396CDD" w14:textId="77777777" w:rsidR="009D7FEE" w:rsidRPr="00DD734D" w:rsidRDefault="009D7FEE" w:rsidP="009D7FEE">
            <w:pPr>
              <w:spacing w:before="12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6310" w:type="dxa"/>
          </w:tcPr>
          <w:p w14:paraId="57396CDE" w14:textId="77777777" w:rsidR="009D7FEE" w:rsidRPr="00DD734D" w:rsidRDefault="009D7FEE" w:rsidP="0028110B">
            <w:pPr>
              <w:spacing w:before="120"/>
              <w:jc w:val="center"/>
              <w:rPr>
                <w:rFonts w:cstheme="minorHAnsi"/>
                <w:b/>
                <w:lang w:val="ru-RU"/>
              </w:rPr>
            </w:pPr>
            <w:r w:rsidRPr="00DD734D">
              <w:rPr>
                <w:rFonts w:cstheme="minorHAnsi"/>
                <w:b/>
                <w:lang w:val="ru-RU"/>
              </w:rPr>
              <w:t>Последствия безучетного потребления электроэнергии</w:t>
            </w:r>
          </w:p>
        </w:tc>
        <w:tc>
          <w:tcPr>
            <w:tcW w:w="1783" w:type="dxa"/>
          </w:tcPr>
          <w:p w14:paraId="57396CDF" w14:textId="77777777" w:rsidR="009D7FEE" w:rsidRPr="00DD734D" w:rsidRDefault="009D7FEE" w:rsidP="009D7FEE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DD734D">
              <w:rPr>
                <w:rFonts w:cstheme="minorHAnsi"/>
                <w:sz w:val="20"/>
                <w:szCs w:val="20"/>
                <w:lang w:val="ru-RU"/>
              </w:rPr>
              <w:t>Ссылка на нормативный документ</w:t>
            </w:r>
          </w:p>
        </w:tc>
      </w:tr>
      <w:tr w:rsidR="009D7FEE" w:rsidRPr="00DD734D" w14:paraId="57396CE7" w14:textId="77777777" w:rsidTr="00DE5244">
        <w:tc>
          <w:tcPr>
            <w:tcW w:w="2363" w:type="dxa"/>
          </w:tcPr>
          <w:p w14:paraId="57396CE1" w14:textId="77777777" w:rsidR="009D7FEE" w:rsidRPr="00DD734D" w:rsidRDefault="00CA22A2" w:rsidP="00DD734D">
            <w:pPr>
              <w:spacing w:before="120" w:line="360" w:lineRule="auto"/>
              <w:rPr>
                <w:rFonts w:cstheme="minorHAnsi"/>
                <w:lang w:val="ru-RU"/>
              </w:rPr>
            </w:pPr>
            <w:r w:rsidRPr="00DD734D">
              <w:rPr>
                <w:rFonts w:cstheme="minorHAnsi"/>
                <w:lang w:val="ru-RU"/>
              </w:rPr>
              <w:t>Что является безучетным потреблением</w:t>
            </w:r>
          </w:p>
        </w:tc>
        <w:tc>
          <w:tcPr>
            <w:tcW w:w="6310" w:type="dxa"/>
          </w:tcPr>
          <w:p w14:paraId="57396CE2" w14:textId="77777777" w:rsidR="009D7FEE" w:rsidRPr="00DD734D" w:rsidRDefault="009D7FEE" w:rsidP="00DD734D">
            <w:pPr>
              <w:autoSpaceDE w:val="0"/>
              <w:autoSpaceDN w:val="0"/>
              <w:adjustRightInd w:val="0"/>
              <w:spacing w:before="120" w:line="360" w:lineRule="auto"/>
              <w:ind w:firstLine="614"/>
              <w:jc w:val="both"/>
              <w:rPr>
                <w:rFonts w:cstheme="minorHAnsi"/>
                <w:lang w:val="ru-RU" w:bidi="ar-SA"/>
              </w:rPr>
            </w:pPr>
            <w:r w:rsidRPr="00DD734D">
              <w:rPr>
                <w:rFonts w:cstheme="minorHAnsi"/>
                <w:lang w:val="ru-RU" w:bidi="ar-SA"/>
              </w:rPr>
              <w:t>"</w:t>
            </w:r>
            <w:r w:rsidRPr="00DD734D">
              <w:rPr>
                <w:rFonts w:cstheme="minorHAnsi"/>
                <w:b/>
                <w:lang w:val="ru-RU" w:bidi="ar-SA"/>
              </w:rPr>
              <w:t>Безучетное потребление</w:t>
            </w:r>
            <w:r w:rsidRPr="00DD734D">
              <w:rPr>
                <w:rFonts w:cstheme="minorHAnsi"/>
                <w:lang w:val="ru-RU" w:bidi="ar-SA"/>
              </w:rPr>
              <w:t xml:space="preserve">" - потребление электрической энергии с нарушением установленного договором энергоснабжения и </w:t>
            </w:r>
            <w:r w:rsidR="009A4359" w:rsidRPr="00DD734D">
              <w:rPr>
                <w:rFonts w:cstheme="minorHAnsi"/>
                <w:lang w:val="ru-RU" w:bidi="ar-SA"/>
              </w:rPr>
              <w:t>ОПФРР*</w:t>
            </w:r>
            <w:r w:rsidRPr="00DD734D">
              <w:rPr>
                <w:rFonts w:cstheme="minorHAnsi"/>
                <w:lang w:val="ru-RU" w:bidi="ar-SA"/>
              </w:rPr>
              <w:t xml:space="preserve"> порядка учета электрической энергии со стороны потребителя, выразившимся:</w:t>
            </w:r>
          </w:p>
          <w:p w14:paraId="57396CE3" w14:textId="77777777" w:rsidR="009D7FEE" w:rsidRPr="00DD734D" w:rsidRDefault="009D7FEE" w:rsidP="00DD734D">
            <w:pPr>
              <w:pStyle w:val="aa"/>
              <w:numPr>
                <w:ilvl w:val="0"/>
                <w:numId w:val="2"/>
              </w:numPr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ind w:left="23" w:firstLine="403"/>
              <w:jc w:val="both"/>
              <w:rPr>
                <w:rFonts w:cstheme="minorHAnsi"/>
                <w:lang w:val="ru-RU" w:bidi="ar-SA"/>
              </w:rPr>
            </w:pPr>
            <w:r w:rsidRPr="00DD734D">
              <w:rPr>
                <w:rFonts w:cstheme="minorHAnsi"/>
                <w:lang w:val="ru-RU" w:bidi="ar-SA"/>
              </w:rPr>
              <w:t>во вмешательстве в работу прибора учета, обязанность по обеспечению целостности и сохранности которого возложена на потребителя, в том числе в нарушении (повреждении) пломб и (или) знаков визуального контроля, нанесенных на прибор учета</w:t>
            </w:r>
            <w:r w:rsidR="00ED44DB" w:rsidRPr="00DD734D">
              <w:rPr>
                <w:rFonts w:cstheme="minorHAnsi"/>
                <w:lang w:val="ru-RU" w:bidi="ar-SA"/>
              </w:rPr>
              <w:t>;</w:t>
            </w:r>
            <w:r w:rsidRPr="00DD734D">
              <w:rPr>
                <w:rFonts w:cstheme="minorHAnsi"/>
                <w:lang w:val="ru-RU" w:bidi="ar-SA"/>
              </w:rPr>
              <w:t xml:space="preserve"> </w:t>
            </w:r>
          </w:p>
          <w:p w14:paraId="57396CE4" w14:textId="77777777" w:rsidR="009D7FEE" w:rsidRPr="00DD734D" w:rsidRDefault="009D7FEE" w:rsidP="00DD734D">
            <w:pPr>
              <w:pStyle w:val="aa"/>
              <w:numPr>
                <w:ilvl w:val="0"/>
                <w:numId w:val="2"/>
              </w:numPr>
              <w:tabs>
                <w:tab w:val="left" w:pos="587"/>
              </w:tabs>
              <w:autoSpaceDE w:val="0"/>
              <w:autoSpaceDN w:val="0"/>
              <w:adjustRightInd w:val="0"/>
              <w:spacing w:before="120" w:line="360" w:lineRule="auto"/>
              <w:ind w:left="20" w:firstLine="405"/>
              <w:jc w:val="both"/>
              <w:rPr>
                <w:rFonts w:cstheme="minorHAnsi"/>
                <w:lang w:val="ru-RU" w:bidi="ar-SA"/>
              </w:rPr>
            </w:pPr>
            <w:r w:rsidRPr="00DD734D">
              <w:rPr>
                <w:rFonts w:cstheme="minorHAnsi"/>
                <w:lang w:val="ru-RU" w:bidi="ar-SA"/>
              </w:rPr>
              <w:t>в несоблюдении установленных договором сроков извещения об утрате (неисправности) прибора учета</w:t>
            </w:r>
            <w:r w:rsidR="00ED44DB" w:rsidRPr="00DD734D">
              <w:rPr>
                <w:rFonts w:cstheme="minorHAnsi"/>
                <w:lang w:val="ru-RU" w:bidi="ar-SA"/>
              </w:rPr>
              <w:t>;</w:t>
            </w:r>
            <w:r w:rsidRPr="00DD734D">
              <w:rPr>
                <w:rFonts w:cstheme="minorHAnsi"/>
                <w:lang w:val="ru-RU" w:bidi="ar-SA"/>
              </w:rPr>
              <w:t xml:space="preserve"> </w:t>
            </w:r>
          </w:p>
          <w:p w14:paraId="57396CE5" w14:textId="77777777" w:rsidR="009D7FEE" w:rsidRPr="00DD734D" w:rsidRDefault="009D7FEE" w:rsidP="00DD734D">
            <w:pPr>
              <w:pStyle w:val="aa"/>
              <w:numPr>
                <w:ilvl w:val="0"/>
                <w:numId w:val="2"/>
              </w:numPr>
              <w:tabs>
                <w:tab w:val="left" w:pos="587"/>
              </w:tabs>
              <w:autoSpaceDE w:val="0"/>
              <w:autoSpaceDN w:val="0"/>
              <w:adjustRightInd w:val="0"/>
              <w:spacing w:before="120" w:line="360" w:lineRule="auto"/>
              <w:ind w:left="20" w:firstLine="405"/>
              <w:jc w:val="both"/>
              <w:rPr>
                <w:rFonts w:cstheme="minorHAnsi"/>
                <w:lang w:val="ru-RU" w:bidi="ar-SA"/>
              </w:rPr>
            </w:pPr>
            <w:r w:rsidRPr="00DD734D">
              <w:rPr>
                <w:rFonts w:cstheme="minorHAnsi"/>
                <w:lang w:val="ru-RU" w:bidi="ar-SA"/>
              </w:rPr>
              <w:t>в совершении потребителем иных действий (бездействий), которые привели к искажению данных об объеме потребления электрической энергии (мощности).</w:t>
            </w:r>
          </w:p>
        </w:tc>
        <w:tc>
          <w:tcPr>
            <w:tcW w:w="1783" w:type="dxa"/>
          </w:tcPr>
          <w:p w14:paraId="57396CE6" w14:textId="77777777" w:rsidR="009D7FEE" w:rsidRPr="00DD734D" w:rsidRDefault="009D7FEE" w:rsidP="00DD734D">
            <w:pPr>
              <w:spacing w:line="360" w:lineRule="auto"/>
              <w:jc w:val="center"/>
              <w:rPr>
                <w:rFonts w:cstheme="minorHAnsi"/>
                <w:lang w:val="ru-RU"/>
              </w:rPr>
            </w:pPr>
            <w:r w:rsidRPr="00DD734D">
              <w:rPr>
                <w:rFonts w:cstheme="minorHAnsi"/>
                <w:lang w:val="ru-RU"/>
              </w:rPr>
              <w:t xml:space="preserve">П. 2 </w:t>
            </w:r>
            <w:r w:rsidR="009A4359" w:rsidRPr="00DD734D">
              <w:rPr>
                <w:rFonts w:cstheme="minorHAnsi"/>
                <w:lang w:val="ru-RU"/>
              </w:rPr>
              <w:t>ОПФРР*</w:t>
            </w:r>
          </w:p>
        </w:tc>
      </w:tr>
      <w:tr w:rsidR="009D7FEE" w:rsidRPr="00DD734D" w14:paraId="57396CEC" w14:textId="77777777" w:rsidTr="00DE5244">
        <w:tc>
          <w:tcPr>
            <w:tcW w:w="2363" w:type="dxa"/>
          </w:tcPr>
          <w:p w14:paraId="57396CE8" w14:textId="77777777" w:rsidR="009D7FEE" w:rsidRPr="00DD734D" w:rsidRDefault="00CA22A2" w:rsidP="00DD734D">
            <w:pPr>
              <w:spacing w:before="120" w:line="360" w:lineRule="auto"/>
              <w:rPr>
                <w:rFonts w:cstheme="minorHAnsi"/>
                <w:lang w:val="ru-RU"/>
              </w:rPr>
            </w:pPr>
            <w:r w:rsidRPr="00DD734D">
              <w:rPr>
                <w:rFonts w:cstheme="minorHAnsi"/>
                <w:lang w:val="ru-RU"/>
              </w:rPr>
              <w:t>Фиксация факта безучетного потребления</w:t>
            </w:r>
          </w:p>
          <w:p w14:paraId="57396CE9" w14:textId="77777777" w:rsidR="009D7FEE" w:rsidRPr="00DD734D" w:rsidRDefault="009D7FEE" w:rsidP="00DD734D">
            <w:pPr>
              <w:spacing w:before="120" w:line="360" w:lineRule="auto"/>
              <w:rPr>
                <w:rFonts w:cstheme="minorHAnsi"/>
                <w:lang w:val="ru-RU"/>
              </w:rPr>
            </w:pPr>
          </w:p>
        </w:tc>
        <w:tc>
          <w:tcPr>
            <w:tcW w:w="6310" w:type="dxa"/>
          </w:tcPr>
          <w:p w14:paraId="57396CEA" w14:textId="77777777" w:rsidR="009D7FEE" w:rsidRPr="00DD734D" w:rsidRDefault="009D7FEE" w:rsidP="00DD734D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cstheme="minorHAnsi"/>
                <w:lang w:val="ru-RU" w:bidi="ar-SA"/>
              </w:rPr>
            </w:pPr>
            <w:r w:rsidRPr="00DD734D">
              <w:rPr>
                <w:rFonts w:cstheme="minorHAnsi"/>
                <w:lang w:val="ru-RU" w:bidi="ar-SA"/>
              </w:rPr>
              <w:t>По факту выявленного безучетного потребления</w:t>
            </w:r>
            <w:r w:rsidRPr="00DD734D">
              <w:rPr>
                <w:rFonts w:cstheme="minorHAnsi"/>
                <w:b/>
                <w:lang w:val="ru-RU" w:bidi="ar-SA"/>
              </w:rPr>
              <w:t xml:space="preserve"> </w:t>
            </w:r>
            <w:r w:rsidRPr="00DD734D">
              <w:rPr>
                <w:rFonts w:cstheme="minorHAnsi"/>
                <w:lang w:val="ru-RU" w:bidi="ar-SA"/>
              </w:rPr>
              <w:t xml:space="preserve">электрической энергии сетевой организацией составляется </w:t>
            </w:r>
            <w:r w:rsidRPr="00DD734D">
              <w:rPr>
                <w:rFonts w:cstheme="minorHAnsi"/>
                <w:b/>
                <w:lang w:val="ru-RU" w:bidi="ar-SA"/>
              </w:rPr>
              <w:t>акт о неучтенном потреблении электрической энергии</w:t>
            </w:r>
            <w:r w:rsidR="00CA22A2" w:rsidRPr="00DD734D">
              <w:rPr>
                <w:rFonts w:cstheme="minorHAnsi"/>
                <w:b/>
                <w:lang w:val="ru-RU" w:bidi="ar-SA"/>
              </w:rPr>
              <w:t xml:space="preserve"> </w:t>
            </w:r>
            <w:r w:rsidR="00CA22A2" w:rsidRPr="00DD734D">
              <w:rPr>
                <w:rFonts w:cstheme="minorHAnsi"/>
                <w:lang w:val="ru-RU" w:bidi="ar-SA"/>
              </w:rPr>
              <w:t>в присутствии потребителя</w:t>
            </w:r>
            <w:r w:rsidR="00CA22A2" w:rsidRPr="00DD734D">
              <w:rPr>
                <w:rFonts w:cstheme="minorHAnsi"/>
                <w:b/>
                <w:lang w:val="ru-RU" w:bidi="ar-SA"/>
              </w:rPr>
              <w:t xml:space="preserve">, </w:t>
            </w:r>
            <w:r w:rsidRPr="00DD734D">
              <w:rPr>
                <w:rFonts w:cstheme="minorHAnsi"/>
                <w:lang w:val="ru-RU" w:bidi="ar-SA"/>
              </w:rPr>
              <w:t xml:space="preserve"> </w:t>
            </w:r>
            <w:r w:rsidR="000B0598" w:rsidRPr="00DD734D">
              <w:rPr>
                <w:rFonts w:cstheme="minorHAnsi"/>
                <w:lang w:val="ru-RU" w:bidi="ar-SA"/>
              </w:rPr>
              <w:t xml:space="preserve"> </w:t>
            </w:r>
            <w:r w:rsidR="006472D8" w:rsidRPr="00DD734D">
              <w:rPr>
                <w:rFonts w:cstheme="minorHAnsi"/>
                <w:lang w:val="ru-RU" w:bidi="ar-SA"/>
              </w:rPr>
              <w:t xml:space="preserve">а </w:t>
            </w:r>
            <w:r w:rsidR="000B0598" w:rsidRPr="00DD734D">
              <w:rPr>
                <w:rFonts w:cstheme="minorHAnsi"/>
                <w:lang w:val="ru-RU" w:bidi="ar-SA"/>
              </w:rPr>
              <w:t xml:space="preserve">при его отсутствии </w:t>
            </w:r>
            <w:r w:rsidR="006472D8" w:rsidRPr="00DD734D">
              <w:rPr>
                <w:rFonts w:cstheme="minorHAnsi"/>
                <w:lang w:val="ru-RU" w:bidi="ar-SA"/>
              </w:rPr>
              <w:t>-</w:t>
            </w:r>
            <w:r w:rsidR="00CA22A2" w:rsidRPr="00DD734D">
              <w:rPr>
                <w:rFonts w:cstheme="minorHAnsi"/>
                <w:lang w:val="ru-RU" w:bidi="ar-SA"/>
              </w:rPr>
              <w:t xml:space="preserve"> в присутствии 2 незаинтересованных лиц или с использованием средств фотосъемки и (или) видеозаписи</w:t>
            </w:r>
            <w:r w:rsidR="000B0598" w:rsidRPr="00DD734D">
              <w:rPr>
                <w:rFonts w:cstheme="minorHAnsi"/>
                <w:lang w:val="ru-RU" w:bidi="ar-SA"/>
              </w:rPr>
              <w:t>.</w:t>
            </w:r>
          </w:p>
        </w:tc>
        <w:tc>
          <w:tcPr>
            <w:tcW w:w="1783" w:type="dxa"/>
          </w:tcPr>
          <w:p w14:paraId="57396CEB" w14:textId="77777777" w:rsidR="009D7FEE" w:rsidRPr="00DD734D" w:rsidRDefault="009D7FEE" w:rsidP="00DD734D">
            <w:pPr>
              <w:spacing w:line="360" w:lineRule="auto"/>
              <w:jc w:val="center"/>
              <w:rPr>
                <w:rFonts w:cstheme="minorHAnsi"/>
                <w:lang w:val="ru-RU"/>
              </w:rPr>
            </w:pPr>
            <w:r w:rsidRPr="00DD734D">
              <w:rPr>
                <w:rFonts w:cstheme="minorHAnsi"/>
                <w:lang w:val="ru-RU"/>
              </w:rPr>
              <w:t xml:space="preserve">П. 192 </w:t>
            </w:r>
            <w:r w:rsidR="000B0598" w:rsidRPr="00DD734D">
              <w:rPr>
                <w:rFonts w:cstheme="minorHAnsi"/>
                <w:lang w:val="ru-RU"/>
              </w:rPr>
              <w:t xml:space="preserve">и 193 </w:t>
            </w:r>
            <w:r w:rsidR="009A4359" w:rsidRPr="00DD734D">
              <w:rPr>
                <w:rFonts w:cstheme="minorHAnsi"/>
                <w:lang w:val="ru-RU"/>
              </w:rPr>
              <w:t>ОПФРР*</w:t>
            </w:r>
          </w:p>
        </w:tc>
      </w:tr>
      <w:tr w:rsidR="009D7FEE" w:rsidRPr="00200EF5" w14:paraId="57396CF4" w14:textId="77777777" w:rsidTr="00DE5244">
        <w:tc>
          <w:tcPr>
            <w:tcW w:w="2363" w:type="dxa"/>
          </w:tcPr>
          <w:p w14:paraId="57396CED" w14:textId="77777777" w:rsidR="009D7FEE" w:rsidRPr="00DD734D" w:rsidRDefault="009D7FEE" w:rsidP="00DD734D">
            <w:pPr>
              <w:spacing w:before="120" w:line="360" w:lineRule="auto"/>
              <w:rPr>
                <w:rFonts w:cstheme="minorHAnsi"/>
                <w:lang w:val="ru-RU"/>
              </w:rPr>
            </w:pPr>
            <w:r w:rsidRPr="00DD734D">
              <w:rPr>
                <w:rFonts w:cstheme="minorHAnsi"/>
                <w:lang w:val="ru-RU"/>
              </w:rPr>
              <w:t>Порядок определения объема</w:t>
            </w:r>
          </w:p>
        </w:tc>
        <w:tc>
          <w:tcPr>
            <w:tcW w:w="6310" w:type="dxa"/>
          </w:tcPr>
          <w:p w14:paraId="57396CEE" w14:textId="77777777" w:rsidR="00E55F70" w:rsidRPr="00DD734D" w:rsidRDefault="009D7FEE" w:rsidP="00DD734D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cstheme="minorHAnsi"/>
                <w:lang w:val="ru-RU" w:bidi="ar-SA"/>
              </w:rPr>
            </w:pPr>
            <w:r w:rsidRPr="00DD734D">
              <w:rPr>
                <w:rFonts w:cstheme="minorHAnsi"/>
                <w:lang w:val="ru-RU" w:bidi="ar-SA"/>
              </w:rPr>
              <w:t xml:space="preserve">Объем безучетного потребления электрической энергии определяется </w:t>
            </w:r>
            <w:r w:rsidR="000B0598" w:rsidRPr="00DD734D">
              <w:rPr>
                <w:rFonts w:cstheme="minorHAnsi"/>
                <w:lang w:val="ru-RU" w:bidi="ar-SA"/>
              </w:rPr>
              <w:t xml:space="preserve">сетевой организацией </w:t>
            </w:r>
            <w:r w:rsidRPr="00DD734D">
              <w:rPr>
                <w:rFonts w:cstheme="minorHAnsi"/>
                <w:lang w:val="ru-RU" w:bidi="ar-SA"/>
              </w:rPr>
              <w:t>с применением расчетно</w:t>
            </w:r>
            <w:r w:rsidR="000B0598" w:rsidRPr="00DD734D">
              <w:rPr>
                <w:rFonts w:cstheme="minorHAnsi"/>
                <w:lang w:val="ru-RU" w:bidi="ar-SA"/>
              </w:rPr>
              <w:t>го способа</w:t>
            </w:r>
            <w:r w:rsidR="00E55F70" w:rsidRPr="00DD734D">
              <w:rPr>
                <w:rFonts w:cstheme="minorHAnsi"/>
                <w:lang w:val="ru-RU" w:bidi="ar-SA"/>
              </w:rPr>
              <w:t>:</w:t>
            </w:r>
          </w:p>
          <w:p w14:paraId="57396CEF" w14:textId="77777777" w:rsidR="009D7FEE" w:rsidRPr="00DD734D" w:rsidRDefault="00E55F70" w:rsidP="00DD734D">
            <w:pPr>
              <w:pStyle w:val="aa"/>
              <w:numPr>
                <w:ilvl w:val="0"/>
                <w:numId w:val="2"/>
              </w:numPr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ind w:left="23" w:firstLine="403"/>
              <w:jc w:val="both"/>
              <w:rPr>
                <w:rFonts w:cstheme="minorHAnsi"/>
                <w:lang w:val="ru-RU" w:bidi="ar-SA"/>
              </w:rPr>
            </w:pPr>
            <w:r w:rsidRPr="00DD734D">
              <w:rPr>
                <w:rFonts w:cstheme="minorHAnsi"/>
                <w:lang w:val="ru-RU" w:bidi="ar-SA"/>
              </w:rPr>
              <w:t>исходя из максимальной мощности энергопринимающих устройств.</w:t>
            </w:r>
          </w:p>
          <w:p w14:paraId="57396CF0" w14:textId="77777777" w:rsidR="00E55F70" w:rsidRPr="00DD734D" w:rsidRDefault="00E55F70" w:rsidP="00DD734D">
            <w:pPr>
              <w:pStyle w:val="aa"/>
              <w:tabs>
                <w:tab w:val="left" w:pos="587"/>
              </w:tabs>
              <w:autoSpaceDE w:val="0"/>
              <w:autoSpaceDN w:val="0"/>
              <w:adjustRightInd w:val="0"/>
              <w:spacing w:before="120" w:line="360" w:lineRule="auto"/>
              <w:ind w:left="425"/>
              <w:jc w:val="both"/>
              <w:rPr>
                <w:rFonts w:cstheme="minorHAnsi"/>
                <w:lang w:val="ru-RU" w:bidi="ar-SA"/>
              </w:rPr>
            </w:pPr>
            <w:r w:rsidRPr="00DD734D">
              <w:rPr>
                <w:rFonts w:cstheme="minorHAnsi"/>
                <w:lang w:val="ru-RU" w:bidi="ar-SA"/>
              </w:rPr>
              <w:t>или</w:t>
            </w:r>
          </w:p>
          <w:p w14:paraId="57396CF1" w14:textId="77777777" w:rsidR="00E55F70" w:rsidRPr="00DD734D" w:rsidRDefault="00E55F70" w:rsidP="00DD734D">
            <w:pPr>
              <w:pStyle w:val="aa"/>
              <w:numPr>
                <w:ilvl w:val="0"/>
                <w:numId w:val="2"/>
              </w:numPr>
              <w:tabs>
                <w:tab w:val="left" w:pos="587"/>
              </w:tabs>
              <w:autoSpaceDE w:val="0"/>
              <w:autoSpaceDN w:val="0"/>
              <w:adjustRightInd w:val="0"/>
              <w:spacing w:before="120" w:line="360" w:lineRule="auto"/>
              <w:ind w:left="20" w:firstLine="405"/>
              <w:jc w:val="both"/>
              <w:rPr>
                <w:rFonts w:cstheme="minorHAnsi"/>
                <w:lang w:val="ru-RU" w:bidi="ar-SA"/>
              </w:rPr>
            </w:pPr>
            <w:r w:rsidRPr="00DD734D">
              <w:rPr>
                <w:rFonts w:cstheme="minorHAnsi"/>
                <w:lang w:val="ru-RU" w:bidi="ar-SA"/>
              </w:rPr>
              <w:t xml:space="preserve"> исходя из допустимой длительной токовой нагрузки вводного провода (кабеля).</w:t>
            </w:r>
          </w:p>
          <w:p w14:paraId="57396CF2" w14:textId="77777777" w:rsidR="009D7FEE" w:rsidRPr="00DD734D" w:rsidRDefault="009D7FEE" w:rsidP="00DD734D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cstheme="minorHAnsi"/>
                <w:lang w:val="ru-RU" w:bidi="ar-SA"/>
              </w:rPr>
            </w:pPr>
            <w:r w:rsidRPr="00DD734D">
              <w:rPr>
                <w:rFonts w:cstheme="minorHAnsi"/>
                <w:lang w:val="ru-RU" w:bidi="ar-SA"/>
              </w:rPr>
              <w:t xml:space="preserve">Объем безучетного потребления электрической энергии (мощности) определяется с даты предыдущей контрольной проверки прибора учета </w:t>
            </w:r>
            <w:r w:rsidR="000B0598" w:rsidRPr="00DD734D">
              <w:rPr>
                <w:rFonts w:cstheme="minorHAnsi"/>
                <w:lang w:val="ru-RU" w:bidi="ar-SA"/>
              </w:rPr>
              <w:t>или</w:t>
            </w:r>
            <w:r w:rsidRPr="00DD734D">
              <w:rPr>
                <w:rFonts w:cstheme="minorHAnsi"/>
                <w:lang w:val="ru-RU" w:bidi="ar-SA"/>
              </w:rPr>
              <w:t xml:space="preserve"> с даты, не </w:t>
            </w:r>
            <w:r w:rsidRPr="00DD734D">
              <w:rPr>
                <w:rFonts w:cstheme="minorHAnsi"/>
                <w:lang w:val="ru-RU" w:bidi="ar-SA"/>
              </w:rPr>
              <w:lastRenderedPageBreak/>
              <w:t xml:space="preserve">позднее которой она должна была быть проведена в соответствии с </w:t>
            </w:r>
            <w:r w:rsidR="009A4359" w:rsidRPr="00DD734D">
              <w:rPr>
                <w:rFonts w:cstheme="minorHAnsi"/>
                <w:lang w:val="ru-RU" w:bidi="ar-SA"/>
              </w:rPr>
              <w:t>ОПФРР*</w:t>
            </w:r>
            <w:r w:rsidR="000B0598" w:rsidRPr="00DD734D">
              <w:rPr>
                <w:rFonts w:cstheme="minorHAnsi"/>
                <w:lang w:val="ru-RU" w:bidi="ar-SA"/>
              </w:rPr>
              <w:t>,</w:t>
            </w:r>
            <w:r w:rsidRPr="00DD734D">
              <w:rPr>
                <w:rFonts w:cstheme="minorHAnsi"/>
                <w:lang w:val="ru-RU" w:bidi="ar-SA"/>
              </w:rPr>
              <w:t xml:space="preserve"> до даты выявления факта безучетного потребления электрической энергии (мощности) и составления акта о неучтенном потреблении электрической энергии.</w:t>
            </w:r>
          </w:p>
        </w:tc>
        <w:tc>
          <w:tcPr>
            <w:tcW w:w="1783" w:type="dxa"/>
          </w:tcPr>
          <w:p w14:paraId="57396CF3" w14:textId="77777777" w:rsidR="009D7FEE" w:rsidRPr="00DD734D" w:rsidRDefault="009D7FEE" w:rsidP="00DD734D">
            <w:pPr>
              <w:spacing w:line="360" w:lineRule="auto"/>
              <w:jc w:val="center"/>
              <w:rPr>
                <w:rFonts w:cstheme="minorHAnsi"/>
                <w:lang w:val="ru-RU"/>
              </w:rPr>
            </w:pPr>
            <w:r w:rsidRPr="00DD734D">
              <w:rPr>
                <w:rFonts w:cstheme="minorHAnsi"/>
                <w:lang w:val="ru-RU"/>
              </w:rPr>
              <w:lastRenderedPageBreak/>
              <w:t>П. 195</w:t>
            </w:r>
            <w:r w:rsidR="000B0598" w:rsidRPr="00DD734D">
              <w:rPr>
                <w:rFonts w:cstheme="minorHAnsi"/>
                <w:lang w:val="ru-RU"/>
              </w:rPr>
              <w:t xml:space="preserve">, </w:t>
            </w:r>
            <w:r w:rsidR="000B0598" w:rsidRPr="00DD734D">
              <w:rPr>
                <w:rFonts w:cstheme="minorHAnsi"/>
                <w:lang w:val="ru-RU" w:bidi="ar-SA"/>
              </w:rPr>
              <w:t xml:space="preserve">подпункт "а" пункта 1 приложения № 3 </w:t>
            </w:r>
            <w:r w:rsidRPr="00DD734D">
              <w:rPr>
                <w:rFonts w:cstheme="minorHAnsi"/>
                <w:lang w:val="ru-RU"/>
              </w:rPr>
              <w:t xml:space="preserve"> </w:t>
            </w:r>
            <w:r w:rsidR="009A4359" w:rsidRPr="00DD734D">
              <w:rPr>
                <w:rFonts w:cstheme="minorHAnsi"/>
                <w:lang w:val="ru-RU"/>
              </w:rPr>
              <w:t>ОПФРР*</w:t>
            </w:r>
          </w:p>
        </w:tc>
      </w:tr>
      <w:tr w:rsidR="00425152" w:rsidRPr="00DD734D" w14:paraId="57396CF8" w14:textId="77777777" w:rsidTr="00DE5244">
        <w:tc>
          <w:tcPr>
            <w:tcW w:w="2363" w:type="dxa"/>
          </w:tcPr>
          <w:p w14:paraId="57396CF5" w14:textId="77777777" w:rsidR="00425152" w:rsidRPr="00DD734D" w:rsidRDefault="00425152" w:rsidP="00DD734D">
            <w:pPr>
              <w:spacing w:before="120" w:line="360" w:lineRule="auto"/>
              <w:rPr>
                <w:rFonts w:cstheme="minorHAnsi"/>
                <w:lang w:val="ru-RU"/>
              </w:rPr>
            </w:pPr>
            <w:r w:rsidRPr="00DD734D">
              <w:rPr>
                <w:rFonts w:cstheme="minorHAnsi"/>
                <w:lang w:val="ru-RU"/>
              </w:rPr>
              <w:lastRenderedPageBreak/>
              <w:t xml:space="preserve">Порядок </w:t>
            </w:r>
            <w:r w:rsidR="000B0598" w:rsidRPr="00DD734D">
              <w:rPr>
                <w:rFonts w:cstheme="minorHAnsi"/>
                <w:lang w:val="ru-RU"/>
              </w:rPr>
              <w:t>определения</w:t>
            </w:r>
            <w:r w:rsidRPr="00DD734D">
              <w:rPr>
                <w:rFonts w:cstheme="minorHAnsi"/>
                <w:lang w:val="ru-RU"/>
              </w:rPr>
              <w:t xml:space="preserve"> стоимости</w:t>
            </w:r>
          </w:p>
        </w:tc>
        <w:tc>
          <w:tcPr>
            <w:tcW w:w="6310" w:type="dxa"/>
          </w:tcPr>
          <w:p w14:paraId="57396CF6" w14:textId="77777777" w:rsidR="00425152" w:rsidRPr="00DD734D" w:rsidRDefault="00E46C9C" w:rsidP="00DD734D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cstheme="minorHAnsi"/>
                <w:lang w:val="ru-RU" w:bidi="ar-SA"/>
              </w:rPr>
            </w:pPr>
            <w:r w:rsidRPr="00DD734D">
              <w:rPr>
                <w:rFonts w:cstheme="minorHAnsi"/>
                <w:lang w:val="ru-RU" w:bidi="ar-SA"/>
              </w:rPr>
              <w:t xml:space="preserve">Стоимость объема безучетного потребления рассчитывается гарантирующим поставщиком по ценам на электрическую энергию (мощность), определяемым за расчетный период, в котором составлен акт о неучтенном потреблении электрической энергии. </w:t>
            </w:r>
          </w:p>
        </w:tc>
        <w:tc>
          <w:tcPr>
            <w:tcW w:w="1783" w:type="dxa"/>
          </w:tcPr>
          <w:p w14:paraId="57396CF7" w14:textId="77777777" w:rsidR="00425152" w:rsidRPr="00DD734D" w:rsidRDefault="00425152" w:rsidP="00DD734D">
            <w:pPr>
              <w:spacing w:line="360" w:lineRule="auto"/>
              <w:jc w:val="center"/>
              <w:rPr>
                <w:rFonts w:cstheme="minorHAnsi"/>
                <w:lang w:val="ru-RU"/>
              </w:rPr>
            </w:pPr>
            <w:r w:rsidRPr="00DD734D">
              <w:rPr>
                <w:rFonts w:cstheme="minorHAnsi"/>
                <w:lang w:val="ru-RU"/>
              </w:rPr>
              <w:t xml:space="preserve">П. 195 </w:t>
            </w:r>
            <w:r w:rsidR="009A4359" w:rsidRPr="00DD734D">
              <w:rPr>
                <w:rFonts w:cstheme="minorHAnsi"/>
                <w:lang w:val="ru-RU"/>
              </w:rPr>
              <w:t>ОПФРР*</w:t>
            </w:r>
          </w:p>
        </w:tc>
      </w:tr>
      <w:tr w:rsidR="00425152" w:rsidRPr="00DD734D" w14:paraId="57396CFC" w14:textId="77777777" w:rsidTr="00DE5244">
        <w:tc>
          <w:tcPr>
            <w:tcW w:w="2363" w:type="dxa"/>
          </w:tcPr>
          <w:p w14:paraId="57396CF9" w14:textId="77777777" w:rsidR="00425152" w:rsidRPr="00DD734D" w:rsidRDefault="000B0598" w:rsidP="00DD734D">
            <w:pPr>
              <w:spacing w:before="120" w:line="360" w:lineRule="auto"/>
              <w:rPr>
                <w:rFonts w:cstheme="minorHAnsi"/>
                <w:lang w:val="ru-RU"/>
              </w:rPr>
            </w:pPr>
            <w:r w:rsidRPr="00DD734D">
              <w:rPr>
                <w:rFonts w:cstheme="minorHAnsi"/>
                <w:lang w:val="ru-RU"/>
              </w:rPr>
              <w:t>Определение объема после выявления факта безучетного потребления</w:t>
            </w:r>
          </w:p>
        </w:tc>
        <w:tc>
          <w:tcPr>
            <w:tcW w:w="6310" w:type="dxa"/>
          </w:tcPr>
          <w:p w14:paraId="57396CFA" w14:textId="77777777" w:rsidR="00425152" w:rsidRPr="00DD734D" w:rsidRDefault="00425152" w:rsidP="00DD734D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rFonts w:cstheme="minorHAnsi"/>
                <w:lang w:val="ru-RU" w:bidi="ar-SA"/>
              </w:rPr>
            </w:pPr>
            <w:r w:rsidRPr="00DD734D">
              <w:rPr>
                <w:rFonts w:cstheme="minorHAnsi"/>
                <w:lang w:val="ru-RU" w:bidi="ar-SA"/>
              </w:rPr>
              <w:t xml:space="preserve">С даты составления акта о неучтенном потреблении электрической энергии до устранения выявленных нарушений объем потребления электрической энергии (мощности) определяется </w:t>
            </w:r>
            <w:r w:rsidR="00B94A6B" w:rsidRPr="00DD734D">
              <w:rPr>
                <w:rFonts w:cstheme="minorHAnsi"/>
                <w:lang w:val="ru-RU" w:bidi="ar-SA"/>
              </w:rPr>
              <w:t>исходя из максимальной мощности энергопринимающих устройств или исходя из допустимой длительной токовой нагрузки вводного провода (кабеля).</w:t>
            </w:r>
          </w:p>
        </w:tc>
        <w:tc>
          <w:tcPr>
            <w:tcW w:w="1783" w:type="dxa"/>
          </w:tcPr>
          <w:p w14:paraId="57396CFB" w14:textId="77777777" w:rsidR="00425152" w:rsidRPr="00DD734D" w:rsidRDefault="00425152" w:rsidP="00DD734D">
            <w:pPr>
              <w:spacing w:line="360" w:lineRule="auto"/>
              <w:jc w:val="center"/>
              <w:rPr>
                <w:rFonts w:cstheme="minorHAnsi"/>
                <w:lang w:val="ru-RU"/>
              </w:rPr>
            </w:pPr>
            <w:r w:rsidRPr="00DD734D">
              <w:rPr>
                <w:rFonts w:cstheme="minorHAnsi"/>
                <w:lang w:val="ru-RU"/>
              </w:rPr>
              <w:t xml:space="preserve">П. 195 </w:t>
            </w:r>
            <w:r w:rsidR="009A4359" w:rsidRPr="00DD734D">
              <w:rPr>
                <w:rFonts w:cstheme="minorHAnsi"/>
                <w:lang w:val="ru-RU"/>
              </w:rPr>
              <w:t>ОПФРР*</w:t>
            </w:r>
          </w:p>
        </w:tc>
      </w:tr>
      <w:tr w:rsidR="009400D5" w:rsidRPr="00DD734D" w14:paraId="57396D00" w14:textId="77777777" w:rsidTr="00DE5244">
        <w:tc>
          <w:tcPr>
            <w:tcW w:w="2363" w:type="dxa"/>
          </w:tcPr>
          <w:p w14:paraId="57396CFD" w14:textId="77777777" w:rsidR="009400D5" w:rsidRPr="00DD734D" w:rsidRDefault="009400D5" w:rsidP="00DD734D">
            <w:pPr>
              <w:spacing w:before="120"/>
              <w:rPr>
                <w:rFonts w:cstheme="minorHAnsi"/>
                <w:lang w:val="ru-RU"/>
              </w:rPr>
            </w:pPr>
          </w:p>
        </w:tc>
        <w:tc>
          <w:tcPr>
            <w:tcW w:w="6310" w:type="dxa"/>
          </w:tcPr>
          <w:p w14:paraId="57396CFE" w14:textId="77777777" w:rsidR="009400D5" w:rsidRPr="00DD734D" w:rsidRDefault="009400D5" w:rsidP="00DD734D">
            <w:pPr>
              <w:spacing w:before="120"/>
              <w:jc w:val="center"/>
              <w:rPr>
                <w:rFonts w:cstheme="minorHAnsi"/>
                <w:lang w:val="ru-RU" w:bidi="ar-SA"/>
              </w:rPr>
            </w:pPr>
            <w:r w:rsidRPr="00DD734D">
              <w:rPr>
                <w:rFonts w:cstheme="minorHAnsi"/>
                <w:b/>
                <w:lang w:val="ru-RU"/>
              </w:rPr>
              <w:t>Последствия бездоговорного потребления электроэнергии</w:t>
            </w:r>
          </w:p>
        </w:tc>
        <w:tc>
          <w:tcPr>
            <w:tcW w:w="1783" w:type="dxa"/>
          </w:tcPr>
          <w:p w14:paraId="57396CFF" w14:textId="77777777" w:rsidR="009400D5" w:rsidRPr="00DD734D" w:rsidRDefault="009400D5" w:rsidP="00DD734D">
            <w:pPr>
              <w:jc w:val="center"/>
              <w:rPr>
                <w:rFonts w:cstheme="minorHAnsi"/>
                <w:lang w:val="ru-RU"/>
              </w:rPr>
            </w:pPr>
          </w:p>
        </w:tc>
      </w:tr>
      <w:tr w:rsidR="009D7FEE" w:rsidRPr="00DD734D" w14:paraId="57396D07" w14:textId="77777777" w:rsidTr="00DE5244">
        <w:tc>
          <w:tcPr>
            <w:tcW w:w="2363" w:type="dxa"/>
          </w:tcPr>
          <w:p w14:paraId="57396D01" w14:textId="77777777" w:rsidR="009D7FEE" w:rsidRPr="00DD734D" w:rsidRDefault="009B048F" w:rsidP="00DD734D">
            <w:pPr>
              <w:spacing w:before="120" w:line="360" w:lineRule="auto"/>
              <w:rPr>
                <w:rFonts w:cstheme="minorHAnsi"/>
                <w:lang w:val="ru-RU"/>
              </w:rPr>
            </w:pPr>
            <w:r w:rsidRPr="00DD734D">
              <w:rPr>
                <w:rFonts w:cstheme="minorHAnsi"/>
                <w:lang w:val="ru-RU"/>
              </w:rPr>
              <w:t>Что является бездоговорным потреблением</w:t>
            </w:r>
          </w:p>
        </w:tc>
        <w:tc>
          <w:tcPr>
            <w:tcW w:w="6310" w:type="dxa"/>
          </w:tcPr>
          <w:p w14:paraId="57396D02" w14:textId="77777777" w:rsidR="009D7FEE" w:rsidRPr="00DD734D" w:rsidRDefault="009D7FEE" w:rsidP="00DD734D">
            <w:pPr>
              <w:autoSpaceDE w:val="0"/>
              <w:autoSpaceDN w:val="0"/>
              <w:adjustRightInd w:val="0"/>
              <w:spacing w:before="120" w:line="360" w:lineRule="auto"/>
              <w:ind w:firstLine="612"/>
              <w:jc w:val="both"/>
              <w:rPr>
                <w:rFonts w:cstheme="minorHAnsi"/>
                <w:lang w:val="ru-RU" w:bidi="ar-SA"/>
              </w:rPr>
            </w:pPr>
            <w:r w:rsidRPr="00DD734D">
              <w:rPr>
                <w:rFonts w:cstheme="minorHAnsi"/>
                <w:lang w:val="ru-RU" w:bidi="ar-SA"/>
              </w:rPr>
              <w:t>"</w:t>
            </w:r>
            <w:r w:rsidRPr="00DD734D">
              <w:rPr>
                <w:rFonts w:cstheme="minorHAnsi"/>
                <w:b/>
                <w:lang w:val="ru-RU" w:bidi="ar-SA"/>
              </w:rPr>
              <w:t>Бездоговорное потребление электрической энергии</w:t>
            </w:r>
            <w:r w:rsidRPr="00DD734D">
              <w:rPr>
                <w:rFonts w:cstheme="minorHAnsi"/>
                <w:lang w:val="ru-RU" w:bidi="ar-SA"/>
              </w:rPr>
              <w:t>":</w:t>
            </w:r>
          </w:p>
          <w:p w14:paraId="57396D03" w14:textId="77777777" w:rsidR="009D7FEE" w:rsidRPr="00DD734D" w:rsidRDefault="009D7FEE" w:rsidP="00DD734D">
            <w:pPr>
              <w:pStyle w:val="aa"/>
              <w:numPr>
                <w:ilvl w:val="0"/>
                <w:numId w:val="2"/>
              </w:numPr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ind w:left="23" w:firstLine="403"/>
              <w:jc w:val="both"/>
              <w:rPr>
                <w:rFonts w:cstheme="minorHAnsi"/>
                <w:lang w:val="ru-RU" w:bidi="ar-SA"/>
              </w:rPr>
            </w:pPr>
            <w:r w:rsidRPr="00DD734D">
              <w:rPr>
                <w:rFonts w:cstheme="minorHAnsi"/>
                <w:lang w:val="ru-RU" w:bidi="ar-SA"/>
              </w:rPr>
              <w:t>самовольное подключение энергопринимающих устройств к объектам электросетевого хозяйства,</w:t>
            </w:r>
          </w:p>
          <w:p w14:paraId="57396D04" w14:textId="77777777" w:rsidR="009D7FEE" w:rsidRPr="00DD734D" w:rsidRDefault="009D7FEE" w:rsidP="00DD734D">
            <w:pPr>
              <w:pStyle w:val="aa"/>
              <w:numPr>
                <w:ilvl w:val="0"/>
                <w:numId w:val="2"/>
              </w:numPr>
              <w:tabs>
                <w:tab w:val="left" w:pos="587"/>
              </w:tabs>
              <w:autoSpaceDE w:val="0"/>
              <w:autoSpaceDN w:val="0"/>
              <w:adjustRightInd w:val="0"/>
              <w:spacing w:before="120" w:line="360" w:lineRule="auto"/>
              <w:ind w:left="20" w:firstLine="405"/>
              <w:jc w:val="both"/>
              <w:rPr>
                <w:rFonts w:cstheme="minorHAnsi"/>
                <w:lang w:val="ru-RU" w:bidi="ar-SA"/>
              </w:rPr>
            </w:pPr>
            <w:r w:rsidRPr="00DD734D">
              <w:rPr>
                <w:rFonts w:cstheme="minorHAnsi"/>
                <w:lang w:val="ru-RU" w:bidi="ar-SA"/>
              </w:rPr>
              <w:t>потребление электрической энергии в отсутствие заключенного в установленном порядке договора</w:t>
            </w:r>
            <w:r w:rsidR="007735C4" w:rsidRPr="00DD734D">
              <w:rPr>
                <w:rFonts w:cstheme="minorHAnsi"/>
                <w:lang w:val="ru-RU" w:bidi="ar-SA"/>
              </w:rPr>
              <w:t xml:space="preserve"> энергоснабжения</w:t>
            </w:r>
            <w:r w:rsidRPr="00DD734D">
              <w:rPr>
                <w:rFonts w:cstheme="minorHAnsi"/>
                <w:lang w:val="ru-RU" w:bidi="ar-SA"/>
              </w:rPr>
              <w:t>,</w:t>
            </w:r>
          </w:p>
          <w:p w14:paraId="57396D05" w14:textId="77777777" w:rsidR="009D7FEE" w:rsidRPr="00DD734D" w:rsidRDefault="009D7FEE" w:rsidP="00DD734D">
            <w:pPr>
              <w:pStyle w:val="aa"/>
              <w:numPr>
                <w:ilvl w:val="0"/>
                <w:numId w:val="2"/>
              </w:numPr>
              <w:tabs>
                <w:tab w:val="left" w:pos="587"/>
              </w:tabs>
              <w:autoSpaceDE w:val="0"/>
              <w:autoSpaceDN w:val="0"/>
              <w:adjustRightInd w:val="0"/>
              <w:spacing w:before="120" w:line="360" w:lineRule="auto"/>
              <w:ind w:left="20" w:firstLine="405"/>
              <w:jc w:val="both"/>
              <w:rPr>
                <w:rFonts w:cstheme="minorHAnsi"/>
                <w:lang w:val="ru-RU" w:bidi="ar-SA"/>
              </w:rPr>
            </w:pPr>
            <w:r w:rsidRPr="00DD734D">
              <w:rPr>
                <w:rFonts w:cstheme="minorHAnsi"/>
                <w:lang w:val="ru-RU" w:bidi="ar-SA"/>
              </w:rPr>
              <w:t>потребление электрической энергии в период приостановления поставки электрической энергии по договору</w:t>
            </w:r>
            <w:r w:rsidR="007735C4" w:rsidRPr="00DD734D">
              <w:rPr>
                <w:rFonts w:cstheme="minorHAnsi"/>
                <w:lang w:val="ru-RU" w:bidi="ar-SA"/>
              </w:rPr>
              <w:t xml:space="preserve"> энергоснабжения</w:t>
            </w:r>
            <w:r w:rsidRPr="00DD734D">
              <w:rPr>
                <w:rFonts w:cstheme="minorHAnsi"/>
                <w:lang w:val="ru-RU" w:bidi="ar-SA"/>
              </w:rPr>
              <w:t xml:space="preserve"> в связи с введением полного ограничения режима потребления электр</w:t>
            </w:r>
            <w:r w:rsidR="007735C4" w:rsidRPr="00DD734D">
              <w:rPr>
                <w:rFonts w:cstheme="minorHAnsi"/>
                <w:lang w:val="ru-RU" w:bidi="ar-SA"/>
              </w:rPr>
              <w:t>о</w:t>
            </w:r>
            <w:r w:rsidRPr="00DD734D">
              <w:rPr>
                <w:rFonts w:cstheme="minorHAnsi"/>
                <w:lang w:val="ru-RU" w:bidi="ar-SA"/>
              </w:rPr>
              <w:t>энергии</w:t>
            </w:r>
            <w:r w:rsidR="007735C4" w:rsidRPr="00DD734D">
              <w:rPr>
                <w:rFonts w:cstheme="minorHAnsi"/>
                <w:lang w:val="ru-RU" w:bidi="ar-SA"/>
              </w:rPr>
              <w:t xml:space="preserve"> за неисполнение обязательств по оплате</w:t>
            </w:r>
            <w:r w:rsidRPr="00DD734D">
              <w:rPr>
                <w:rFonts w:cstheme="minorHAnsi"/>
                <w:lang w:val="ru-RU" w:bidi="ar-SA"/>
              </w:rPr>
              <w:t>.</w:t>
            </w:r>
          </w:p>
        </w:tc>
        <w:tc>
          <w:tcPr>
            <w:tcW w:w="1783" w:type="dxa"/>
          </w:tcPr>
          <w:p w14:paraId="57396D06" w14:textId="77777777" w:rsidR="009D7FEE" w:rsidRPr="00DD734D" w:rsidRDefault="009D7FEE" w:rsidP="00DD734D">
            <w:pPr>
              <w:spacing w:line="360" w:lineRule="auto"/>
              <w:jc w:val="center"/>
              <w:rPr>
                <w:rFonts w:cstheme="minorHAnsi"/>
                <w:lang w:val="ru-RU"/>
              </w:rPr>
            </w:pPr>
            <w:r w:rsidRPr="00DD734D">
              <w:rPr>
                <w:rFonts w:cstheme="minorHAnsi"/>
                <w:lang w:val="ru-RU"/>
              </w:rPr>
              <w:t xml:space="preserve">П. 2 </w:t>
            </w:r>
            <w:r w:rsidR="009A4359" w:rsidRPr="00DD734D">
              <w:rPr>
                <w:rFonts w:cstheme="minorHAnsi"/>
                <w:lang w:val="ru-RU"/>
              </w:rPr>
              <w:t>ОПФРР*</w:t>
            </w:r>
          </w:p>
        </w:tc>
      </w:tr>
      <w:tr w:rsidR="009D7FEE" w:rsidRPr="00DD734D" w14:paraId="57396D0C" w14:textId="77777777" w:rsidTr="00DE5244">
        <w:tc>
          <w:tcPr>
            <w:tcW w:w="2363" w:type="dxa"/>
          </w:tcPr>
          <w:p w14:paraId="57396D08" w14:textId="77777777" w:rsidR="009B048F" w:rsidRPr="00DD734D" w:rsidRDefault="009B048F" w:rsidP="00DD734D">
            <w:pPr>
              <w:spacing w:before="120" w:line="360" w:lineRule="auto"/>
              <w:rPr>
                <w:rFonts w:cstheme="minorHAnsi"/>
                <w:lang w:val="ru-RU"/>
              </w:rPr>
            </w:pPr>
            <w:r w:rsidRPr="00DD734D">
              <w:rPr>
                <w:rFonts w:cstheme="minorHAnsi"/>
                <w:lang w:val="ru-RU"/>
              </w:rPr>
              <w:t>Фиксация факта бездоговорного потребления</w:t>
            </w:r>
          </w:p>
          <w:p w14:paraId="57396D09" w14:textId="77777777" w:rsidR="009D7FEE" w:rsidRPr="00DD734D" w:rsidRDefault="009D7FEE" w:rsidP="00DD734D">
            <w:pPr>
              <w:spacing w:before="120" w:line="360" w:lineRule="auto"/>
              <w:rPr>
                <w:rFonts w:cstheme="minorHAnsi"/>
                <w:lang w:val="ru-RU"/>
              </w:rPr>
            </w:pPr>
          </w:p>
        </w:tc>
        <w:tc>
          <w:tcPr>
            <w:tcW w:w="6310" w:type="dxa"/>
          </w:tcPr>
          <w:p w14:paraId="57396D0A" w14:textId="77777777" w:rsidR="009D7FEE" w:rsidRPr="00DD734D" w:rsidRDefault="009D7FEE" w:rsidP="00DD734D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cstheme="minorHAnsi"/>
                <w:lang w:val="ru-RU" w:bidi="ar-SA"/>
              </w:rPr>
            </w:pPr>
            <w:r w:rsidRPr="00DD734D">
              <w:rPr>
                <w:rFonts w:cstheme="minorHAnsi"/>
                <w:lang w:val="ru-RU" w:bidi="ar-SA"/>
              </w:rPr>
              <w:t xml:space="preserve">По факту выявленного бездоговорного потребления электрической энергии сетевой организацией составляется </w:t>
            </w:r>
            <w:r w:rsidR="006472D8" w:rsidRPr="00DD734D">
              <w:rPr>
                <w:rFonts w:cstheme="minorHAnsi"/>
                <w:b/>
                <w:lang w:val="ru-RU" w:bidi="ar-SA"/>
              </w:rPr>
              <w:t>акт о неучтенном потреблении электрической энергии</w:t>
            </w:r>
            <w:r w:rsidR="006472D8" w:rsidRPr="00DD734D">
              <w:rPr>
                <w:rFonts w:cstheme="minorHAnsi"/>
                <w:lang w:val="ru-RU" w:bidi="ar-SA"/>
              </w:rPr>
              <w:t xml:space="preserve"> в присутствии потребителя, а при его отсутствии - в присутствии 2 незаинтересованных лиц или с использованием средств фотосъемки и (или) видеозаписи.</w:t>
            </w:r>
          </w:p>
        </w:tc>
        <w:tc>
          <w:tcPr>
            <w:tcW w:w="1783" w:type="dxa"/>
          </w:tcPr>
          <w:p w14:paraId="57396D0B" w14:textId="77777777" w:rsidR="009D7FEE" w:rsidRPr="00DD734D" w:rsidRDefault="009D7FEE" w:rsidP="00DD734D">
            <w:pPr>
              <w:spacing w:line="360" w:lineRule="auto"/>
              <w:jc w:val="center"/>
              <w:rPr>
                <w:rFonts w:cstheme="minorHAnsi"/>
                <w:lang w:val="ru-RU"/>
              </w:rPr>
            </w:pPr>
            <w:r w:rsidRPr="00DD734D">
              <w:rPr>
                <w:rFonts w:cstheme="minorHAnsi"/>
                <w:lang w:val="ru-RU"/>
              </w:rPr>
              <w:t xml:space="preserve">П. 192 </w:t>
            </w:r>
            <w:r w:rsidR="007735C4" w:rsidRPr="00DD734D">
              <w:rPr>
                <w:rFonts w:cstheme="minorHAnsi"/>
                <w:lang w:val="ru-RU"/>
              </w:rPr>
              <w:t xml:space="preserve">и 193 </w:t>
            </w:r>
            <w:r w:rsidR="009A4359" w:rsidRPr="00DD734D">
              <w:rPr>
                <w:rFonts w:cstheme="minorHAnsi"/>
                <w:lang w:val="ru-RU"/>
              </w:rPr>
              <w:t>ОПФРР*</w:t>
            </w:r>
          </w:p>
        </w:tc>
      </w:tr>
      <w:tr w:rsidR="009D7FEE" w:rsidRPr="00DD734D" w14:paraId="57396D13" w14:textId="77777777" w:rsidTr="00806628">
        <w:trPr>
          <w:trHeight w:val="5298"/>
        </w:trPr>
        <w:tc>
          <w:tcPr>
            <w:tcW w:w="2363" w:type="dxa"/>
            <w:tcBorders>
              <w:bottom w:val="single" w:sz="4" w:space="0" w:color="auto"/>
            </w:tcBorders>
          </w:tcPr>
          <w:p w14:paraId="57396D0D" w14:textId="77777777" w:rsidR="009D7FEE" w:rsidRPr="00DD734D" w:rsidRDefault="009D7FEE" w:rsidP="00DD734D">
            <w:pPr>
              <w:spacing w:before="120" w:line="360" w:lineRule="auto"/>
              <w:rPr>
                <w:rFonts w:cstheme="minorHAnsi"/>
                <w:lang w:val="ru-RU"/>
              </w:rPr>
            </w:pPr>
            <w:r w:rsidRPr="00DD734D">
              <w:rPr>
                <w:rFonts w:cstheme="minorHAnsi"/>
                <w:lang w:val="ru-RU"/>
              </w:rPr>
              <w:t>Порядок определения объема</w:t>
            </w:r>
          </w:p>
        </w:tc>
        <w:tc>
          <w:tcPr>
            <w:tcW w:w="6310" w:type="dxa"/>
            <w:tcBorders>
              <w:bottom w:val="single" w:sz="4" w:space="0" w:color="auto"/>
            </w:tcBorders>
          </w:tcPr>
          <w:p w14:paraId="57396D0E" w14:textId="77777777" w:rsidR="009400D5" w:rsidRPr="00DD734D" w:rsidRDefault="009D7FEE" w:rsidP="00DD734D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cstheme="minorHAnsi"/>
                <w:lang w:val="ru-RU" w:bidi="ar-SA"/>
              </w:rPr>
            </w:pPr>
            <w:r w:rsidRPr="00DD734D">
              <w:rPr>
                <w:rFonts w:cstheme="minorHAnsi"/>
                <w:lang w:val="ru-RU" w:bidi="ar-SA"/>
              </w:rPr>
              <w:t xml:space="preserve">Объем бездоговорного потребления электрической энергии определяется расчетным способом, </w:t>
            </w:r>
            <w:r w:rsidR="00A10D7E" w:rsidRPr="00DD734D">
              <w:rPr>
                <w:rFonts w:cstheme="minorHAnsi"/>
                <w:lang w:val="ru-RU" w:bidi="ar-SA"/>
              </w:rPr>
              <w:t>исходя из величины допустимой длительной токовой нагрузки каждого вводного провода (кабеля)</w:t>
            </w:r>
            <w:r w:rsidRPr="00DD734D">
              <w:rPr>
                <w:rFonts w:cstheme="minorHAnsi"/>
                <w:lang w:val="ru-RU" w:bidi="ar-SA"/>
              </w:rPr>
              <w:t xml:space="preserve">, за период времени, в течение которого осуществлялось бездоговорное потребление электрической энергии, но не более чем за 1 год. </w:t>
            </w:r>
          </w:p>
          <w:p w14:paraId="57396D0F" w14:textId="77777777" w:rsidR="009D7FEE" w:rsidRPr="00DD734D" w:rsidRDefault="009D7FEE" w:rsidP="00DD734D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cstheme="minorHAnsi"/>
                <w:lang w:val="ru-RU" w:bidi="ar-SA"/>
              </w:rPr>
            </w:pPr>
            <w:r w:rsidRPr="00DD734D">
              <w:rPr>
                <w:rFonts w:cstheme="minorHAnsi"/>
                <w:lang w:val="ru-RU" w:bidi="ar-SA"/>
              </w:rPr>
              <w:t>При этом</w:t>
            </w:r>
            <w:r w:rsidR="00A10D7E" w:rsidRPr="00DD734D">
              <w:rPr>
                <w:rFonts w:cstheme="minorHAnsi"/>
                <w:lang w:val="ru-RU" w:bidi="ar-SA"/>
              </w:rPr>
              <w:t xml:space="preserve"> период времени, в течение которого осуществлялось бездоговорное потребление электрической энергии, определяется</w:t>
            </w:r>
            <w:r w:rsidRPr="00DD734D">
              <w:rPr>
                <w:rFonts w:cstheme="minorHAnsi"/>
                <w:lang w:val="ru-RU" w:bidi="ar-SA"/>
              </w:rPr>
              <w:t>:</w:t>
            </w:r>
          </w:p>
          <w:p w14:paraId="57396D10" w14:textId="77777777" w:rsidR="009D7FEE" w:rsidRPr="00DD734D" w:rsidRDefault="00A10D7E" w:rsidP="00DD734D">
            <w:pPr>
              <w:pStyle w:val="aa"/>
              <w:numPr>
                <w:ilvl w:val="0"/>
                <w:numId w:val="2"/>
              </w:numPr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ind w:left="23" w:firstLine="403"/>
              <w:jc w:val="both"/>
              <w:rPr>
                <w:rFonts w:cstheme="minorHAnsi"/>
                <w:lang w:val="ru-RU" w:bidi="ar-SA"/>
              </w:rPr>
            </w:pPr>
            <w:r w:rsidRPr="00DD734D">
              <w:rPr>
                <w:rFonts w:cstheme="minorHAnsi"/>
                <w:i/>
                <w:u w:val="single"/>
                <w:lang w:val="ru-RU" w:bidi="ar-SA"/>
              </w:rPr>
              <w:t>при</w:t>
            </w:r>
            <w:r w:rsidR="009D7FEE" w:rsidRPr="00DD734D">
              <w:rPr>
                <w:rFonts w:cstheme="minorHAnsi"/>
                <w:i/>
                <w:u w:val="single"/>
                <w:lang w:val="ru-RU" w:bidi="ar-SA"/>
              </w:rPr>
              <w:t xml:space="preserve"> самовольно</w:t>
            </w:r>
            <w:r w:rsidRPr="00DD734D">
              <w:rPr>
                <w:rFonts w:cstheme="minorHAnsi"/>
                <w:i/>
                <w:u w:val="single"/>
                <w:lang w:val="ru-RU" w:bidi="ar-SA"/>
              </w:rPr>
              <w:t>м</w:t>
            </w:r>
            <w:r w:rsidR="009D7FEE" w:rsidRPr="00DD734D">
              <w:rPr>
                <w:rFonts w:cstheme="minorHAnsi"/>
                <w:i/>
                <w:u w:val="single"/>
                <w:lang w:val="ru-RU" w:bidi="ar-SA"/>
              </w:rPr>
              <w:t xml:space="preserve"> подключени</w:t>
            </w:r>
            <w:r w:rsidRPr="00DD734D">
              <w:rPr>
                <w:rFonts w:cstheme="minorHAnsi"/>
                <w:i/>
                <w:u w:val="single"/>
                <w:lang w:val="ru-RU" w:bidi="ar-SA"/>
              </w:rPr>
              <w:t>и</w:t>
            </w:r>
            <w:r w:rsidR="009D7FEE" w:rsidRPr="00DD734D">
              <w:rPr>
                <w:rFonts w:cstheme="minorHAnsi"/>
                <w:i/>
                <w:u w:val="single"/>
                <w:lang w:val="ru-RU" w:bidi="ar-SA"/>
              </w:rPr>
              <w:t xml:space="preserve"> энергопринимающих устройств к объектам электросетевого хозяйства</w:t>
            </w:r>
            <w:r w:rsidRPr="00DD734D">
              <w:rPr>
                <w:rFonts w:cstheme="minorHAnsi"/>
                <w:i/>
                <w:u w:val="single"/>
                <w:lang w:val="ru-RU" w:bidi="ar-SA"/>
              </w:rPr>
              <w:t xml:space="preserve"> и в отсутствие заключенного договора:</w:t>
            </w:r>
            <w:r w:rsidR="009D7FEE" w:rsidRPr="00DD734D">
              <w:rPr>
                <w:rFonts w:cstheme="minorHAnsi"/>
                <w:lang w:val="ru-RU" w:bidi="ar-SA"/>
              </w:rPr>
              <w:t xml:space="preserve"> с даты предыдущей контрольной проверки технического состояния объектов электросетевого хозяйства в месте, где был выявлен факт бездоговорного потребления электрической энергии, до даты выявления факта бездоговорного потребления и составления акта о неучтенном потреблении электрической энергии;</w:t>
            </w:r>
          </w:p>
          <w:p w14:paraId="57396D11" w14:textId="77777777" w:rsidR="009D7FEE" w:rsidRPr="00DD734D" w:rsidRDefault="00F30FA0" w:rsidP="00DD734D">
            <w:pPr>
              <w:pStyle w:val="aa"/>
              <w:numPr>
                <w:ilvl w:val="0"/>
                <w:numId w:val="2"/>
              </w:numPr>
              <w:tabs>
                <w:tab w:val="left" w:pos="587"/>
              </w:tabs>
              <w:autoSpaceDE w:val="0"/>
              <w:autoSpaceDN w:val="0"/>
              <w:adjustRightInd w:val="0"/>
              <w:spacing w:before="120" w:line="360" w:lineRule="auto"/>
              <w:ind w:left="20" w:firstLine="405"/>
              <w:jc w:val="both"/>
              <w:rPr>
                <w:rFonts w:cstheme="minorHAnsi"/>
                <w:lang w:val="ru-RU" w:bidi="ar-SA"/>
              </w:rPr>
            </w:pPr>
            <w:r w:rsidRPr="00DD734D">
              <w:rPr>
                <w:rFonts w:cstheme="minorHAnsi"/>
                <w:i/>
                <w:u w:val="single"/>
                <w:lang w:val="ru-RU" w:bidi="ar-SA"/>
              </w:rPr>
              <w:t>при</w:t>
            </w:r>
            <w:r w:rsidR="009D7FEE" w:rsidRPr="00DD734D">
              <w:rPr>
                <w:rFonts w:cstheme="minorHAnsi"/>
                <w:i/>
                <w:u w:val="single"/>
                <w:lang w:val="ru-RU" w:bidi="ar-SA"/>
              </w:rPr>
              <w:t xml:space="preserve"> введен</w:t>
            </w:r>
            <w:r w:rsidRPr="00DD734D">
              <w:rPr>
                <w:rFonts w:cstheme="minorHAnsi"/>
                <w:i/>
                <w:u w:val="single"/>
                <w:lang w:val="ru-RU" w:bidi="ar-SA"/>
              </w:rPr>
              <w:t>ии</w:t>
            </w:r>
            <w:r w:rsidR="009D7FEE" w:rsidRPr="00DD734D">
              <w:rPr>
                <w:rFonts w:cstheme="minorHAnsi"/>
                <w:i/>
                <w:u w:val="single"/>
                <w:lang w:val="ru-RU" w:bidi="ar-SA"/>
              </w:rPr>
              <w:t xml:space="preserve"> полного ограничения потребления электрической энергии</w:t>
            </w:r>
            <w:r w:rsidRPr="00DD734D">
              <w:rPr>
                <w:rFonts w:cstheme="minorHAnsi"/>
                <w:i/>
                <w:u w:val="single"/>
                <w:lang w:val="ru-RU" w:bidi="ar-SA"/>
              </w:rPr>
              <w:t xml:space="preserve"> за долги</w:t>
            </w:r>
            <w:r w:rsidRPr="00DD734D">
              <w:rPr>
                <w:rFonts w:cstheme="minorHAnsi"/>
                <w:u w:val="single"/>
                <w:lang w:val="ru-RU" w:bidi="ar-SA"/>
              </w:rPr>
              <w:t>:</w:t>
            </w:r>
            <w:r w:rsidR="009D7FEE" w:rsidRPr="00DD734D">
              <w:rPr>
                <w:rFonts w:cstheme="minorHAnsi"/>
                <w:lang w:val="ru-RU" w:bidi="ar-SA"/>
              </w:rPr>
              <w:t xml:space="preserve">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(в зависимости от того, какая из них наступила позднее)</w:t>
            </w:r>
            <w:r w:rsidR="009400D5" w:rsidRPr="00DD734D">
              <w:rPr>
                <w:rFonts w:cstheme="minorHAnsi"/>
                <w:lang w:val="ru-RU" w:bidi="ar-SA"/>
              </w:rPr>
              <w:t>, а если проверка не проводилась</w:t>
            </w:r>
            <w:r w:rsidR="00E46C9C" w:rsidRPr="00DD734D">
              <w:rPr>
                <w:rFonts w:cstheme="minorHAnsi"/>
                <w:lang w:val="ru-RU" w:bidi="ar-SA"/>
              </w:rPr>
              <w:t>,</w:t>
            </w:r>
            <w:r w:rsidR="009400D5" w:rsidRPr="00DD734D">
              <w:rPr>
                <w:rFonts w:cstheme="minorHAnsi"/>
                <w:lang w:val="ru-RU" w:bidi="ar-SA"/>
              </w:rPr>
              <w:t xml:space="preserve"> то с даты</w:t>
            </w:r>
            <w:r w:rsidR="009D7FEE" w:rsidRPr="00DD734D">
              <w:rPr>
                <w:rFonts w:cstheme="minorHAnsi"/>
                <w:lang w:val="ru-RU" w:bidi="ar-SA"/>
              </w:rPr>
              <w:t xml:space="preserve"> </w:t>
            </w:r>
            <w:r w:rsidR="00E46C9C" w:rsidRPr="00DD734D">
              <w:rPr>
                <w:rFonts w:cstheme="minorHAnsi"/>
                <w:lang w:val="ru-RU" w:bidi="ar-SA"/>
              </w:rPr>
              <w:t xml:space="preserve">введенного полного ограничения потребления электрической энергии </w:t>
            </w:r>
            <w:r w:rsidR="009D7FEE" w:rsidRPr="00DD734D">
              <w:rPr>
                <w:rFonts w:cstheme="minorHAnsi"/>
                <w:lang w:val="ru-RU" w:bidi="ar-SA"/>
              </w:rPr>
              <w:t xml:space="preserve">до даты выявления факта бездоговорного потребления и составления акта о неучтенном потреблении электрической энергии. 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14:paraId="57396D12" w14:textId="77777777" w:rsidR="009D7FEE" w:rsidRPr="00DD734D" w:rsidRDefault="009D7FEE" w:rsidP="00DD734D">
            <w:pPr>
              <w:spacing w:line="360" w:lineRule="auto"/>
              <w:jc w:val="center"/>
              <w:rPr>
                <w:rFonts w:cstheme="minorHAnsi"/>
                <w:lang w:val="ru-RU"/>
              </w:rPr>
            </w:pPr>
            <w:r w:rsidRPr="00DD734D">
              <w:rPr>
                <w:rFonts w:cstheme="minorHAnsi"/>
                <w:lang w:val="ru-RU"/>
              </w:rPr>
              <w:t>П. 196</w:t>
            </w:r>
            <w:r w:rsidR="00A10D7E" w:rsidRPr="00DD734D">
              <w:rPr>
                <w:rFonts w:cstheme="minorHAnsi"/>
                <w:lang w:val="ru-RU"/>
              </w:rPr>
              <w:t xml:space="preserve">, </w:t>
            </w:r>
            <w:r w:rsidR="00A10D7E" w:rsidRPr="00DD734D">
              <w:rPr>
                <w:rFonts w:cstheme="minorHAnsi"/>
                <w:lang w:val="ru-RU" w:bidi="ar-SA"/>
              </w:rPr>
              <w:t xml:space="preserve">пункт 2 приложения № 3 </w:t>
            </w:r>
            <w:r w:rsidRPr="00DD734D">
              <w:rPr>
                <w:rFonts w:cstheme="minorHAnsi"/>
                <w:lang w:val="ru-RU"/>
              </w:rPr>
              <w:t xml:space="preserve"> </w:t>
            </w:r>
            <w:r w:rsidR="009A4359" w:rsidRPr="00DD734D">
              <w:rPr>
                <w:rFonts w:cstheme="minorHAnsi"/>
                <w:lang w:val="ru-RU"/>
              </w:rPr>
              <w:t>ОПФРР*</w:t>
            </w:r>
          </w:p>
        </w:tc>
      </w:tr>
      <w:tr w:rsidR="009D7FEE" w:rsidRPr="00DD734D" w14:paraId="57396D17" w14:textId="77777777" w:rsidTr="00806628">
        <w:trPr>
          <w:trHeight w:val="853"/>
        </w:trPr>
        <w:tc>
          <w:tcPr>
            <w:tcW w:w="2363" w:type="dxa"/>
            <w:tcBorders>
              <w:bottom w:val="single" w:sz="4" w:space="0" w:color="auto"/>
            </w:tcBorders>
          </w:tcPr>
          <w:p w14:paraId="57396D14" w14:textId="77777777" w:rsidR="009D7FEE" w:rsidRPr="00DD734D" w:rsidRDefault="009D7FEE" w:rsidP="00DD734D">
            <w:pPr>
              <w:spacing w:before="120" w:line="360" w:lineRule="auto"/>
              <w:rPr>
                <w:rFonts w:cstheme="minorHAnsi"/>
                <w:lang w:val="ru-RU"/>
              </w:rPr>
            </w:pPr>
            <w:r w:rsidRPr="00DD734D">
              <w:rPr>
                <w:rFonts w:cstheme="minorHAnsi"/>
                <w:lang w:val="ru-RU"/>
              </w:rPr>
              <w:t xml:space="preserve">Порядок </w:t>
            </w:r>
            <w:r w:rsidR="00875280" w:rsidRPr="00DD734D">
              <w:rPr>
                <w:rFonts w:cstheme="minorHAnsi"/>
                <w:lang w:val="ru-RU"/>
              </w:rPr>
              <w:t>определения</w:t>
            </w:r>
            <w:r w:rsidRPr="00DD734D">
              <w:rPr>
                <w:rFonts w:cstheme="minorHAnsi"/>
                <w:lang w:val="ru-RU"/>
              </w:rPr>
              <w:t xml:space="preserve"> стоимости</w:t>
            </w:r>
          </w:p>
        </w:tc>
        <w:tc>
          <w:tcPr>
            <w:tcW w:w="6310" w:type="dxa"/>
            <w:tcBorders>
              <w:bottom w:val="single" w:sz="4" w:space="0" w:color="auto"/>
            </w:tcBorders>
          </w:tcPr>
          <w:p w14:paraId="57396D15" w14:textId="77777777" w:rsidR="009D7FEE" w:rsidRPr="00DD734D" w:rsidRDefault="00E46C9C" w:rsidP="00DD734D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cstheme="minorHAnsi"/>
                <w:lang w:val="ru-RU" w:bidi="ar-SA"/>
              </w:rPr>
            </w:pPr>
            <w:r w:rsidRPr="00DD734D">
              <w:rPr>
                <w:rFonts w:cstheme="minorHAnsi"/>
                <w:lang w:val="ru-RU" w:bidi="ar-SA"/>
              </w:rPr>
              <w:t>Стоимость объема бездоговорного потребления рассчитывается сетевой организацией за весь период его осуществления исходя из цены, по которой указанная сетевая организация приобретает электрическую энергию (мощность) в целях компенсации потерь</w:t>
            </w:r>
            <w:r w:rsidR="00875280" w:rsidRPr="00DD734D">
              <w:rPr>
                <w:rFonts w:cstheme="minorHAnsi"/>
                <w:lang w:val="ru-RU" w:bidi="ar-SA"/>
              </w:rPr>
              <w:t>,</w:t>
            </w:r>
            <w:r w:rsidRPr="00DD734D">
              <w:rPr>
                <w:rFonts w:cstheme="minorHAnsi"/>
                <w:lang w:val="ru-RU" w:bidi="ar-SA"/>
              </w:rPr>
              <w:t xml:space="preserve"> и тарифа на услуги по передаче электрической энергии на соответствующем уровне напряжения</w:t>
            </w:r>
            <w:r w:rsidR="00ED44DB" w:rsidRPr="00DD734D">
              <w:rPr>
                <w:rFonts w:cstheme="minorHAnsi"/>
                <w:lang w:val="ru-RU" w:bidi="ar-SA"/>
              </w:rPr>
              <w:t xml:space="preserve"> в тот же расчетный период, в котором составлен акт о неучтенном потреблении электрической энергии.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14:paraId="57396D16" w14:textId="77777777" w:rsidR="009D7FEE" w:rsidRPr="00DD734D" w:rsidRDefault="00E46C9C" w:rsidP="00DD734D">
            <w:pPr>
              <w:spacing w:line="360" w:lineRule="auto"/>
              <w:jc w:val="center"/>
              <w:rPr>
                <w:rFonts w:cstheme="minorHAnsi"/>
                <w:lang w:val="ru-RU"/>
              </w:rPr>
            </w:pPr>
            <w:r w:rsidRPr="00DD734D">
              <w:rPr>
                <w:rFonts w:cstheme="minorHAnsi"/>
                <w:lang w:val="ru-RU"/>
              </w:rPr>
              <w:t xml:space="preserve">П. 84 </w:t>
            </w:r>
            <w:r w:rsidR="004518C1" w:rsidRPr="00DD734D">
              <w:rPr>
                <w:rFonts w:cstheme="minorHAnsi"/>
                <w:lang w:val="ru-RU"/>
              </w:rPr>
              <w:t xml:space="preserve">и 196 </w:t>
            </w:r>
            <w:r w:rsidR="009A4359" w:rsidRPr="00DD734D">
              <w:rPr>
                <w:rFonts w:cstheme="minorHAnsi"/>
                <w:lang w:val="ru-RU"/>
              </w:rPr>
              <w:t>ОПФРР*</w:t>
            </w:r>
          </w:p>
        </w:tc>
      </w:tr>
    </w:tbl>
    <w:p w14:paraId="7DA22EB5" w14:textId="77777777" w:rsidR="00806628" w:rsidRPr="00DD734D" w:rsidRDefault="00806628" w:rsidP="00DD734D">
      <w:pPr>
        <w:rPr>
          <w:rFonts w:cstheme="minorHAnsi"/>
          <w:lang w:val="ru-RU"/>
        </w:rPr>
      </w:pPr>
      <w:r w:rsidRPr="00DD734D">
        <w:rPr>
          <w:rFonts w:cstheme="minorHAnsi"/>
          <w:lang w:val="ru-RU"/>
        </w:rPr>
        <w:t>* ОПФРР - Основные положения функционирования розничных рынков электрической энергии, утвержденные постановлением Правительства РФ от 04.05.2012 № 442.</w:t>
      </w:r>
    </w:p>
    <w:p w14:paraId="0BFBCF5F" w14:textId="11A7386D" w:rsidR="00806628" w:rsidRDefault="00806628">
      <w:pPr>
        <w:rPr>
          <w:lang w:val="ru-RU"/>
        </w:rPr>
      </w:pPr>
    </w:p>
    <w:sectPr w:rsidR="00806628" w:rsidSect="00DD734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712F"/>
    <w:multiLevelType w:val="hybridMultilevel"/>
    <w:tmpl w:val="4DF0552A"/>
    <w:lvl w:ilvl="0" w:tplc="BDE0EC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D9E1C79"/>
    <w:multiLevelType w:val="hybridMultilevel"/>
    <w:tmpl w:val="16A646A0"/>
    <w:lvl w:ilvl="0" w:tplc="BDE0EC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43E3D00"/>
    <w:multiLevelType w:val="hybridMultilevel"/>
    <w:tmpl w:val="B37631BC"/>
    <w:lvl w:ilvl="0" w:tplc="BDE0EC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986528C"/>
    <w:multiLevelType w:val="hybridMultilevel"/>
    <w:tmpl w:val="FB42AEE0"/>
    <w:lvl w:ilvl="0" w:tplc="BDE0EC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B2"/>
    <w:rsid w:val="000005FF"/>
    <w:rsid w:val="00004B60"/>
    <w:rsid w:val="00014C2F"/>
    <w:rsid w:val="000300BE"/>
    <w:rsid w:val="000314FC"/>
    <w:rsid w:val="000753FE"/>
    <w:rsid w:val="000A153C"/>
    <w:rsid w:val="000B0598"/>
    <w:rsid w:val="00104731"/>
    <w:rsid w:val="001319F9"/>
    <w:rsid w:val="00152264"/>
    <w:rsid w:val="00200EF5"/>
    <w:rsid w:val="00206233"/>
    <w:rsid w:val="00253128"/>
    <w:rsid w:val="00272D13"/>
    <w:rsid w:val="0028110B"/>
    <w:rsid w:val="002D2A48"/>
    <w:rsid w:val="002E1751"/>
    <w:rsid w:val="003034DB"/>
    <w:rsid w:val="00312B36"/>
    <w:rsid w:val="00356C26"/>
    <w:rsid w:val="00374045"/>
    <w:rsid w:val="003776CD"/>
    <w:rsid w:val="003A522E"/>
    <w:rsid w:val="00420174"/>
    <w:rsid w:val="00425152"/>
    <w:rsid w:val="00431F83"/>
    <w:rsid w:val="00442049"/>
    <w:rsid w:val="00443F6B"/>
    <w:rsid w:val="00450C51"/>
    <w:rsid w:val="004518C1"/>
    <w:rsid w:val="004579AC"/>
    <w:rsid w:val="004828D6"/>
    <w:rsid w:val="004A3FFB"/>
    <w:rsid w:val="004F038F"/>
    <w:rsid w:val="004F4AFF"/>
    <w:rsid w:val="004F7492"/>
    <w:rsid w:val="006472D8"/>
    <w:rsid w:val="006F755D"/>
    <w:rsid w:val="00700383"/>
    <w:rsid w:val="0074558C"/>
    <w:rsid w:val="007459FB"/>
    <w:rsid w:val="007506B1"/>
    <w:rsid w:val="007735C4"/>
    <w:rsid w:val="00791F98"/>
    <w:rsid w:val="007C7328"/>
    <w:rsid w:val="007D2A46"/>
    <w:rsid w:val="00806628"/>
    <w:rsid w:val="00851293"/>
    <w:rsid w:val="008515E4"/>
    <w:rsid w:val="0085206A"/>
    <w:rsid w:val="00852CF3"/>
    <w:rsid w:val="00875280"/>
    <w:rsid w:val="008774C0"/>
    <w:rsid w:val="008A4742"/>
    <w:rsid w:val="008A6A66"/>
    <w:rsid w:val="008B03E9"/>
    <w:rsid w:val="008F3F6A"/>
    <w:rsid w:val="0092443E"/>
    <w:rsid w:val="009400D5"/>
    <w:rsid w:val="00942356"/>
    <w:rsid w:val="00961410"/>
    <w:rsid w:val="0097511D"/>
    <w:rsid w:val="00977339"/>
    <w:rsid w:val="009A4359"/>
    <w:rsid w:val="009B048F"/>
    <w:rsid w:val="009D7FEE"/>
    <w:rsid w:val="00A01630"/>
    <w:rsid w:val="00A10D7E"/>
    <w:rsid w:val="00A8770B"/>
    <w:rsid w:val="00A93123"/>
    <w:rsid w:val="00AA2FD9"/>
    <w:rsid w:val="00AB7BC9"/>
    <w:rsid w:val="00AF30BB"/>
    <w:rsid w:val="00B170C5"/>
    <w:rsid w:val="00B63B7E"/>
    <w:rsid w:val="00B94A6B"/>
    <w:rsid w:val="00BD5B8B"/>
    <w:rsid w:val="00BE29EF"/>
    <w:rsid w:val="00BF043E"/>
    <w:rsid w:val="00CA22A2"/>
    <w:rsid w:val="00CD3613"/>
    <w:rsid w:val="00CE3476"/>
    <w:rsid w:val="00D225D1"/>
    <w:rsid w:val="00D73F3A"/>
    <w:rsid w:val="00DA0B56"/>
    <w:rsid w:val="00DA46B2"/>
    <w:rsid w:val="00DD734D"/>
    <w:rsid w:val="00DE5244"/>
    <w:rsid w:val="00E13026"/>
    <w:rsid w:val="00E46C9C"/>
    <w:rsid w:val="00E55F70"/>
    <w:rsid w:val="00E6273F"/>
    <w:rsid w:val="00E66ABA"/>
    <w:rsid w:val="00ED44DB"/>
    <w:rsid w:val="00F30FA0"/>
    <w:rsid w:val="00F53E71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6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2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table" w:styleId="af3">
    <w:name w:val="Table Grid"/>
    <w:basedOn w:val="a1"/>
    <w:uiPriority w:val="59"/>
    <w:rsid w:val="0007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425152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425152"/>
    <w:rPr>
      <w:color w:val="800080" w:themeColor="followed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4F038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F038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F038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F038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F038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4F038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F0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2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table" w:styleId="af3">
    <w:name w:val="Table Grid"/>
    <w:basedOn w:val="a1"/>
    <w:uiPriority w:val="59"/>
    <w:rsid w:val="0007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425152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425152"/>
    <w:rPr>
      <w:color w:val="800080" w:themeColor="followed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4F038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F038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F038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F038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F038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4F038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F0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d__x0442__x0440__x043e__x043b__x0435__x0440__x044b_ xmlns="3c29de05-77c8-4572-8161-a9b895e5d82c">
      <UserInfo>
        <DisplayName/>
        <AccountId xsi:nil="true"/>
        <AccountType/>
      </UserInfo>
    </_x041a__x043e__x043d__x0442__x0440__x043e__x043b__x0435__x0440__x044b_>
    <_dlc_DocId xmlns="2065c287-4663-49e4-b729-97ac76fe80cb">W3XH6RW5D23D-19-7564</_dlc_DocId>
    <_dlc_DocIdUrl xmlns="2065c287-4663-49e4-b729-97ac76fe80cb">
      <Url>http://portal.eksbyt.ru/docum/_layouts/DocIdRedir.aspx?ID=W3XH6RW5D23D-19-7564</Url>
      <Description>W3XH6RW5D23D-19-7564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167587C3719A468327F8D762C098D6" ma:contentTypeVersion="3" ma:contentTypeDescription="Создание документа." ma:contentTypeScope="" ma:versionID="0375210d66111f8a5da2da6b81883ea9">
  <xsd:schema xmlns:xsd="http://www.w3.org/2001/XMLSchema" xmlns:xs="http://www.w3.org/2001/XMLSchema" xmlns:p="http://schemas.microsoft.com/office/2006/metadata/properties" xmlns:ns2="2065c287-4663-49e4-b729-97ac76fe80cb" xmlns:ns3="3c29de05-77c8-4572-8161-a9b895e5d82c" targetNamespace="http://schemas.microsoft.com/office/2006/metadata/properties" ma:root="true" ma:fieldsID="1b04e73b262e98149f2ba77c91d7822e" ns2:_="" ns3:_="">
    <xsd:import namespace="2065c287-4663-49e4-b729-97ac76fe80cb"/>
    <xsd:import namespace="3c29de05-77c8-4572-8161-a9b895e5d8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a__x043e__x043d__x0442__x0440__x043e__x043b__x0435__x0440__x044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9de05-77c8-4572-8161-a9b895e5d82c" elementFormDefault="qualified">
    <xsd:import namespace="http://schemas.microsoft.com/office/2006/documentManagement/types"/>
    <xsd:import namespace="http://schemas.microsoft.com/office/infopath/2007/PartnerControls"/>
    <xsd:element name="_x041a__x043e__x043d__x0442__x0440__x043e__x043b__x0435__x0440__x044b_" ma:index="12" nillable="true" ma:displayName="Контролеры" ma:list="UserInfo" ma:SharePointGroup="0" ma:internalName="_x041a__x043e__x043d__x0442__x0440__x043e__x043b__x0435__x0440__x044b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0388FFD-CB4A-409A-B1CF-FB885CB926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E6ADA-9EF4-4185-96D0-C31F3271397A}">
  <ds:schemaRefs>
    <ds:schemaRef ds:uri="3c29de05-77c8-4572-8161-a9b895e5d82c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2065c287-4663-49e4-b729-97ac76fe80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D9D1F0-9133-4492-AC31-CFED30135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5c287-4663-49e4-b729-97ac76fe80cb"/>
    <ds:schemaRef ds:uri="3c29de05-77c8-4572-8161-a9b895e5d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C37162-E94D-4659-843E-A7BF0F62181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Рубина Налия Мухаметзяновна</dc:creator>
  <cp:lastModifiedBy>Майорских Анна Аликовна</cp:lastModifiedBy>
  <cp:revision>2</cp:revision>
  <dcterms:created xsi:type="dcterms:W3CDTF">2020-03-06T07:27:00Z</dcterms:created>
  <dcterms:modified xsi:type="dcterms:W3CDTF">2020-03-06T07:27:00Z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0x0101002F167587C3719A468327F8D762C098D6</vt:lpwstr>
  </property>
  <property fmtid="{D5CDD505-2E9C-101B-9397-08002B2CF9AE}" pid="3" name="_dlc_DocIdItemGuid">
    <vt:lpwstr>8d2cc847-5363-4daf-90b0-1895a530eff1</vt:lpwstr>
  </property>
</Properties>
</file>