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1C60" w14:textId="77777777" w:rsidR="006006D9" w:rsidRPr="005A4239" w:rsidRDefault="00633380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lang w:val="ru-RU"/>
        </w:rPr>
        <w:t>Клиенты</w:t>
      </w:r>
      <w:r w:rsidRPr="00633380">
        <w:rPr>
          <w:rFonts w:ascii="Times New Roman" w:eastAsia="Times New Roman" w:hAnsi="Times New Roman"/>
          <w:lang w:val="ru-RU"/>
        </w:rPr>
        <w:t xml:space="preserve"> всех категорий вправе подать обращение, претензию и жалобу на действия соискателя лицензии, лицензиата</w:t>
      </w:r>
      <w:r w:rsidR="006006D9" w:rsidRPr="005A4239">
        <w:rPr>
          <w:rFonts w:ascii="Times New Roman" w:eastAsia="Times New Roman" w:hAnsi="Times New Roman"/>
          <w:lang w:val="ru-RU"/>
        </w:rPr>
        <w:t xml:space="preserve"> лично или направить письменное обращение.</w:t>
      </w:r>
    </w:p>
    <w:p w14:paraId="2CAF1C61" w14:textId="77777777" w:rsidR="002617A3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АО «Екатеринбургэнергосбыт» принимает обращения</w:t>
      </w:r>
      <w:r w:rsidR="002617A3">
        <w:rPr>
          <w:rFonts w:ascii="Times New Roman" w:eastAsia="Times New Roman" w:hAnsi="Times New Roman"/>
          <w:lang w:val="ru-RU"/>
        </w:rPr>
        <w:t>, направленные:</w:t>
      </w:r>
    </w:p>
    <w:p w14:paraId="2CAF1C62" w14:textId="77777777" w:rsidR="002617A3" w:rsidRDefault="002617A3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-</w:t>
      </w:r>
      <w:r w:rsidR="006006D9" w:rsidRPr="005A4239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в письменном виде </w:t>
      </w:r>
      <w:r w:rsidR="008E444F">
        <w:rPr>
          <w:rFonts w:ascii="Times New Roman" w:eastAsia="Times New Roman" w:hAnsi="Times New Roman"/>
          <w:lang w:val="ru-RU"/>
        </w:rPr>
        <w:t xml:space="preserve">посредством </w:t>
      </w:r>
      <w:r w:rsidR="006006D9" w:rsidRPr="005A4239">
        <w:rPr>
          <w:rFonts w:ascii="Times New Roman" w:eastAsia="Times New Roman" w:hAnsi="Times New Roman"/>
          <w:lang w:val="ru-RU"/>
        </w:rPr>
        <w:t>почт</w:t>
      </w:r>
      <w:r>
        <w:rPr>
          <w:rFonts w:ascii="Times New Roman" w:eastAsia="Times New Roman" w:hAnsi="Times New Roman"/>
          <w:lang w:val="ru-RU"/>
        </w:rPr>
        <w:t>овой связи на адрес:</w:t>
      </w:r>
      <w:r w:rsidRPr="002617A3">
        <w:rPr>
          <w:lang w:val="ru-RU"/>
        </w:rPr>
        <w:t xml:space="preserve"> 620026, г. Екатеринбург, </w:t>
      </w:r>
      <w:r>
        <w:rPr>
          <w:lang w:val="ru-RU"/>
        </w:rPr>
        <w:t xml:space="preserve">             </w:t>
      </w:r>
      <w:r w:rsidRPr="002617A3">
        <w:rPr>
          <w:lang w:val="ru-RU"/>
        </w:rPr>
        <w:t>ул. Луначарского, 210</w:t>
      </w:r>
      <w:r>
        <w:rPr>
          <w:rFonts w:ascii="Times New Roman" w:eastAsia="Times New Roman" w:hAnsi="Times New Roman"/>
          <w:lang w:val="ru-RU"/>
        </w:rPr>
        <w:t xml:space="preserve">; </w:t>
      </w:r>
    </w:p>
    <w:p w14:paraId="2CAF1C63" w14:textId="77777777" w:rsidR="002617A3" w:rsidRDefault="002617A3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6006D9" w:rsidRPr="005A4239">
        <w:rPr>
          <w:rFonts w:ascii="Times New Roman" w:eastAsia="Times New Roman" w:hAnsi="Times New Roman"/>
          <w:lang w:val="ru-RU"/>
        </w:rPr>
        <w:t xml:space="preserve"> в электронном виде ч</w:t>
      </w:r>
      <w:r w:rsidR="006006D9">
        <w:rPr>
          <w:rFonts w:ascii="Times New Roman" w:eastAsia="Times New Roman" w:hAnsi="Times New Roman"/>
          <w:lang w:val="ru-RU"/>
        </w:rPr>
        <w:t xml:space="preserve">ерез официальный интернет сайт </w:t>
      </w:r>
      <w:r w:rsidR="006006D9" w:rsidRPr="005A4239">
        <w:rPr>
          <w:rFonts w:ascii="Times New Roman" w:eastAsia="Times New Roman" w:hAnsi="Times New Roman"/>
          <w:lang w:val="ru-RU"/>
        </w:rPr>
        <w:t>АО «Екатеринбургэнергосбыт» (</w:t>
      </w:r>
      <w:hyperlink r:id="rId11" w:anchor="fheader" w:history="1">
        <w:r w:rsidR="008E444F" w:rsidRPr="00F35ACD">
          <w:rPr>
            <w:rStyle w:val="af4"/>
          </w:rPr>
          <w:t>https</w:t>
        </w:r>
        <w:r w:rsidR="008E444F" w:rsidRPr="008E444F">
          <w:rPr>
            <w:rStyle w:val="af4"/>
            <w:lang w:val="ru-RU"/>
          </w:rPr>
          <w:t>://</w:t>
        </w:r>
        <w:r w:rsidR="008E444F" w:rsidRPr="00F35ACD">
          <w:rPr>
            <w:rStyle w:val="af4"/>
          </w:rPr>
          <w:t>www</w:t>
        </w:r>
        <w:r w:rsidR="008E444F" w:rsidRPr="008E444F">
          <w:rPr>
            <w:rStyle w:val="af4"/>
            <w:lang w:val="ru-RU"/>
          </w:rPr>
          <w:t>.</w:t>
        </w:r>
        <w:r w:rsidR="008E444F" w:rsidRPr="00F35ACD">
          <w:rPr>
            <w:rStyle w:val="af4"/>
          </w:rPr>
          <w:t>eens</w:t>
        </w:r>
        <w:r w:rsidR="008E444F" w:rsidRPr="008E444F">
          <w:rPr>
            <w:rStyle w:val="af4"/>
            <w:lang w:val="ru-RU"/>
          </w:rPr>
          <w:t>.</w:t>
        </w:r>
        <w:r w:rsidR="008E444F" w:rsidRPr="00F35ACD">
          <w:rPr>
            <w:rStyle w:val="af4"/>
          </w:rPr>
          <w:t>ru</w:t>
        </w:r>
        <w:r w:rsidR="008E444F" w:rsidRPr="008E444F">
          <w:rPr>
            <w:rStyle w:val="af4"/>
            <w:lang w:val="ru-RU"/>
          </w:rPr>
          <w:t>/</w:t>
        </w:r>
        <w:r w:rsidR="008E444F" w:rsidRPr="00F35ACD">
          <w:rPr>
            <w:rStyle w:val="af4"/>
          </w:rPr>
          <w:t>faq</w:t>
        </w:r>
        <w:r w:rsidR="008E444F" w:rsidRPr="008E444F">
          <w:rPr>
            <w:rStyle w:val="af4"/>
            <w:lang w:val="ru-RU"/>
          </w:rPr>
          <w:t>/#</w:t>
        </w:r>
        <w:r w:rsidR="008E444F" w:rsidRPr="00F35ACD">
          <w:rPr>
            <w:rStyle w:val="af4"/>
          </w:rPr>
          <w:t>fheader</w:t>
        </w:r>
      </w:hyperlink>
      <w:r w:rsidR="006006D9" w:rsidRPr="005A4239">
        <w:rPr>
          <w:rFonts w:ascii="Times New Roman" w:eastAsia="Times New Roman" w:hAnsi="Times New Roman"/>
          <w:lang w:val="ru-RU"/>
        </w:rPr>
        <w:t>)</w:t>
      </w:r>
      <w:r>
        <w:rPr>
          <w:rFonts w:ascii="Times New Roman" w:eastAsia="Times New Roman" w:hAnsi="Times New Roman"/>
          <w:lang w:val="ru-RU"/>
        </w:rPr>
        <w:t>;</w:t>
      </w:r>
    </w:p>
    <w:p w14:paraId="2CAF1C64" w14:textId="77777777" w:rsidR="00C12957" w:rsidRDefault="002617A3" w:rsidP="00C12957">
      <w:pPr>
        <w:ind w:firstLine="567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- </w:t>
      </w:r>
      <w:r w:rsidR="0069732F">
        <w:rPr>
          <w:rFonts w:ascii="Times New Roman" w:eastAsia="Times New Roman" w:hAnsi="Times New Roman"/>
          <w:lang w:val="ru-RU"/>
        </w:rPr>
        <w:t xml:space="preserve"> лично </w:t>
      </w:r>
      <w:r w:rsidR="006006D9" w:rsidRPr="005A4239">
        <w:rPr>
          <w:rFonts w:ascii="Times New Roman" w:eastAsia="Times New Roman" w:hAnsi="Times New Roman"/>
          <w:lang w:val="ru-RU"/>
        </w:rPr>
        <w:t xml:space="preserve">в </w:t>
      </w:r>
      <w:r w:rsidR="00E5063A">
        <w:rPr>
          <w:rFonts w:ascii="Times New Roman" w:eastAsia="Times New Roman" w:hAnsi="Times New Roman"/>
          <w:lang w:val="ru-RU"/>
        </w:rPr>
        <w:t>центрах обслуживания клиентов</w:t>
      </w:r>
      <w:r w:rsidR="00C12957" w:rsidRPr="00C12957">
        <w:rPr>
          <w:lang w:val="ru-RU"/>
        </w:rPr>
        <w:t xml:space="preserve"> </w:t>
      </w:r>
      <w:r w:rsidR="00C12957">
        <w:rPr>
          <w:lang w:val="ru-RU"/>
        </w:rPr>
        <w:t>(п</w:t>
      </w:r>
      <w:r w:rsidR="00C12957" w:rsidRPr="00C12957">
        <w:rPr>
          <w:lang w:val="ru-RU"/>
        </w:rPr>
        <w:t>н - пт, с 8.00 до 18.00</w:t>
      </w:r>
      <w:r w:rsidR="00C12957">
        <w:rPr>
          <w:lang w:val="ru-RU"/>
        </w:rPr>
        <w:t>)</w:t>
      </w:r>
      <w:r w:rsidR="00E5063A">
        <w:rPr>
          <w:rFonts w:ascii="Times New Roman" w:eastAsia="Times New Roman" w:hAnsi="Times New Roman"/>
          <w:lang w:val="ru-RU"/>
        </w:rPr>
        <w:t xml:space="preserve">, расположенных </w:t>
      </w:r>
      <w:r w:rsidR="008E444F">
        <w:rPr>
          <w:rFonts w:ascii="Times New Roman" w:eastAsia="Times New Roman" w:hAnsi="Times New Roman"/>
          <w:lang w:val="ru-RU"/>
        </w:rPr>
        <w:t>по следующим адресам</w:t>
      </w:r>
      <w:r w:rsidR="006006D9" w:rsidRPr="005A4239">
        <w:rPr>
          <w:rFonts w:ascii="Times New Roman" w:eastAsia="Times New Roman" w:hAnsi="Times New Roman"/>
          <w:lang w:val="ru-RU"/>
        </w:rPr>
        <w:t>:</w:t>
      </w:r>
    </w:p>
    <w:p w14:paraId="2CAF1C65" w14:textId="77777777" w:rsidR="0069732F" w:rsidRPr="00C12957" w:rsidRDefault="0069732F" w:rsidP="00C1295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9732F">
        <w:rPr>
          <w:rFonts w:ascii="Times New Roman" w:eastAsia="Times New Roman" w:hAnsi="Times New Roman"/>
          <w:b/>
          <w:bCs/>
          <w:lang w:val="ru-RU" w:eastAsia="ru-RU" w:bidi="ar-SA"/>
        </w:rPr>
        <w:t>ЦОК № 1: ул. Луначарского, 210</w:t>
      </w:r>
    </w:p>
    <w:p w14:paraId="2CAF1C66" w14:textId="77777777" w:rsidR="008E444F" w:rsidRPr="00C12957" w:rsidRDefault="0069732F" w:rsidP="0069732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>ЦОК № 2: ул. Индустрии, 104</w:t>
      </w:r>
      <w:r w:rsidRPr="00C1295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</w:p>
    <w:p w14:paraId="2CAF1C67" w14:textId="77777777" w:rsidR="008E444F" w:rsidRPr="00C12957" w:rsidRDefault="0069732F" w:rsidP="0069732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>ЦОК № 3: ул. Крауля, 44</w:t>
      </w:r>
      <w:r w:rsidRPr="00C1295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</w:p>
    <w:p w14:paraId="2CAF1C68" w14:textId="77777777" w:rsidR="008E444F" w:rsidRPr="00C12957" w:rsidRDefault="0069732F" w:rsidP="0069732F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 xml:space="preserve">ЦОК № 4: ул. Сурикова, 48 </w:t>
      </w:r>
    </w:p>
    <w:p w14:paraId="2CAF1C69" w14:textId="77777777" w:rsidR="008E444F" w:rsidRPr="00C12957" w:rsidRDefault="0069732F" w:rsidP="00F90B5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8E444F">
        <w:rPr>
          <w:rFonts w:ascii="Times New Roman" w:eastAsia="Times New Roman" w:hAnsi="Times New Roman"/>
          <w:b/>
          <w:bCs/>
          <w:lang w:val="ru-RU" w:eastAsia="ru-RU" w:bidi="ar-SA"/>
        </w:rPr>
        <w:t>ЦОК № 5: ул. Уральская, 3</w:t>
      </w:r>
      <w:r w:rsidRPr="00C12957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</w:p>
    <w:p w14:paraId="2CAF1C6A" w14:textId="77777777" w:rsidR="006006D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При подаче обращения лично в офисе организации, на втором экземпляре обращения ставится отметка о приеме.</w:t>
      </w:r>
    </w:p>
    <w:p w14:paraId="2CAF1C6C" w14:textId="5CF5FA33" w:rsidR="00AE24B8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Жалобы и претензии на качество электроснабжения могут передаваться </w:t>
      </w:r>
      <w:r w:rsidR="001D2869">
        <w:rPr>
          <w:rFonts w:ascii="Times New Roman" w:eastAsia="Times New Roman" w:hAnsi="Times New Roman"/>
          <w:lang w:val="ru-RU"/>
        </w:rPr>
        <w:t>клиентами</w:t>
      </w:r>
      <w:r w:rsidRPr="005A4239">
        <w:rPr>
          <w:rFonts w:ascii="Times New Roman" w:eastAsia="Times New Roman" w:hAnsi="Times New Roman"/>
          <w:lang w:val="ru-RU"/>
        </w:rPr>
        <w:t xml:space="preserve"> любым из удобных способов, указанных в</w:t>
      </w:r>
      <w:r>
        <w:rPr>
          <w:rFonts w:ascii="Times New Roman" w:eastAsia="Times New Roman" w:hAnsi="Times New Roman"/>
          <w:lang w:val="ru-RU"/>
        </w:rPr>
        <w:t xml:space="preserve"> соответствующем разделе сайта </w:t>
      </w:r>
      <w:r w:rsidR="008E444F">
        <w:rPr>
          <w:rFonts w:ascii="Times New Roman" w:eastAsia="Times New Roman" w:hAnsi="Times New Roman"/>
          <w:lang w:val="ru-RU"/>
        </w:rPr>
        <w:t xml:space="preserve">                                     </w:t>
      </w:r>
      <w:r w:rsidR="001D2869">
        <w:rPr>
          <w:rFonts w:ascii="Times New Roman" w:eastAsia="Times New Roman" w:hAnsi="Times New Roman"/>
          <w:lang w:val="ru-RU"/>
        </w:rPr>
        <w:t>АО «Екатеринбургэнергосбыт»</w:t>
      </w:r>
      <w:r w:rsidR="00037D8E">
        <w:rPr>
          <w:rFonts w:ascii="Times New Roman" w:eastAsia="Times New Roman" w:hAnsi="Times New Roman"/>
          <w:lang w:val="ru-RU"/>
        </w:rPr>
        <w:t xml:space="preserve"> по адресу</w:t>
      </w:r>
      <w:r w:rsidR="00AE24B8">
        <w:rPr>
          <w:rFonts w:ascii="Times New Roman" w:eastAsia="Times New Roman" w:hAnsi="Times New Roman"/>
          <w:lang w:val="ru-RU"/>
        </w:rPr>
        <w:t>:</w:t>
      </w:r>
    </w:p>
    <w:p w14:paraId="2CAF1C6E" w14:textId="77777777" w:rsidR="00AE24B8" w:rsidRDefault="00D43F5F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hyperlink r:id="rId12" w:history="1">
        <w:r w:rsidR="00AE24B8" w:rsidRPr="00215A93">
          <w:rPr>
            <w:rStyle w:val="af4"/>
            <w:rFonts w:ascii="Times New Roman" w:eastAsia="Times New Roman" w:hAnsi="Times New Roman"/>
            <w:lang w:val="ru-RU"/>
          </w:rPr>
          <w:t>https://www.eens.ru/fizicheskim_licam/nekachestvennoe_ynergosnabzhenie/</w:t>
        </w:r>
      </w:hyperlink>
    </w:p>
    <w:p w14:paraId="2CAF1C71" w14:textId="77777777" w:rsidR="006006D9" w:rsidRPr="005A4239" w:rsidRDefault="006006D9" w:rsidP="001D2869">
      <w:pPr>
        <w:ind w:firstLine="567"/>
        <w:contextualSpacing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Письменные обращения оформляются в произвольной форме и подписываются </w:t>
      </w:r>
      <w:r w:rsidR="001D2869">
        <w:rPr>
          <w:rFonts w:ascii="Times New Roman" w:eastAsia="Times New Roman" w:hAnsi="Times New Roman"/>
          <w:lang w:val="ru-RU"/>
        </w:rPr>
        <w:t>клиентом</w:t>
      </w:r>
      <w:r w:rsidRPr="005A4239">
        <w:rPr>
          <w:rFonts w:ascii="Times New Roman" w:eastAsia="Times New Roman" w:hAnsi="Times New Roman"/>
          <w:lang w:val="ru-RU"/>
        </w:rPr>
        <w:t xml:space="preserve"> или его уполномоченным представителем в двух экземплярах.</w:t>
      </w:r>
    </w:p>
    <w:p w14:paraId="2CAF1C72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Обращение </w:t>
      </w:r>
      <w:r w:rsidR="001D2869">
        <w:rPr>
          <w:rFonts w:ascii="Times New Roman" w:eastAsia="Times New Roman" w:hAnsi="Times New Roman"/>
          <w:lang w:val="ru-RU"/>
        </w:rPr>
        <w:t>клиента</w:t>
      </w:r>
      <w:r w:rsidRPr="005A4239">
        <w:rPr>
          <w:rFonts w:ascii="Times New Roman" w:eastAsia="Times New Roman" w:hAnsi="Times New Roman"/>
          <w:lang w:val="ru-RU"/>
        </w:rPr>
        <w:t xml:space="preserve"> должно содержать следующую информацию: </w:t>
      </w:r>
    </w:p>
    <w:p w14:paraId="2CAF1C73" w14:textId="1CB6EC80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- фамилия, имя, отчество гражданина, которым подается обращение (претензия, жалоба, запрос) его место жительства или регистрации; </w:t>
      </w:r>
    </w:p>
    <w:p w14:paraId="2CAF1C74" w14:textId="309B9E0D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- суть запроса или обжалуемого решения, действия (бездействия). </w:t>
      </w:r>
    </w:p>
    <w:p w14:paraId="2CAF1C75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Дополнительно в претензии (жалобе) указываются причины несогласия с обжалуемым решением, действием (бездействием), обстоятельства, на основании которых потребитель считает, что нарушены его права и законные интересы, требования, а также иные сведения, которые потребитель считает необходимым сообщить. </w:t>
      </w:r>
    </w:p>
    <w:p w14:paraId="2CAF1C76" w14:textId="77777777" w:rsidR="006006D9" w:rsidRPr="005A423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К претензии могут быть приложены копии документов, подтверждающих изложенные в претензии обстоятельства. В таком случае в претензии приводится перечень прилагаемых к ней документов. </w:t>
      </w:r>
    </w:p>
    <w:p w14:paraId="2CAF1C77" w14:textId="77777777" w:rsidR="006006D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Если документы, имеющие существенное значение для рассмотрения претензии (жалобы),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14:paraId="2CAF1C78" w14:textId="77777777" w:rsidR="006006D9" w:rsidRPr="001D2869" w:rsidRDefault="006006D9" w:rsidP="006006D9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D2869">
        <w:rPr>
          <w:rFonts w:ascii="Times New Roman" w:eastAsia="Times New Roman" w:hAnsi="Times New Roman"/>
          <w:lang w:val="ru-RU"/>
        </w:rPr>
        <w:t xml:space="preserve">При поступлении устных жалоб (в том числе по телефону) должны быть озвучены Ф.И.О. заявителя, контактные данные (телефон, факс, </w:t>
      </w:r>
      <w:r w:rsidRPr="001D2869">
        <w:rPr>
          <w:rFonts w:ascii="Times New Roman" w:eastAsia="Times New Roman" w:hAnsi="Times New Roman"/>
        </w:rPr>
        <w:t>e</w:t>
      </w:r>
      <w:r w:rsidRPr="001D2869">
        <w:rPr>
          <w:rFonts w:ascii="Times New Roman" w:eastAsia="Times New Roman" w:hAnsi="Times New Roman"/>
          <w:lang w:val="ru-RU"/>
        </w:rPr>
        <w:t>-</w:t>
      </w:r>
      <w:r w:rsidRPr="001D2869">
        <w:rPr>
          <w:rFonts w:ascii="Times New Roman" w:eastAsia="Times New Roman" w:hAnsi="Times New Roman"/>
        </w:rPr>
        <w:t>mail</w:t>
      </w:r>
      <w:r w:rsidRPr="001D2869">
        <w:rPr>
          <w:rFonts w:ascii="Times New Roman" w:eastAsia="Times New Roman" w:hAnsi="Times New Roman"/>
          <w:lang w:val="ru-RU"/>
        </w:rPr>
        <w:t>), суть претензии, фиксируются дата и время поступления жалобы.</w:t>
      </w:r>
    </w:p>
    <w:p w14:paraId="2CAF1C79" w14:textId="77777777" w:rsidR="006006D9" w:rsidRPr="005A4239" w:rsidRDefault="006006D9" w:rsidP="00EE7594">
      <w:pPr>
        <w:ind w:firstLine="567"/>
        <w:contextualSpacing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Действия по заявлению </w:t>
      </w:r>
      <w:r w:rsidR="00EE7594">
        <w:rPr>
          <w:rFonts w:ascii="Times New Roman" w:eastAsia="Times New Roman" w:hAnsi="Times New Roman"/>
          <w:lang w:val="ru-RU"/>
        </w:rPr>
        <w:t>клиента</w:t>
      </w:r>
      <w:r w:rsidRPr="005A4239">
        <w:rPr>
          <w:rFonts w:ascii="Times New Roman" w:eastAsia="Times New Roman" w:hAnsi="Times New Roman"/>
          <w:lang w:val="ru-RU"/>
        </w:rPr>
        <w:t xml:space="preserve"> не производятся, о чем он по возможности информируется, в случаях:</w:t>
      </w:r>
    </w:p>
    <w:p w14:paraId="2CAF1C7A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письменное обращение содержит нецензурные либо оскорбительные выражения, угрозы в адрес сотрудника компании;</w:t>
      </w:r>
    </w:p>
    <w:p w14:paraId="2CAF1C7B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текст письменного обращения не поддается прочтению;</w:t>
      </w:r>
    </w:p>
    <w:p w14:paraId="2CAF1C7C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- если в письменном обращении </w:t>
      </w:r>
      <w:r w:rsidR="00EE7594">
        <w:rPr>
          <w:rFonts w:ascii="Times New Roman" w:eastAsia="Times New Roman" w:hAnsi="Times New Roman"/>
          <w:lang w:val="ru-RU"/>
        </w:rPr>
        <w:t>клиента</w:t>
      </w:r>
      <w:r w:rsidRPr="005A4239">
        <w:rPr>
          <w:rFonts w:ascii="Times New Roman" w:eastAsia="Times New Roman" w:hAnsi="Times New Roman"/>
          <w:lang w:val="ru-RU"/>
        </w:rPr>
        <w:t xml:space="preserve"> содержится вопрос, на который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2CAF1C7D" w14:textId="77777777" w:rsidR="006006D9" w:rsidRPr="005A423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тайну;</w:t>
      </w:r>
    </w:p>
    <w:p w14:paraId="2CAF1C7E" w14:textId="77777777" w:rsidR="006006D9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>- если в письменном обращении не указаны контактные данные</w:t>
      </w:r>
      <w:r>
        <w:rPr>
          <w:rFonts w:ascii="Times New Roman" w:eastAsia="Times New Roman" w:hAnsi="Times New Roman"/>
          <w:lang w:val="ru-RU"/>
        </w:rPr>
        <w:t>;</w:t>
      </w:r>
    </w:p>
    <w:p w14:paraId="2CAF1C7F" w14:textId="77777777" w:rsidR="006006D9" w:rsidRPr="00EE7594" w:rsidRDefault="006006D9" w:rsidP="00EE7594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EE7594">
        <w:rPr>
          <w:rFonts w:ascii="Times New Roman" w:eastAsia="Times New Roman" w:hAnsi="Times New Roman"/>
          <w:lang w:val="ru-RU"/>
        </w:rPr>
        <w:lastRenderedPageBreak/>
        <w:t>- если обращение способствует распространению информации рекламного характера и сведений, не относящихся непосредственно к деятельности Общества</w:t>
      </w:r>
      <w:r w:rsidR="00EE7594" w:rsidRPr="00EE7594">
        <w:rPr>
          <w:rFonts w:ascii="Times New Roman" w:eastAsia="Times New Roman" w:hAnsi="Times New Roman"/>
          <w:lang w:val="ru-RU"/>
        </w:rPr>
        <w:t>.</w:t>
      </w:r>
    </w:p>
    <w:p w14:paraId="2CAF1C80" w14:textId="77777777" w:rsidR="006006D9" w:rsidRPr="005A4239" w:rsidRDefault="006006D9" w:rsidP="00EE7594">
      <w:pPr>
        <w:ind w:firstLine="567"/>
        <w:contextualSpacing/>
        <w:jc w:val="both"/>
        <w:rPr>
          <w:rFonts w:ascii="Times New Roman" w:eastAsia="Times New Roman" w:hAnsi="Times New Roman"/>
          <w:lang w:val="ru-RU"/>
        </w:rPr>
      </w:pPr>
      <w:r w:rsidRPr="005A4239">
        <w:rPr>
          <w:rFonts w:ascii="Times New Roman" w:eastAsia="Times New Roman" w:hAnsi="Times New Roman"/>
          <w:lang w:val="ru-RU"/>
        </w:rPr>
        <w:t xml:space="preserve">Обращения подлежат обязательной регистрации </w:t>
      </w:r>
      <w:r w:rsidRPr="00EE7594">
        <w:rPr>
          <w:rFonts w:ascii="Times New Roman" w:eastAsia="Times New Roman" w:hAnsi="Times New Roman"/>
          <w:lang w:val="ru-RU"/>
        </w:rPr>
        <w:t xml:space="preserve">в соответствии с порядком делопроизводства, принятым в АО «Екатеринбургэнергосбыт». Отказ в приеме обращений не допускается, кроме случаев, указанных </w:t>
      </w:r>
      <w:r w:rsidR="00EE7594" w:rsidRPr="00EE7594">
        <w:rPr>
          <w:rFonts w:ascii="Times New Roman" w:eastAsia="Times New Roman" w:hAnsi="Times New Roman"/>
          <w:lang w:val="ru-RU"/>
        </w:rPr>
        <w:t>выше</w:t>
      </w:r>
      <w:r w:rsidRPr="00EE7594">
        <w:rPr>
          <w:rFonts w:ascii="Times New Roman" w:eastAsia="Times New Roman" w:hAnsi="Times New Roman"/>
          <w:lang w:val="ru-RU"/>
        </w:rPr>
        <w:t>.</w:t>
      </w:r>
      <w:r w:rsidRPr="005A4239">
        <w:rPr>
          <w:rFonts w:ascii="Times New Roman" w:eastAsia="Times New Roman" w:hAnsi="Times New Roman"/>
          <w:lang w:val="ru-RU"/>
        </w:rPr>
        <w:t xml:space="preserve"> </w:t>
      </w:r>
    </w:p>
    <w:p w14:paraId="2CAF1C81" w14:textId="77777777" w:rsidR="00745439" w:rsidRPr="00CA60EA" w:rsidRDefault="00745439" w:rsidP="00745439">
      <w:pPr>
        <w:pStyle w:val="aa"/>
        <w:ind w:left="0" w:firstLine="720"/>
        <w:rPr>
          <w:rFonts w:ascii="Times New Roman" w:hAnsi="Times New Roman"/>
          <w:b/>
          <w:lang w:val="ru-RU"/>
        </w:rPr>
      </w:pPr>
      <w:bookmarkStart w:id="1" w:name="_Toc352328819"/>
      <w:bookmarkStart w:id="2" w:name="_Toc352328821"/>
      <w:bookmarkEnd w:id="1"/>
      <w:bookmarkEnd w:id="2"/>
    </w:p>
    <w:sectPr w:rsidR="00745439" w:rsidRPr="00CA60EA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10B"/>
    <w:multiLevelType w:val="multilevel"/>
    <w:tmpl w:val="071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5B0F0A"/>
    <w:multiLevelType w:val="multilevel"/>
    <w:tmpl w:val="5A7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037D8E"/>
    <w:rsid w:val="001042C3"/>
    <w:rsid w:val="00152264"/>
    <w:rsid w:val="00184BD0"/>
    <w:rsid w:val="001D2869"/>
    <w:rsid w:val="002617A3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7492"/>
    <w:rsid w:val="00537F71"/>
    <w:rsid w:val="005F51B0"/>
    <w:rsid w:val="005F5B5B"/>
    <w:rsid w:val="006006D9"/>
    <w:rsid w:val="00621FDC"/>
    <w:rsid w:val="00633380"/>
    <w:rsid w:val="0069732F"/>
    <w:rsid w:val="00745439"/>
    <w:rsid w:val="007D2A46"/>
    <w:rsid w:val="007D7037"/>
    <w:rsid w:val="008515E4"/>
    <w:rsid w:val="0085206A"/>
    <w:rsid w:val="008774C0"/>
    <w:rsid w:val="008B03E9"/>
    <w:rsid w:val="008D1B15"/>
    <w:rsid w:val="008E444F"/>
    <w:rsid w:val="008F3F6A"/>
    <w:rsid w:val="0092443E"/>
    <w:rsid w:val="00942356"/>
    <w:rsid w:val="00961410"/>
    <w:rsid w:val="00977339"/>
    <w:rsid w:val="00991ABE"/>
    <w:rsid w:val="00A41E13"/>
    <w:rsid w:val="00A82F43"/>
    <w:rsid w:val="00A8770B"/>
    <w:rsid w:val="00A93123"/>
    <w:rsid w:val="00AB7BC9"/>
    <w:rsid w:val="00AE24B8"/>
    <w:rsid w:val="00AF30BB"/>
    <w:rsid w:val="00BD2855"/>
    <w:rsid w:val="00BE29EF"/>
    <w:rsid w:val="00BF043E"/>
    <w:rsid w:val="00C12957"/>
    <w:rsid w:val="00C1465F"/>
    <w:rsid w:val="00CA60EA"/>
    <w:rsid w:val="00CB7F96"/>
    <w:rsid w:val="00CE1888"/>
    <w:rsid w:val="00D43F5F"/>
    <w:rsid w:val="00D67F59"/>
    <w:rsid w:val="00D97FCE"/>
    <w:rsid w:val="00E5063A"/>
    <w:rsid w:val="00E66ABA"/>
    <w:rsid w:val="00E86AEA"/>
    <w:rsid w:val="00EC72A4"/>
    <w:rsid w:val="00EE7594"/>
    <w:rsid w:val="00F104A4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F90B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2617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F90B5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261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ens.ru/fizicheskim_licam/nekachestvennoe_ynergosnabzhen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eens.ru/faq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W3XH6RW5D23D-19-7572</_dlc_DocId>
    <_dlc_DocIdUrl xmlns="2065c287-4663-49e4-b729-97ac76fe80cb">
      <Url>http://portal.eksbyt.ru/docum/_layouts/DocIdRedir.aspx?ID=W3XH6RW5D23D-19-7572</Url>
      <Description>W3XH6RW5D23D-19-7572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BB6E-1E66-45B8-BF03-FC183DBD1BD2}">
  <ds:schemaRefs>
    <ds:schemaRef ds:uri="http://schemas.microsoft.com/office/2006/metadata/properties"/>
    <ds:schemaRef ds:uri="3c29de05-77c8-4572-8161-a9b895e5d82c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389A0516-D68A-4808-B435-CA22CA76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C1D66-D1AE-4F0B-A5B4-73ECA32AA7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76C08F-4AA8-4C4A-9D2A-346B77AB0B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5BD1B8-C754-4878-9256-721F9976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2020-02-26T08:42:00Z</cp:lastPrinted>
  <dcterms:created xsi:type="dcterms:W3CDTF">2020-03-06T04:03:00Z</dcterms:created>
  <dcterms:modified xsi:type="dcterms:W3CDTF">2020-03-06T04:03:00Z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f89bc852-9ee3-4765-a6f1-5696041c90dc</vt:lpwstr>
  </property>
</Properties>
</file>