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6" w:rsidRPr="00814F55" w:rsidRDefault="00D87A56" w:rsidP="00D87A56">
      <w:pPr>
        <w:spacing w:line="240" w:lineRule="auto"/>
        <w:ind w:left="5942" w:firstLine="0"/>
        <w:rPr>
          <w:b/>
          <w:sz w:val="24"/>
          <w:szCs w:val="24"/>
        </w:rPr>
      </w:pPr>
      <w:r w:rsidRPr="00814F55">
        <w:rPr>
          <w:b/>
          <w:sz w:val="24"/>
          <w:szCs w:val="24"/>
        </w:rPr>
        <w:t>УТВЕРЖДАЮ:</w:t>
      </w:r>
    </w:p>
    <w:p w:rsidR="00D87A56" w:rsidRPr="00814F55" w:rsidRDefault="00D87A56" w:rsidP="00E72026">
      <w:pPr>
        <w:spacing w:line="240" w:lineRule="auto"/>
        <w:ind w:left="5940" w:firstLine="2"/>
        <w:rPr>
          <w:b/>
          <w:sz w:val="24"/>
          <w:szCs w:val="24"/>
        </w:rPr>
      </w:pPr>
      <w:r>
        <w:rPr>
          <w:b/>
          <w:sz w:val="24"/>
          <w:szCs w:val="24"/>
        </w:rPr>
        <w:t xml:space="preserve">ОАО </w:t>
      </w:r>
      <w:r w:rsidR="00E72026">
        <w:rPr>
          <w:b/>
          <w:sz w:val="24"/>
          <w:szCs w:val="24"/>
        </w:rPr>
        <w:t>«</w:t>
      </w:r>
      <w:r w:rsidR="00D32FA3">
        <w:rPr>
          <w:b/>
          <w:sz w:val="24"/>
          <w:szCs w:val="24"/>
        </w:rPr>
        <w:t>Екатеринбургэнергосбыт</w:t>
      </w:r>
      <w:r w:rsidR="00E72026">
        <w:rPr>
          <w:b/>
          <w:sz w:val="24"/>
          <w:szCs w:val="24"/>
        </w:rPr>
        <w:t>»</w:t>
      </w:r>
      <w:r>
        <w:rPr>
          <w:b/>
          <w:sz w:val="24"/>
          <w:szCs w:val="24"/>
        </w:rPr>
        <w:t xml:space="preserve"> </w:t>
      </w:r>
    </w:p>
    <w:p w:rsidR="00BE2BFF" w:rsidRDefault="00BE2BFF" w:rsidP="00BE2BFF">
      <w:pPr>
        <w:spacing w:line="240" w:lineRule="auto"/>
        <w:ind w:left="5942" w:firstLine="0"/>
        <w:rPr>
          <w:b/>
          <w:sz w:val="24"/>
          <w:szCs w:val="24"/>
        </w:rPr>
      </w:pPr>
      <w:r>
        <w:rPr>
          <w:b/>
          <w:sz w:val="24"/>
          <w:szCs w:val="24"/>
        </w:rPr>
        <w:t>Заместитель директора</w:t>
      </w:r>
    </w:p>
    <w:p w:rsidR="00BE2BFF" w:rsidRPr="00D32FA3" w:rsidRDefault="00BE2BFF" w:rsidP="00BE2BFF">
      <w:pPr>
        <w:spacing w:line="240" w:lineRule="auto"/>
        <w:ind w:left="5942" w:firstLine="0"/>
        <w:rPr>
          <w:b/>
          <w:sz w:val="24"/>
          <w:szCs w:val="24"/>
        </w:rPr>
      </w:pPr>
      <w:r>
        <w:rPr>
          <w:b/>
          <w:sz w:val="24"/>
          <w:szCs w:val="24"/>
        </w:rPr>
        <w:t>по информационным технологиям</w:t>
      </w:r>
    </w:p>
    <w:p w:rsidR="00D87A56" w:rsidRPr="00814F55" w:rsidRDefault="00D87A56" w:rsidP="00D87A56">
      <w:pPr>
        <w:spacing w:line="240" w:lineRule="auto"/>
        <w:ind w:left="5942" w:firstLine="0"/>
        <w:rPr>
          <w:b/>
          <w:sz w:val="24"/>
          <w:szCs w:val="24"/>
        </w:rPr>
      </w:pPr>
    </w:p>
    <w:p w:rsidR="00D87A56" w:rsidRPr="00814F55" w:rsidRDefault="00D87A56" w:rsidP="00D87A56">
      <w:pPr>
        <w:spacing w:line="240" w:lineRule="auto"/>
        <w:ind w:left="5942" w:firstLine="0"/>
        <w:rPr>
          <w:b/>
          <w:sz w:val="24"/>
          <w:szCs w:val="24"/>
        </w:rPr>
      </w:pPr>
      <w:r>
        <w:rPr>
          <w:b/>
          <w:sz w:val="24"/>
          <w:szCs w:val="24"/>
        </w:rPr>
        <w:t>____</w:t>
      </w:r>
      <w:r w:rsidRPr="00814F55">
        <w:rPr>
          <w:b/>
          <w:sz w:val="24"/>
          <w:szCs w:val="24"/>
        </w:rPr>
        <w:t>________</w:t>
      </w:r>
      <w:r>
        <w:rPr>
          <w:b/>
          <w:sz w:val="24"/>
          <w:szCs w:val="24"/>
        </w:rPr>
        <w:t>____</w:t>
      </w:r>
      <w:r w:rsidR="00BE2BFF" w:rsidRPr="00D34FB9">
        <w:rPr>
          <w:b/>
          <w:sz w:val="24"/>
          <w:szCs w:val="24"/>
        </w:rPr>
        <w:t xml:space="preserve"> </w:t>
      </w:r>
      <w:r w:rsidR="00BE2BFF">
        <w:rPr>
          <w:b/>
          <w:sz w:val="24"/>
          <w:szCs w:val="24"/>
        </w:rPr>
        <w:t>Соколова Н.В.</w:t>
      </w:r>
    </w:p>
    <w:p w:rsidR="00D87A56" w:rsidRPr="00814F55" w:rsidRDefault="00D87A56" w:rsidP="00D87A56">
      <w:pPr>
        <w:spacing w:line="240" w:lineRule="auto"/>
        <w:ind w:left="5942" w:firstLine="0"/>
        <w:rPr>
          <w:b/>
          <w:sz w:val="24"/>
          <w:szCs w:val="24"/>
        </w:rPr>
      </w:pPr>
    </w:p>
    <w:p w:rsidR="00D87A56" w:rsidRPr="00814F55" w:rsidRDefault="00D87A56" w:rsidP="00D87A56">
      <w:pPr>
        <w:spacing w:line="240" w:lineRule="auto"/>
        <w:ind w:left="5942" w:firstLine="0"/>
        <w:rPr>
          <w:b/>
          <w:sz w:val="24"/>
          <w:szCs w:val="24"/>
        </w:rPr>
      </w:pPr>
      <w:r w:rsidRPr="00814F55">
        <w:rPr>
          <w:b/>
          <w:sz w:val="24"/>
          <w:szCs w:val="24"/>
        </w:rPr>
        <w:t>«</w:t>
      </w:r>
      <w:r>
        <w:rPr>
          <w:b/>
          <w:sz w:val="24"/>
          <w:szCs w:val="24"/>
        </w:rPr>
        <w:t xml:space="preserve"> </w:t>
      </w:r>
      <w:r w:rsidRPr="00814F55">
        <w:rPr>
          <w:b/>
          <w:sz w:val="24"/>
          <w:szCs w:val="24"/>
        </w:rPr>
        <w:t>___</w:t>
      </w:r>
      <w:r>
        <w:rPr>
          <w:b/>
          <w:sz w:val="24"/>
          <w:szCs w:val="24"/>
        </w:rPr>
        <w:t xml:space="preserve">_ </w:t>
      </w:r>
      <w:r w:rsidRPr="00814F55">
        <w:rPr>
          <w:b/>
          <w:sz w:val="24"/>
          <w:szCs w:val="24"/>
        </w:rPr>
        <w:t xml:space="preserve">» </w:t>
      </w:r>
      <w:r>
        <w:rPr>
          <w:b/>
          <w:sz w:val="24"/>
          <w:szCs w:val="24"/>
        </w:rPr>
        <w:t>___</w:t>
      </w:r>
      <w:r w:rsidRPr="00814F55">
        <w:rPr>
          <w:b/>
          <w:sz w:val="24"/>
          <w:szCs w:val="24"/>
        </w:rPr>
        <w:t xml:space="preserve">____________ </w:t>
      </w:r>
      <w:r w:rsidR="00D62FC7">
        <w:rPr>
          <w:b/>
          <w:sz w:val="24"/>
          <w:szCs w:val="24"/>
        </w:rPr>
        <w:t>201</w:t>
      </w:r>
      <w:r w:rsidR="00B247E5" w:rsidRPr="008C014A">
        <w:rPr>
          <w:b/>
          <w:sz w:val="24"/>
          <w:szCs w:val="24"/>
        </w:rPr>
        <w:t>4</w:t>
      </w:r>
      <w:r>
        <w:rPr>
          <w:b/>
          <w:sz w:val="24"/>
          <w:szCs w:val="24"/>
        </w:rPr>
        <w:t xml:space="preserve"> </w:t>
      </w:r>
      <w:r w:rsidRPr="00814F55">
        <w:rPr>
          <w:b/>
          <w:sz w:val="24"/>
          <w:szCs w:val="24"/>
        </w:rPr>
        <w:t>г.</w:t>
      </w: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b/>
          <w:sz w:val="24"/>
          <w:szCs w:val="24"/>
        </w:rPr>
      </w:pPr>
    </w:p>
    <w:p w:rsidR="00EA7B3B" w:rsidRPr="00814F55" w:rsidRDefault="00EA7B3B" w:rsidP="005C6AC4">
      <w:pPr>
        <w:spacing w:before="120" w:line="240" w:lineRule="auto"/>
        <w:rPr>
          <w:b/>
          <w:sz w:val="24"/>
          <w:szCs w:val="24"/>
        </w:rPr>
      </w:pPr>
    </w:p>
    <w:p w:rsidR="00EA7B3B" w:rsidRPr="00814F55" w:rsidRDefault="00EA7B3B" w:rsidP="005C6AC4">
      <w:pPr>
        <w:spacing w:before="120" w:line="240" w:lineRule="auto"/>
        <w:rPr>
          <w:b/>
          <w:sz w:val="24"/>
          <w:szCs w:val="24"/>
        </w:rPr>
      </w:pPr>
    </w:p>
    <w:p w:rsidR="00EA7B3B" w:rsidRPr="00B40EDD" w:rsidRDefault="00EA7B3B" w:rsidP="009945FE">
      <w:pPr>
        <w:spacing w:line="240" w:lineRule="auto"/>
        <w:jc w:val="center"/>
        <w:rPr>
          <w:b/>
          <w:sz w:val="28"/>
          <w:szCs w:val="28"/>
        </w:rPr>
      </w:pPr>
      <w:r w:rsidRPr="00B40EDD">
        <w:rPr>
          <w:b/>
          <w:sz w:val="28"/>
          <w:szCs w:val="28"/>
        </w:rPr>
        <w:t>Техническое задание</w:t>
      </w:r>
    </w:p>
    <w:p w:rsidR="00EA7B3B" w:rsidRPr="00D87A56" w:rsidRDefault="00EA7B3B" w:rsidP="009945FE">
      <w:pPr>
        <w:spacing w:line="240" w:lineRule="auto"/>
        <w:jc w:val="center"/>
        <w:rPr>
          <w:b/>
          <w:sz w:val="24"/>
          <w:szCs w:val="24"/>
        </w:rPr>
      </w:pPr>
      <w:r w:rsidRPr="00D87A56">
        <w:rPr>
          <w:b/>
          <w:sz w:val="24"/>
          <w:szCs w:val="24"/>
        </w:rPr>
        <w:t>на проведение</w:t>
      </w:r>
    </w:p>
    <w:p w:rsidR="008C014A" w:rsidRDefault="00EA7B3B" w:rsidP="008E1968">
      <w:pPr>
        <w:spacing w:line="240" w:lineRule="auto"/>
        <w:jc w:val="center"/>
        <w:rPr>
          <w:b/>
          <w:sz w:val="24"/>
          <w:szCs w:val="24"/>
        </w:rPr>
      </w:pPr>
      <w:r w:rsidRPr="00D87A56">
        <w:rPr>
          <w:b/>
          <w:sz w:val="24"/>
          <w:szCs w:val="24"/>
        </w:rPr>
        <w:t xml:space="preserve">открытого </w:t>
      </w:r>
      <w:r w:rsidR="008C014A">
        <w:rPr>
          <w:b/>
          <w:sz w:val="24"/>
          <w:szCs w:val="24"/>
        </w:rPr>
        <w:t xml:space="preserve">одноэтапного конкурса на право заключения договора </w:t>
      </w:r>
    </w:p>
    <w:p w:rsidR="008E1968" w:rsidRPr="00D87A56" w:rsidRDefault="008C014A" w:rsidP="008E1968">
      <w:pPr>
        <w:spacing w:line="240" w:lineRule="auto"/>
        <w:jc w:val="center"/>
        <w:rPr>
          <w:b/>
          <w:sz w:val="24"/>
          <w:szCs w:val="24"/>
        </w:rPr>
      </w:pPr>
      <w:r>
        <w:rPr>
          <w:b/>
          <w:sz w:val="24"/>
          <w:szCs w:val="24"/>
        </w:rPr>
        <w:t>на оказание услуг по л</w:t>
      </w:r>
      <w:r w:rsidR="00DF5A45">
        <w:rPr>
          <w:b/>
          <w:sz w:val="24"/>
          <w:szCs w:val="24"/>
        </w:rPr>
        <w:t>ицензионн</w:t>
      </w:r>
      <w:r>
        <w:rPr>
          <w:b/>
          <w:sz w:val="24"/>
          <w:szCs w:val="24"/>
        </w:rPr>
        <w:t>ой</w:t>
      </w:r>
      <w:r w:rsidR="00DF5A45">
        <w:rPr>
          <w:b/>
          <w:sz w:val="24"/>
          <w:szCs w:val="24"/>
        </w:rPr>
        <w:t xml:space="preserve"> поддержк</w:t>
      </w:r>
      <w:r>
        <w:rPr>
          <w:b/>
          <w:sz w:val="24"/>
          <w:szCs w:val="24"/>
        </w:rPr>
        <w:t>е</w:t>
      </w:r>
      <w:r w:rsidR="00DF5A45">
        <w:rPr>
          <w:b/>
          <w:sz w:val="24"/>
          <w:szCs w:val="24"/>
        </w:rPr>
        <w:t xml:space="preserve"> </w:t>
      </w:r>
      <w:r w:rsidR="00EF4B3D">
        <w:rPr>
          <w:b/>
          <w:sz w:val="24"/>
          <w:szCs w:val="24"/>
        </w:rPr>
        <w:t>О</w:t>
      </w:r>
      <w:r w:rsidR="00D83549">
        <w:rPr>
          <w:b/>
          <w:sz w:val="24"/>
          <w:szCs w:val="24"/>
        </w:rPr>
        <w:t>ИК Сбыт</w:t>
      </w:r>
    </w:p>
    <w:p w:rsidR="00EA7B3B" w:rsidRPr="009945FE" w:rsidRDefault="00EA7B3B" w:rsidP="009945FE">
      <w:pPr>
        <w:spacing w:line="240" w:lineRule="auto"/>
        <w:jc w:val="center"/>
        <w:rPr>
          <w:b/>
          <w:sz w:val="24"/>
          <w:szCs w:val="24"/>
        </w:rPr>
      </w:pPr>
    </w:p>
    <w:p w:rsidR="00EA7B3B" w:rsidRPr="00814F55" w:rsidRDefault="00EA7B3B" w:rsidP="005C6AC4">
      <w:pPr>
        <w:spacing w:before="120" w:line="240" w:lineRule="auto"/>
        <w:rPr>
          <w:b/>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EA7B3B" w:rsidRPr="00814F55" w:rsidRDefault="00EA7B3B" w:rsidP="005C6AC4">
      <w:pPr>
        <w:spacing w:before="120" w:line="240" w:lineRule="auto"/>
        <w:rPr>
          <w:sz w:val="24"/>
          <w:szCs w:val="24"/>
        </w:rPr>
      </w:pPr>
    </w:p>
    <w:p w:rsidR="005635CD" w:rsidRPr="00814F55" w:rsidRDefault="00D345E8" w:rsidP="005635CD">
      <w:pPr>
        <w:spacing w:line="240" w:lineRule="auto"/>
        <w:ind w:left="5942" w:firstLine="0"/>
        <w:rPr>
          <w:b/>
          <w:sz w:val="24"/>
          <w:szCs w:val="24"/>
        </w:rPr>
      </w:pPr>
      <w:r>
        <w:rPr>
          <w:b/>
          <w:sz w:val="24"/>
          <w:szCs w:val="24"/>
        </w:rPr>
        <w:t>СОГЛАСОВАНО</w:t>
      </w:r>
      <w:r w:rsidR="005635CD" w:rsidRPr="00814F55">
        <w:rPr>
          <w:b/>
          <w:sz w:val="24"/>
          <w:szCs w:val="24"/>
        </w:rPr>
        <w:t>:</w:t>
      </w:r>
    </w:p>
    <w:p w:rsidR="005635CD" w:rsidRPr="00814F55" w:rsidRDefault="00BE2BFF" w:rsidP="005635CD">
      <w:pPr>
        <w:spacing w:line="240" w:lineRule="auto"/>
        <w:ind w:left="5942" w:firstLine="0"/>
        <w:rPr>
          <w:b/>
          <w:sz w:val="24"/>
          <w:szCs w:val="24"/>
        </w:rPr>
      </w:pPr>
      <w:r>
        <w:rPr>
          <w:b/>
          <w:sz w:val="24"/>
          <w:szCs w:val="24"/>
        </w:rPr>
        <w:t>Начальник УСПО</w:t>
      </w:r>
    </w:p>
    <w:p w:rsidR="005635CD" w:rsidRPr="00814F55" w:rsidRDefault="005635CD" w:rsidP="005635CD">
      <w:pPr>
        <w:spacing w:line="240" w:lineRule="auto"/>
        <w:ind w:left="5942" w:firstLine="0"/>
        <w:rPr>
          <w:b/>
          <w:sz w:val="24"/>
          <w:szCs w:val="24"/>
        </w:rPr>
      </w:pPr>
      <w:r w:rsidRPr="00814F55">
        <w:rPr>
          <w:b/>
          <w:sz w:val="24"/>
          <w:szCs w:val="24"/>
        </w:rPr>
        <w:t xml:space="preserve">___________ </w:t>
      </w:r>
      <w:r w:rsidR="00BE2BFF">
        <w:rPr>
          <w:b/>
          <w:sz w:val="24"/>
          <w:szCs w:val="24"/>
        </w:rPr>
        <w:t>Горячевских А.Г.</w:t>
      </w:r>
    </w:p>
    <w:p w:rsidR="005635CD" w:rsidRPr="00814F55" w:rsidRDefault="005635CD" w:rsidP="005635CD">
      <w:pPr>
        <w:spacing w:line="240" w:lineRule="auto"/>
        <w:ind w:left="5942" w:firstLine="0"/>
        <w:rPr>
          <w:b/>
          <w:sz w:val="24"/>
          <w:szCs w:val="24"/>
        </w:rPr>
      </w:pPr>
    </w:p>
    <w:p w:rsidR="005635CD" w:rsidRPr="00814F55" w:rsidRDefault="005635CD" w:rsidP="005635CD">
      <w:pPr>
        <w:spacing w:line="240" w:lineRule="auto"/>
        <w:ind w:left="5942" w:firstLine="0"/>
        <w:rPr>
          <w:b/>
          <w:sz w:val="24"/>
          <w:szCs w:val="24"/>
        </w:rPr>
      </w:pPr>
      <w:r w:rsidRPr="00814F55">
        <w:rPr>
          <w:b/>
          <w:sz w:val="24"/>
          <w:szCs w:val="24"/>
        </w:rPr>
        <w:t>«___» ____________ 20</w:t>
      </w:r>
      <w:r w:rsidR="0034629C">
        <w:rPr>
          <w:b/>
          <w:sz w:val="24"/>
          <w:szCs w:val="24"/>
        </w:rPr>
        <w:t>1</w:t>
      </w:r>
      <w:r w:rsidR="00B247E5">
        <w:rPr>
          <w:b/>
          <w:sz w:val="24"/>
          <w:szCs w:val="24"/>
          <w:lang w:val="en-US"/>
        </w:rPr>
        <w:t>4</w:t>
      </w:r>
      <w:r>
        <w:rPr>
          <w:b/>
          <w:sz w:val="24"/>
          <w:szCs w:val="24"/>
        </w:rPr>
        <w:t xml:space="preserve"> </w:t>
      </w:r>
      <w:r w:rsidRPr="00814F55">
        <w:rPr>
          <w:b/>
          <w:sz w:val="24"/>
          <w:szCs w:val="24"/>
        </w:rPr>
        <w:t>г.</w:t>
      </w:r>
    </w:p>
    <w:p w:rsidR="009945FE" w:rsidRPr="00426F18" w:rsidRDefault="009945FE" w:rsidP="005C6AC4">
      <w:pPr>
        <w:spacing w:before="120" w:line="240" w:lineRule="auto"/>
        <w:rPr>
          <w:sz w:val="24"/>
          <w:szCs w:val="24"/>
        </w:rPr>
      </w:pPr>
    </w:p>
    <w:p w:rsidR="009945FE" w:rsidRDefault="009945FE"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FB7D74" w:rsidRDefault="00FB7D74" w:rsidP="00D87A56">
      <w:pPr>
        <w:spacing w:line="240" w:lineRule="auto"/>
        <w:jc w:val="center"/>
        <w:rPr>
          <w:sz w:val="24"/>
          <w:szCs w:val="24"/>
        </w:rPr>
      </w:pPr>
    </w:p>
    <w:p w:rsidR="00C07EA6" w:rsidRPr="00426F18" w:rsidRDefault="00C07EA6" w:rsidP="005C6AC4">
      <w:pPr>
        <w:spacing w:before="120" w:line="240" w:lineRule="auto"/>
        <w:rPr>
          <w:sz w:val="24"/>
          <w:szCs w:val="24"/>
        </w:rPr>
      </w:pPr>
    </w:p>
    <w:p w:rsidR="00EA7B3B" w:rsidRPr="00814F55" w:rsidRDefault="00EA7B3B" w:rsidP="005C6AC4">
      <w:pPr>
        <w:tabs>
          <w:tab w:val="left" w:pos="2773"/>
        </w:tabs>
        <w:spacing w:before="120" w:line="240" w:lineRule="auto"/>
        <w:jc w:val="center"/>
        <w:rPr>
          <w:sz w:val="24"/>
          <w:szCs w:val="24"/>
        </w:rPr>
      </w:pPr>
      <w:r w:rsidRPr="00814F55">
        <w:rPr>
          <w:sz w:val="24"/>
          <w:szCs w:val="24"/>
        </w:rPr>
        <w:t>Екатеринбург 20</w:t>
      </w:r>
      <w:r w:rsidR="0034629C">
        <w:rPr>
          <w:sz w:val="24"/>
          <w:szCs w:val="24"/>
        </w:rPr>
        <w:t>1</w:t>
      </w:r>
      <w:r w:rsidR="00B247E5">
        <w:rPr>
          <w:sz w:val="24"/>
          <w:szCs w:val="24"/>
          <w:lang w:val="en-US"/>
        </w:rPr>
        <w:t>4</w:t>
      </w:r>
      <w:r w:rsidRPr="00814F55">
        <w:rPr>
          <w:sz w:val="24"/>
          <w:szCs w:val="24"/>
        </w:rPr>
        <w:t>г.</w:t>
      </w:r>
    </w:p>
    <w:p w:rsidR="00EA7B3B" w:rsidRPr="00992285" w:rsidRDefault="00EA7B3B" w:rsidP="00327D5F">
      <w:pPr>
        <w:widowControl/>
        <w:numPr>
          <w:ilvl w:val="0"/>
          <w:numId w:val="39"/>
        </w:numPr>
        <w:tabs>
          <w:tab w:val="left" w:pos="709"/>
        </w:tabs>
        <w:adjustRightInd/>
        <w:spacing w:before="120" w:line="240" w:lineRule="auto"/>
        <w:jc w:val="left"/>
        <w:textAlignment w:val="auto"/>
        <w:rPr>
          <w:b/>
        </w:rPr>
      </w:pPr>
      <w:r w:rsidRPr="00814F55">
        <w:rPr>
          <w:sz w:val="24"/>
          <w:szCs w:val="24"/>
        </w:rPr>
        <w:br w:type="page"/>
      </w:r>
      <w:r w:rsidRPr="00992285">
        <w:rPr>
          <w:b/>
        </w:rPr>
        <w:lastRenderedPageBreak/>
        <w:t xml:space="preserve">Общие сведения о предмете </w:t>
      </w:r>
      <w:r w:rsidR="008C014A">
        <w:rPr>
          <w:b/>
        </w:rPr>
        <w:t>закупки</w:t>
      </w:r>
    </w:p>
    <w:p w:rsidR="00696503" w:rsidRPr="00992285" w:rsidRDefault="000313AA" w:rsidP="00327D5F">
      <w:pPr>
        <w:pStyle w:val="10"/>
        <w:numPr>
          <w:ilvl w:val="1"/>
          <w:numId w:val="37"/>
        </w:numPr>
        <w:tabs>
          <w:tab w:val="left" w:pos="1134"/>
        </w:tabs>
        <w:spacing w:before="120" w:line="240" w:lineRule="auto"/>
        <w:ind w:hanging="314"/>
        <w:rPr>
          <w:sz w:val="22"/>
          <w:szCs w:val="22"/>
        </w:rPr>
      </w:pPr>
      <w:r w:rsidRPr="00992285">
        <w:rPr>
          <w:sz w:val="22"/>
          <w:szCs w:val="22"/>
        </w:rPr>
        <w:t xml:space="preserve">Право заключения Договора на оказание услуг </w:t>
      </w:r>
      <w:r w:rsidR="00EA7B3B" w:rsidRPr="00992285">
        <w:rPr>
          <w:sz w:val="22"/>
          <w:szCs w:val="22"/>
        </w:rPr>
        <w:t xml:space="preserve">по </w:t>
      </w:r>
      <w:r w:rsidR="00DF5A45">
        <w:rPr>
          <w:sz w:val="22"/>
          <w:szCs w:val="22"/>
        </w:rPr>
        <w:t>лицензионной поддержке</w:t>
      </w:r>
      <w:r w:rsidR="00EA7B3B" w:rsidRPr="00992285">
        <w:rPr>
          <w:sz w:val="22"/>
          <w:szCs w:val="22"/>
        </w:rPr>
        <w:t xml:space="preserve"> </w:t>
      </w:r>
      <w:r w:rsidR="00EF4B3D">
        <w:rPr>
          <w:sz w:val="22"/>
          <w:szCs w:val="22"/>
        </w:rPr>
        <w:t>ОИК «Сбыт»</w:t>
      </w:r>
      <w:r w:rsidR="00992285" w:rsidRPr="00992285">
        <w:rPr>
          <w:b/>
          <w:color w:val="000000"/>
          <w:spacing w:val="-4"/>
          <w:sz w:val="22"/>
          <w:szCs w:val="22"/>
        </w:rPr>
        <w:t>,</w:t>
      </w:r>
      <w:r w:rsidR="00EA7B3B" w:rsidRPr="00992285">
        <w:rPr>
          <w:sz w:val="22"/>
          <w:szCs w:val="22"/>
        </w:rPr>
        <w:t xml:space="preserve"> </w:t>
      </w:r>
      <w:r w:rsidR="00696503" w:rsidRPr="00992285">
        <w:rPr>
          <w:sz w:val="22"/>
          <w:szCs w:val="22"/>
        </w:rPr>
        <w:t>а именно:</w:t>
      </w:r>
    </w:p>
    <w:p w:rsidR="00DF5A45" w:rsidRDefault="00F21845" w:rsidP="002D7FA6">
      <w:pPr>
        <w:pStyle w:val="10"/>
        <w:numPr>
          <w:ilvl w:val="2"/>
          <w:numId w:val="37"/>
        </w:numPr>
        <w:tabs>
          <w:tab w:val="left" w:pos="851"/>
        </w:tabs>
        <w:spacing w:before="120" w:line="240" w:lineRule="auto"/>
        <w:rPr>
          <w:sz w:val="22"/>
          <w:szCs w:val="22"/>
        </w:rPr>
      </w:pPr>
      <w:r>
        <w:rPr>
          <w:sz w:val="22"/>
          <w:szCs w:val="22"/>
        </w:rPr>
        <w:t>о</w:t>
      </w:r>
      <w:r w:rsidR="00DF5A45">
        <w:rPr>
          <w:sz w:val="22"/>
          <w:szCs w:val="22"/>
        </w:rPr>
        <w:t xml:space="preserve">бновление версий </w:t>
      </w:r>
      <w:r w:rsidR="00EF4B3D">
        <w:rPr>
          <w:sz w:val="22"/>
          <w:szCs w:val="22"/>
        </w:rPr>
        <w:t>модуля ОИК «Сбыт» для расчетов с юридическими лицами</w:t>
      </w:r>
    </w:p>
    <w:p w:rsidR="00EF4B3D" w:rsidRDefault="00F21845" w:rsidP="002D7FA6">
      <w:pPr>
        <w:pStyle w:val="10"/>
        <w:numPr>
          <w:ilvl w:val="2"/>
          <w:numId w:val="37"/>
        </w:numPr>
        <w:tabs>
          <w:tab w:val="left" w:pos="851"/>
        </w:tabs>
        <w:spacing w:before="120" w:line="240" w:lineRule="auto"/>
        <w:rPr>
          <w:sz w:val="22"/>
          <w:szCs w:val="22"/>
        </w:rPr>
      </w:pPr>
      <w:r>
        <w:rPr>
          <w:sz w:val="22"/>
          <w:szCs w:val="22"/>
        </w:rPr>
        <w:t>о</w:t>
      </w:r>
      <w:r w:rsidR="00EF4B3D">
        <w:rPr>
          <w:sz w:val="22"/>
          <w:szCs w:val="22"/>
        </w:rPr>
        <w:t>бновление версий модуля ОИК «Сбыт» для расчетов с населением</w:t>
      </w:r>
    </w:p>
    <w:p w:rsidR="002D7FA6" w:rsidRPr="00992285" w:rsidRDefault="00F21845" w:rsidP="00F21845">
      <w:pPr>
        <w:pStyle w:val="10"/>
        <w:numPr>
          <w:ilvl w:val="2"/>
          <w:numId w:val="37"/>
        </w:numPr>
        <w:tabs>
          <w:tab w:val="left" w:pos="851"/>
        </w:tabs>
        <w:spacing w:before="120" w:line="240" w:lineRule="auto"/>
        <w:rPr>
          <w:sz w:val="22"/>
          <w:szCs w:val="22"/>
        </w:rPr>
      </w:pPr>
      <w:r>
        <w:rPr>
          <w:sz w:val="22"/>
          <w:szCs w:val="22"/>
        </w:rPr>
        <w:t>т</w:t>
      </w:r>
      <w:r w:rsidR="00DF5A45" w:rsidRPr="00DF5A45">
        <w:rPr>
          <w:sz w:val="22"/>
          <w:szCs w:val="22"/>
        </w:rPr>
        <w:t>ехническ</w:t>
      </w:r>
      <w:r w:rsidR="00DF5A45">
        <w:rPr>
          <w:sz w:val="22"/>
          <w:szCs w:val="22"/>
        </w:rPr>
        <w:t>ая</w:t>
      </w:r>
      <w:r w:rsidR="00DF5A45" w:rsidRPr="00DF5A45">
        <w:rPr>
          <w:sz w:val="22"/>
          <w:szCs w:val="22"/>
        </w:rPr>
        <w:t xml:space="preserve"> поддержк</w:t>
      </w:r>
      <w:r w:rsidR="00DF5A45">
        <w:rPr>
          <w:sz w:val="22"/>
          <w:szCs w:val="22"/>
        </w:rPr>
        <w:t>а</w:t>
      </w:r>
      <w:r w:rsidR="00DF5A45" w:rsidRPr="00DF5A45">
        <w:rPr>
          <w:sz w:val="22"/>
          <w:szCs w:val="22"/>
        </w:rPr>
        <w:t xml:space="preserve"> и сопровождение - консультирование специалистов </w:t>
      </w:r>
      <w:r w:rsidR="00DF5A45">
        <w:rPr>
          <w:sz w:val="22"/>
          <w:szCs w:val="22"/>
        </w:rPr>
        <w:t>ОАО «ЕЭНС»</w:t>
      </w:r>
      <w:r w:rsidR="00DF5A45" w:rsidRPr="00DF5A45">
        <w:rPr>
          <w:sz w:val="22"/>
          <w:szCs w:val="22"/>
        </w:rPr>
        <w:t xml:space="preserve"> по вопросам использования и администрирования</w:t>
      </w:r>
      <w:r w:rsidR="00DF5A45">
        <w:rPr>
          <w:sz w:val="22"/>
          <w:szCs w:val="22"/>
        </w:rPr>
        <w:t xml:space="preserve"> </w:t>
      </w:r>
      <w:r w:rsidR="00EF4B3D">
        <w:rPr>
          <w:sz w:val="22"/>
          <w:szCs w:val="22"/>
        </w:rPr>
        <w:t xml:space="preserve">оперативно - </w:t>
      </w:r>
      <w:r w:rsidR="006916F6" w:rsidRPr="00992285">
        <w:rPr>
          <w:sz w:val="22"/>
          <w:szCs w:val="22"/>
        </w:rPr>
        <w:t>информационн</w:t>
      </w:r>
      <w:r w:rsidR="00DF5A45">
        <w:rPr>
          <w:sz w:val="22"/>
          <w:szCs w:val="22"/>
        </w:rPr>
        <w:t>ого</w:t>
      </w:r>
      <w:r w:rsidR="006916F6" w:rsidRPr="00992285">
        <w:rPr>
          <w:sz w:val="22"/>
          <w:szCs w:val="22"/>
        </w:rPr>
        <w:t xml:space="preserve"> комплекс</w:t>
      </w:r>
      <w:r w:rsidR="00DF5A45">
        <w:rPr>
          <w:sz w:val="22"/>
          <w:szCs w:val="22"/>
        </w:rPr>
        <w:t>а «Сбыт» (</w:t>
      </w:r>
      <w:r w:rsidR="00EF4B3D">
        <w:rPr>
          <w:sz w:val="22"/>
          <w:szCs w:val="22"/>
        </w:rPr>
        <w:t>О</w:t>
      </w:r>
      <w:r w:rsidR="00DF5A45">
        <w:rPr>
          <w:sz w:val="22"/>
          <w:szCs w:val="22"/>
        </w:rPr>
        <w:t>ИК «Сбыт»), внесение изменений в программный код, согласно требованиям законодательства</w:t>
      </w:r>
      <w:r w:rsidR="00252AA0">
        <w:rPr>
          <w:sz w:val="22"/>
          <w:szCs w:val="22"/>
        </w:rPr>
        <w:t>, актуальным на 201</w:t>
      </w:r>
      <w:r w:rsidR="00B247E5" w:rsidRPr="008C014A">
        <w:rPr>
          <w:sz w:val="22"/>
          <w:szCs w:val="22"/>
        </w:rPr>
        <w:t>5</w:t>
      </w:r>
      <w:r w:rsidR="00252AA0">
        <w:rPr>
          <w:sz w:val="22"/>
          <w:szCs w:val="22"/>
        </w:rPr>
        <w:t xml:space="preserve"> год</w:t>
      </w:r>
      <w:r w:rsidR="002D7FA6" w:rsidRPr="00992285">
        <w:rPr>
          <w:sz w:val="22"/>
          <w:szCs w:val="22"/>
        </w:rPr>
        <w:t xml:space="preserve"> </w:t>
      </w:r>
    </w:p>
    <w:p w:rsidR="00696503" w:rsidRPr="00992285" w:rsidRDefault="00696503" w:rsidP="00696503">
      <w:pPr>
        <w:pStyle w:val="10"/>
        <w:tabs>
          <w:tab w:val="left" w:pos="851"/>
        </w:tabs>
        <w:spacing w:before="120" w:line="240" w:lineRule="auto"/>
        <w:rPr>
          <w:sz w:val="22"/>
          <w:szCs w:val="22"/>
        </w:rPr>
      </w:pPr>
    </w:p>
    <w:p w:rsidR="00FC5BEA" w:rsidRPr="00992285" w:rsidRDefault="00EA7B3B" w:rsidP="00FC5BEA">
      <w:pPr>
        <w:widowControl/>
        <w:numPr>
          <w:ilvl w:val="0"/>
          <w:numId w:val="39"/>
        </w:numPr>
        <w:tabs>
          <w:tab w:val="left" w:pos="709"/>
        </w:tabs>
        <w:adjustRightInd/>
        <w:spacing w:before="120" w:line="240" w:lineRule="auto"/>
        <w:jc w:val="left"/>
        <w:textAlignment w:val="auto"/>
        <w:rPr>
          <w:b/>
        </w:rPr>
      </w:pPr>
      <w:r w:rsidRPr="00992285">
        <w:rPr>
          <w:b/>
        </w:rPr>
        <w:t>Основание закупки:</w:t>
      </w:r>
    </w:p>
    <w:p w:rsidR="00FC5BEA" w:rsidRPr="00992285" w:rsidRDefault="008C014A" w:rsidP="005C6AC4">
      <w:pPr>
        <w:pStyle w:val="10"/>
        <w:spacing w:before="120" w:line="240" w:lineRule="auto"/>
        <w:ind w:firstLine="360"/>
        <w:rPr>
          <w:sz w:val="22"/>
          <w:szCs w:val="22"/>
        </w:rPr>
      </w:pPr>
      <w:r>
        <w:rPr>
          <w:sz w:val="22"/>
          <w:szCs w:val="22"/>
        </w:rPr>
        <w:t>План закупки на 2014 год</w:t>
      </w:r>
    </w:p>
    <w:p w:rsidR="00FC5BEA" w:rsidRPr="00992285" w:rsidRDefault="008C014A" w:rsidP="00FC5BEA">
      <w:pPr>
        <w:widowControl/>
        <w:numPr>
          <w:ilvl w:val="0"/>
          <w:numId w:val="39"/>
        </w:numPr>
        <w:tabs>
          <w:tab w:val="left" w:pos="709"/>
        </w:tabs>
        <w:adjustRightInd/>
        <w:spacing w:before="120" w:line="240" w:lineRule="auto"/>
        <w:jc w:val="left"/>
        <w:textAlignment w:val="auto"/>
        <w:rPr>
          <w:b/>
        </w:rPr>
      </w:pPr>
      <w:r>
        <w:rPr>
          <w:b/>
        </w:rPr>
        <w:t>Финансирование</w:t>
      </w:r>
    </w:p>
    <w:p w:rsidR="001B7A38" w:rsidRPr="00992285" w:rsidRDefault="001B7A38" w:rsidP="007744D9">
      <w:pPr>
        <w:pStyle w:val="10"/>
        <w:numPr>
          <w:ilvl w:val="1"/>
          <w:numId w:val="39"/>
        </w:numPr>
        <w:spacing w:before="120" w:line="240" w:lineRule="auto"/>
        <w:rPr>
          <w:sz w:val="22"/>
          <w:szCs w:val="22"/>
        </w:rPr>
      </w:pPr>
      <w:r w:rsidRPr="00992285">
        <w:rPr>
          <w:sz w:val="22"/>
          <w:szCs w:val="22"/>
        </w:rPr>
        <w:t xml:space="preserve">Источник финансирования – себестоимость. </w:t>
      </w:r>
    </w:p>
    <w:p w:rsidR="001B7A38" w:rsidRPr="00992285" w:rsidRDefault="008C014A" w:rsidP="00FD08AA">
      <w:pPr>
        <w:pStyle w:val="10"/>
        <w:numPr>
          <w:ilvl w:val="1"/>
          <w:numId w:val="39"/>
        </w:numPr>
        <w:tabs>
          <w:tab w:val="left" w:pos="851"/>
        </w:tabs>
        <w:spacing w:before="120" w:line="240" w:lineRule="auto"/>
        <w:rPr>
          <w:sz w:val="22"/>
          <w:szCs w:val="22"/>
        </w:rPr>
      </w:pPr>
      <w:r>
        <w:rPr>
          <w:sz w:val="22"/>
          <w:szCs w:val="22"/>
        </w:rPr>
        <w:t>Начальная (максимальная)</w:t>
      </w:r>
      <w:r w:rsidR="001B7A38" w:rsidRPr="00992285">
        <w:rPr>
          <w:sz w:val="22"/>
          <w:szCs w:val="22"/>
        </w:rPr>
        <w:t xml:space="preserve"> цена </w:t>
      </w:r>
      <w:r w:rsidR="00B247E5">
        <w:rPr>
          <w:sz w:val="22"/>
          <w:szCs w:val="22"/>
        </w:rPr>
        <w:t>договора</w:t>
      </w:r>
      <w:r>
        <w:rPr>
          <w:sz w:val="22"/>
          <w:szCs w:val="22"/>
        </w:rPr>
        <w:t xml:space="preserve"> (цена лота)</w:t>
      </w:r>
      <w:r w:rsidR="001B7A38" w:rsidRPr="00992285">
        <w:rPr>
          <w:sz w:val="22"/>
          <w:szCs w:val="22"/>
        </w:rPr>
        <w:t>:</w:t>
      </w:r>
    </w:p>
    <w:p w:rsidR="002D7FA6" w:rsidRDefault="008C014A" w:rsidP="007744D9">
      <w:pPr>
        <w:pStyle w:val="10"/>
        <w:spacing w:before="120" w:line="240" w:lineRule="auto"/>
        <w:ind w:left="993" w:firstLine="0"/>
        <w:rPr>
          <w:sz w:val="22"/>
          <w:szCs w:val="22"/>
        </w:rPr>
      </w:pPr>
      <w:r>
        <w:rPr>
          <w:sz w:val="22"/>
          <w:szCs w:val="22"/>
        </w:rPr>
        <w:t>4 400 000,00 руб.</w:t>
      </w:r>
      <w:r w:rsidR="00DA1EF0">
        <w:rPr>
          <w:sz w:val="22"/>
          <w:szCs w:val="22"/>
        </w:rPr>
        <w:t xml:space="preserve"> </w:t>
      </w:r>
      <w:r w:rsidR="009F08A7" w:rsidRPr="009F08A7">
        <w:rPr>
          <w:sz w:val="22"/>
          <w:szCs w:val="22"/>
        </w:rPr>
        <w:t>(НДС не предусмотрен)</w:t>
      </w:r>
    </w:p>
    <w:p w:rsidR="001B7A38" w:rsidRPr="00BF4EED" w:rsidRDefault="008C014A" w:rsidP="00DA1EF0">
      <w:pPr>
        <w:pStyle w:val="10"/>
        <w:tabs>
          <w:tab w:val="left" w:pos="851"/>
          <w:tab w:val="left" w:pos="1134"/>
        </w:tabs>
        <w:spacing w:before="120" w:line="240" w:lineRule="auto"/>
        <w:ind w:left="284" w:firstLine="0"/>
        <w:rPr>
          <w:sz w:val="22"/>
          <w:szCs w:val="22"/>
        </w:rPr>
      </w:pPr>
      <w:r w:rsidRPr="00BF4EED">
        <w:rPr>
          <w:b/>
          <w:sz w:val="22"/>
          <w:szCs w:val="22"/>
        </w:rPr>
        <w:t xml:space="preserve">4. </w:t>
      </w:r>
      <w:r w:rsidR="001B7A38" w:rsidRPr="00BF4EED">
        <w:rPr>
          <w:b/>
          <w:sz w:val="22"/>
          <w:szCs w:val="22"/>
        </w:rPr>
        <w:t>Срок оказания услуг:</w:t>
      </w:r>
      <w:r w:rsidR="001B7A38" w:rsidRPr="00BF4EED">
        <w:rPr>
          <w:sz w:val="22"/>
          <w:szCs w:val="22"/>
        </w:rPr>
        <w:t xml:space="preserve"> с </w:t>
      </w:r>
      <w:r w:rsidR="007F26AE" w:rsidRPr="00BF4EED">
        <w:rPr>
          <w:sz w:val="22"/>
          <w:szCs w:val="22"/>
        </w:rPr>
        <w:t>01</w:t>
      </w:r>
      <w:r w:rsidR="001B7A38" w:rsidRPr="00BF4EED">
        <w:rPr>
          <w:sz w:val="22"/>
          <w:szCs w:val="22"/>
        </w:rPr>
        <w:t xml:space="preserve"> </w:t>
      </w:r>
      <w:r w:rsidR="00257C5D" w:rsidRPr="00BF4EED">
        <w:rPr>
          <w:sz w:val="22"/>
          <w:szCs w:val="22"/>
        </w:rPr>
        <w:t xml:space="preserve">января </w:t>
      </w:r>
      <w:r w:rsidR="001B7A38" w:rsidRPr="00BF4EED">
        <w:rPr>
          <w:sz w:val="22"/>
          <w:szCs w:val="22"/>
        </w:rPr>
        <w:t>201</w:t>
      </w:r>
      <w:r w:rsidR="00B247E5" w:rsidRPr="00BF4EED">
        <w:rPr>
          <w:sz w:val="22"/>
          <w:szCs w:val="22"/>
        </w:rPr>
        <w:t>5</w:t>
      </w:r>
      <w:r w:rsidR="001B7A38" w:rsidRPr="00BF4EED">
        <w:rPr>
          <w:sz w:val="22"/>
          <w:szCs w:val="22"/>
        </w:rPr>
        <w:t xml:space="preserve"> г. </w:t>
      </w:r>
      <w:r w:rsidR="007F26AE" w:rsidRPr="00BF4EED">
        <w:rPr>
          <w:sz w:val="22"/>
          <w:szCs w:val="22"/>
        </w:rPr>
        <w:t xml:space="preserve">по </w:t>
      </w:r>
      <w:r w:rsidR="00257C5D" w:rsidRPr="00BF4EED">
        <w:rPr>
          <w:sz w:val="22"/>
          <w:szCs w:val="22"/>
        </w:rPr>
        <w:t>31</w:t>
      </w:r>
      <w:r w:rsidR="007F26AE" w:rsidRPr="00BF4EED">
        <w:rPr>
          <w:sz w:val="22"/>
          <w:szCs w:val="22"/>
        </w:rPr>
        <w:t xml:space="preserve"> </w:t>
      </w:r>
      <w:r w:rsidR="00257C5D" w:rsidRPr="00BF4EED">
        <w:rPr>
          <w:sz w:val="22"/>
          <w:szCs w:val="22"/>
        </w:rPr>
        <w:t xml:space="preserve">декабря </w:t>
      </w:r>
      <w:r w:rsidR="007F26AE" w:rsidRPr="00BF4EED">
        <w:rPr>
          <w:sz w:val="22"/>
          <w:szCs w:val="22"/>
        </w:rPr>
        <w:t xml:space="preserve"> </w:t>
      </w:r>
      <w:r w:rsidR="001B7A38" w:rsidRPr="00BF4EED">
        <w:rPr>
          <w:sz w:val="22"/>
          <w:szCs w:val="22"/>
        </w:rPr>
        <w:t>201</w:t>
      </w:r>
      <w:r w:rsidR="00B247E5" w:rsidRPr="00BF4EED">
        <w:rPr>
          <w:sz w:val="22"/>
          <w:szCs w:val="22"/>
        </w:rPr>
        <w:t>5</w:t>
      </w:r>
      <w:r w:rsidR="001B7A38" w:rsidRPr="00BF4EED">
        <w:rPr>
          <w:sz w:val="22"/>
          <w:szCs w:val="22"/>
        </w:rPr>
        <w:t xml:space="preserve"> г.</w:t>
      </w:r>
    </w:p>
    <w:p w:rsidR="00FD08AA" w:rsidRPr="00BF4EED" w:rsidRDefault="008C014A" w:rsidP="00DA1EF0">
      <w:pPr>
        <w:pStyle w:val="10"/>
        <w:tabs>
          <w:tab w:val="left" w:pos="851"/>
          <w:tab w:val="left" w:pos="1134"/>
        </w:tabs>
        <w:spacing w:before="120" w:line="240" w:lineRule="auto"/>
        <w:ind w:left="284" w:firstLine="0"/>
        <w:rPr>
          <w:sz w:val="22"/>
          <w:szCs w:val="22"/>
        </w:rPr>
      </w:pPr>
      <w:r w:rsidRPr="00BF4EED">
        <w:rPr>
          <w:b/>
          <w:sz w:val="22"/>
          <w:szCs w:val="22"/>
        </w:rPr>
        <w:t xml:space="preserve">5. </w:t>
      </w:r>
      <w:r w:rsidR="00FD08AA" w:rsidRPr="00BF4EED">
        <w:rPr>
          <w:b/>
          <w:sz w:val="22"/>
          <w:szCs w:val="22"/>
        </w:rPr>
        <w:t>Место оказания услуг:</w:t>
      </w:r>
      <w:r w:rsidRPr="00BF4EED">
        <w:rPr>
          <w:sz w:val="22"/>
          <w:szCs w:val="22"/>
        </w:rPr>
        <w:t xml:space="preserve"> г. Екатеринбург, ул. Сурикова 48, пр. Космонавтов 17а</w:t>
      </w:r>
    </w:p>
    <w:p w:rsidR="002D7FA6" w:rsidRPr="00BF4EED" w:rsidRDefault="002D7FA6" w:rsidP="007744D9">
      <w:pPr>
        <w:pStyle w:val="10"/>
        <w:tabs>
          <w:tab w:val="left" w:pos="851"/>
          <w:tab w:val="left" w:pos="1134"/>
        </w:tabs>
        <w:spacing w:before="120" w:line="240" w:lineRule="auto"/>
        <w:ind w:left="993" w:firstLine="0"/>
        <w:rPr>
          <w:sz w:val="22"/>
          <w:szCs w:val="22"/>
        </w:rPr>
      </w:pPr>
    </w:p>
    <w:p w:rsidR="00EA7B3B" w:rsidRPr="00BF4EED" w:rsidRDefault="008C014A" w:rsidP="007744D9">
      <w:pPr>
        <w:widowControl/>
        <w:tabs>
          <w:tab w:val="left" w:pos="709"/>
        </w:tabs>
        <w:adjustRightInd/>
        <w:spacing w:before="120" w:line="240" w:lineRule="auto"/>
        <w:ind w:left="360" w:firstLine="0"/>
        <w:jc w:val="left"/>
        <w:textAlignment w:val="auto"/>
        <w:rPr>
          <w:b/>
        </w:rPr>
      </w:pPr>
      <w:r w:rsidRPr="00BF4EED">
        <w:rPr>
          <w:b/>
        </w:rPr>
        <w:t>6. Форма, сроки и порядок оплаты</w:t>
      </w:r>
    </w:p>
    <w:p w:rsidR="006D1641" w:rsidRPr="00992285" w:rsidRDefault="008C014A" w:rsidP="00DA1EF0">
      <w:pPr>
        <w:pStyle w:val="a3"/>
        <w:widowControl/>
        <w:tabs>
          <w:tab w:val="clear" w:pos="1134"/>
        </w:tabs>
        <w:adjustRightInd/>
        <w:spacing w:before="120" w:line="240" w:lineRule="auto"/>
        <w:ind w:left="360" w:firstLine="0"/>
        <w:textAlignment w:val="auto"/>
        <w:rPr>
          <w:szCs w:val="22"/>
        </w:rPr>
      </w:pPr>
      <w:r w:rsidRPr="00BF4EED">
        <w:rPr>
          <w:szCs w:val="22"/>
        </w:rPr>
        <w:t xml:space="preserve">6.1. Срок и порядок оплаты оказанных услуг  - в соответствии </w:t>
      </w:r>
      <w:r w:rsidR="007744D9" w:rsidRPr="00BF4EED">
        <w:rPr>
          <w:szCs w:val="22"/>
        </w:rPr>
        <w:t xml:space="preserve">с </w:t>
      </w:r>
      <w:r w:rsidR="00DA1EF0" w:rsidRPr="00BF4EED">
        <w:rPr>
          <w:szCs w:val="22"/>
        </w:rPr>
        <w:t xml:space="preserve">п. 3 </w:t>
      </w:r>
      <w:r w:rsidRPr="00BF4EED">
        <w:rPr>
          <w:szCs w:val="22"/>
        </w:rPr>
        <w:t>проект</w:t>
      </w:r>
      <w:r w:rsidR="00DA1EF0" w:rsidRPr="00BF4EED">
        <w:rPr>
          <w:szCs w:val="22"/>
        </w:rPr>
        <w:t>а</w:t>
      </w:r>
      <w:r w:rsidRPr="00BF4EED">
        <w:rPr>
          <w:szCs w:val="22"/>
        </w:rPr>
        <w:t xml:space="preserve"> Договора (Приложение №1 к Техническому заданию).</w:t>
      </w:r>
      <w:r w:rsidRPr="008C014A">
        <w:rPr>
          <w:szCs w:val="22"/>
        </w:rPr>
        <w:t xml:space="preserve"> </w:t>
      </w:r>
    </w:p>
    <w:p w:rsidR="00C47D80" w:rsidRPr="00C47D80" w:rsidRDefault="00C47D80" w:rsidP="00C47D80">
      <w:pPr>
        <w:widowControl/>
        <w:tabs>
          <w:tab w:val="left" w:pos="709"/>
        </w:tabs>
        <w:adjustRightInd/>
        <w:spacing w:before="120" w:line="240" w:lineRule="auto"/>
        <w:ind w:left="720" w:firstLine="0"/>
        <w:jc w:val="left"/>
        <w:textAlignment w:val="auto"/>
        <w:rPr>
          <w:b/>
          <w:snapToGrid/>
        </w:rPr>
      </w:pPr>
    </w:p>
    <w:p w:rsidR="008E7B0A" w:rsidRPr="008E7B0A" w:rsidRDefault="008C014A" w:rsidP="007744D9">
      <w:pPr>
        <w:widowControl/>
        <w:tabs>
          <w:tab w:val="left" w:pos="709"/>
        </w:tabs>
        <w:adjustRightInd/>
        <w:spacing w:before="120" w:line="240" w:lineRule="auto"/>
        <w:ind w:left="360" w:firstLine="0"/>
        <w:jc w:val="left"/>
        <w:textAlignment w:val="auto"/>
        <w:rPr>
          <w:b/>
          <w:snapToGrid/>
        </w:rPr>
      </w:pPr>
      <w:r>
        <w:rPr>
          <w:b/>
        </w:rPr>
        <w:t xml:space="preserve">7. </w:t>
      </w:r>
      <w:r w:rsidR="00EA7B3B" w:rsidRPr="00992285">
        <w:rPr>
          <w:b/>
        </w:rPr>
        <w:t xml:space="preserve">Требования </w:t>
      </w:r>
      <w:r w:rsidR="00DA1EF0">
        <w:rPr>
          <w:b/>
        </w:rPr>
        <w:t xml:space="preserve">к </w:t>
      </w:r>
      <w:r>
        <w:rPr>
          <w:b/>
        </w:rPr>
        <w:t>Участникам закупки</w:t>
      </w:r>
    </w:p>
    <w:p w:rsidR="008E7B0A" w:rsidRPr="008E7B0A" w:rsidRDefault="008C014A" w:rsidP="007744D9">
      <w:pPr>
        <w:widowControl/>
        <w:tabs>
          <w:tab w:val="left" w:pos="709"/>
        </w:tabs>
        <w:adjustRightInd/>
        <w:spacing w:before="120" w:line="240" w:lineRule="auto"/>
        <w:ind w:left="284" w:firstLine="0"/>
        <w:jc w:val="left"/>
        <w:textAlignment w:val="auto"/>
        <w:rPr>
          <w:b/>
          <w:snapToGrid/>
        </w:rPr>
      </w:pPr>
      <w:r>
        <w:rPr>
          <w:b/>
        </w:rPr>
        <w:t xml:space="preserve">7.1. </w:t>
      </w:r>
      <w:r w:rsidR="008E7B0A" w:rsidRPr="008E7B0A">
        <w:rPr>
          <w:b/>
        </w:rPr>
        <w:t>Требования к соблюдению авторских прав</w:t>
      </w:r>
    </w:p>
    <w:p w:rsidR="009849F3" w:rsidRDefault="008E7B0A" w:rsidP="009849F3">
      <w:pPr>
        <w:widowControl/>
        <w:tabs>
          <w:tab w:val="left" w:pos="709"/>
        </w:tabs>
        <w:adjustRightInd/>
        <w:spacing w:before="120" w:line="240" w:lineRule="auto"/>
        <w:jc w:val="left"/>
        <w:textAlignment w:val="auto"/>
        <w:rPr>
          <w:snapToGrid/>
        </w:rPr>
      </w:pPr>
      <w:r w:rsidRPr="009849F3">
        <w:rPr>
          <w:snapToGrid/>
        </w:rPr>
        <w:t>При оказании услуг Исполнитель должен обеспечить предоставление неисключительных прав Заказчику на новые версии программных продуктов, а также обновлений программных продуктов (в том числе лицензионного обслуживания и информационно-технологического сопровождения) без нарушения прав правообладателей программных продуктов.</w:t>
      </w:r>
    </w:p>
    <w:p w:rsidR="008E7B0A" w:rsidRPr="009849F3" w:rsidRDefault="008E7B0A" w:rsidP="009849F3">
      <w:pPr>
        <w:widowControl/>
        <w:tabs>
          <w:tab w:val="left" w:pos="709"/>
        </w:tabs>
        <w:adjustRightInd/>
        <w:spacing w:before="120" w:line="240" w:lineRule="auto"/>
        <w:jc w:val="left"/>
        <w:textAlignment w:val="auto"/>
        <w:rPr>
          <w:snapToGrid/>
        </w:rPr>
      </w:pPr>
      <w:r w:rsidRPr="009849F3">
        <w:rPr>
          <w:snapToGrid/>
        </w:rPr>
        <w:t>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w:t>
      </w:r>
    </w:p>
    <w:p w:rsidR="00D34FB9" w:rsidRPr="00992285" w:rsidRDefault="008C014A" w:rsidP="007744D9">
      <w:pPr>
        <w:widowControl/>
        <w:tabs>
          <w:tab w:val="left" w:pos="709"/>
        </w:tabs>
        <w:adjustRightInd/>
        <w:spacing w:before="120" w:line="240" w:lineRule="auto"/>
        <w:ind w:left="284" w:firstLine="0"/>
        <w:jc w:val="left"/>
        <w:textAlignment w:val="auto"/>
        <w:rPr>
          <w:b/>
          <w:snapToGrid/>
        </w:rPr>
      </w:pPr>
      <w:r>
        <w:rPr>
          <w:b/>
        </w:rPr>
        <w:t xml:space="preserve">7.2. </w:t>
      </w:r>
      <w:r w:rsidR="007744D9">
        <w:rPr>
          <w:b/>
        </w:rPr>
        <w:t>Требования к н</w:t>
      </w:r>
      <w:r w:rsidR="00D34FB9" w:rsidRPr="00992285">
        <w:rPr>
          <w:b/>
        </w:rPr>
        <w:t>аличи</w:t>
      </w:r>
      <w:r w:rsidR="007744D9">
        <w:rPr>
          <w:b/>
        </w:rPr>
        <w:t>ю</w:t>
      </w:r>
      <w:r w:rsidR="00D34FB9" w:rsidRPr="00992285">
        <w:rPr>
          <w:b/>
        </w:rPr>
        <w:t xml:space="preserve"> </w:t>
      </w:r>
      <w:r>
        <w:rPr>
          <w:b/>
        </w:rPr>
        <w:t xml:space="preserve">квалифицированного </w:t>
      </w:r>
      <w:r w:rsidR="00D34FB9" w:rsidRPr="00992285">
        <w:rPr>
          <w:b/>
        </w:rPr>
        <w:t>персонала</w:t>
      </w:r>
      <w:r w:rsidR="007744D9">
        <w:rPr>
          <w:b/>
        </w:rPr>
        <w:t xml:space="preserve"> и опыту аналогичных работ</w:t>
      </w:r>
      <w:r w:rsidR="00D34FB9" w:rsidRPr="00992285">
        <w:rPr>
          <w:b/>
        </w:rPr>
        <w:t>:</w:t>
      </w:r>
    </w:p>
    <w:p w:rsidR="00D34FB9" w:rsidRPr="00992285" w:rsidRDefault="007744D9" w:rsidP="007744D9">
      <w:pPr>
        <w:widowControl/>
        <w:tabs>
          <w:tab w:val="left" w:pos="709"/>
        </w:tabs>
        <w:adjustRightInd/>
        <w:spacing w:before="120" w:line="240" w:lineRule="auto"/>
        <w:ind w:left="284" w:firstLine="0"/>
        <w:jc w:val="left"/>
        <w:textAlignment w:val="auto"/>
        <w:rPr>
          <w:b/>
          <w:snapToGrid/>
        </w:rPr>
      </w:pPr>
      <w:r>
        <w:rPr>
          <w:snapToGrid/>
        </w:rPr>
        <w:t>7.2.1 Исполнитель должен иметь в составе постоянных сотрудников</w:t>
      </w:r>
      <w:r w:rsidR="00D34FB9">
        <w:rPr>
          <w:snapToGrid/>
        </w:rPr>
        <w:t xml:space="preserve"> </w:t>
      </w:r>
      <w:r w:rsidR="008C014A">
        <w:rPr>
          <w:snapToGrid/>
        </w:rPr>
        <w:t xml:space="preserve">квалифицированных специалистов - </w:t>
      </w:r>
      <w:r w:rsidR="00C47D80">
        <w:rPr>
          <w:snapToGrid/>
        </w:rPr>
        <w:t>коллектив проектировщиков, разработчиков и консультантов</w:t>
      </w:r>
      <w:r>
        <w:rPr>
          <w:snapToGrid/>
        </w:rPr>
        <w:t>.</w:t>
      </w:r>
    </w:p>
    <w:p w:rsidR="00D34FB9" w:rsidRPr="007744D9" w:rsidRDefault="007744D9" w:rsidP="007744D9">
      <w:pPr>
        <w:widowControl/>
        <w:tabs>
          <w:tab w:val="left" w:pos="709"/>
        </w:tabs>
        <w:adjustRightInd/>
        <w:spacing w:before="120" w:line="240" w:lineRule="auto"/>
        <w:ind w:left="284" w:firstLine="0"/>
        <w:jc w:val="left"/>
        <w:textAlignment w:val="auto"/>
      </w:pPr>
      <w:r>
        <w:rPr>
          <w:snapToGrid/>
        </w:rPr>
        <w:t>7.2.</w:t>
      </w:r>
      <w:r w:rsidR="00DA1EF0">
        <w:rPr>
          <w:snapToGrid/>
        </w:rPr>
        <w:t>2</w:t>
      </w:r>
      <w:r>
        <w:rPr>
          <w:snapToGrid/>
        </w:rPr>
        <w:t xml:space="preserve"> </w:t>
      </w:r>
      <w:r w:rsidR="006C3CF6" w:rsidRPr="007744D9">
        <w:t xml:space="preserve">Участник должен иметь положительную репутацию и </w:t>
      </w:r>
      <w:r w:rsidR="006C3CF6">
        <w:t xml:space="preserve">опыт </w:t>
      </w:r>
      <w:r>
        <w:t>лицензионной поддержки</w:t>
      </w:r>
      <w:r w:rsidR="006C3CF6">
        <w:t xml:space="preserve"> </w:t>
      </w:r>
      <w:proofErr w:type="spellStart"/>
      <w:r w:rsidR="006C3CF6">
        <w:t>биллингового</w:t>
      </w:r>
      <w:proofErr w:type="spellEnd"/>
      <w:r w:rsidR="006C3CF6">
        <w:t xml:space="preserve"> комплекса в сфере энергетики не менее 5 лет.</w:t>
      </w:r>
    </w:p>
    <w:p w:rsidR="00D34FB9" w:rsidRPr="00992285" w:rsidRDefault="007744D9" w:rsidP="007744D9">
      <w:pPr>
        <w:widowControl/>
        <w:tabs>
          <w:tab w:val="left" w:pos="709"/>
        </w:tabs>
        <w:adjustRightInd/>
        <w:spacing w:before="120" w:line="240" w:lineRule="auto"/>
        <w:ind w:left="284" w:firstLine="0"/>
        <w:jc w:val="left"/>
        <w:textAlignment w:val="auto"/>
        <w:rPr>
          <w:snapToGrid/>
        </w:rPr>
      </w:pPr>
      <w:r>
        <w:rPr>
          <w:snapToGrid/>
        </w:rPr>
        <w:t>7.2</w:t>
      </w:r>
      <w:r w:rsidR="00DA1EF0">
        <w:rPr>
          <w:snapToGrid/>
        </w:rPr>
        <w:t>.3</w:t>
      </w:r>
      <w:r>
        <w:rPr>
          <w:snapToGrid/>
        </w:rPr>
        <w:t xml:space="preserve"> </w:t>
      </w:r>
      <w:r w:rsidR="00D34FB9" w:rsidRPr="00992285">
        <w:rPr>
          <w:snapToGrid/>
        </w:rPr>
        <w:t>Наличие и использование инструментальных программных средств управления проектами разработки, внедрения и сопровождения программного обеспечения и информационных систем</w:t>
      </w:r>
      <w:r w:rsidR="00D42FEC">
        <w:rPr>
          <w:snapToGrid/>
        </w:rPr>
        <w:t>.</w:t>
      </w:r>
    </w:p>
    <w:p w:rsidR="00C47D80" w:rsidRDefault="00C47D80" w:rsidP="00C47D80">
      <w:pPr>
        <w:widowControl/>
        <w:tabs>
          <w:tab w:val="left" w:pos="709"/>
        </w:tabs>
        <w:adjustRightInd/>
        <w:spacing w:before="120" w:line="240" w:lineRule="auto"/>
        <w:ind w:left="720" w:firstLine="0"/>
        <w:jc w:val="left"/>
        <w:textAlignment w:val="auto"/>
        <w:rPr>
          <w:b/>
        </w:rPr>
      </w:pPr>
    </w:p>
    <w:p w:rsidR="00D34FB9" w:rsidRDefault="006C3CF6" w:rsidP="007744D9">
      <w:pPr>
        <w:widowControl/>
        <w:tabs>
          <w:tab w:val="left" w:pos="709"/>
        </w:tabs>
        <w:adjustRightInd/>
        <w:spacing w:before="120" w:line="240" w:lineRule="auto"/>
        <w:ind w:left="360" w:firstLine="0"/>
        <w:jc w:val="left"/>
        <w:textAlignment w:val="auto"/>
        <w:rPr>
          <w:b/>
        </w:rPr>
      </w:pPr>
      <w:r>
        <w:rPr>
          <w:b/>
        </w:rPr>
        <w:t>8. Функциональные и технические т</w:t>
      </w:r>
      <w:r w:rsidR="008E7B0A">
        <w:rPr>
          <w:b/>
        </w:rPr>
        <w:t>ребовани</w:t>
      </w:r>
      <w:r>
        <w:rPr>
          <w:b/>
        </w:rPr>
        <w:t>я</w:t>
      </w:r>
      <w:r w:rsidR="008E7B0A">
        <w:rPr>
          <w:b/>
        </w:rPr>
        <w:t xml:space="preserve"> к услугам:</w:t>
      </w:r>
    </w:p>
    <w:p w:rsidR="00D34FB9" w:rsidRPr="00D34FB9" w:rsidRDefault="006C3CF6" w:rsidP="007744D9">
      <w:pPr>
        <w:widowControl/>
        <w:tabs>
          <w:tab w:val="left" w:pos="709"/>
        </w:tabs>
        <w:adjustRightInd/>
        <w:spacing w:before="120" w:line="240" w:lineRule="auto"/>
        <w:ind w:left="284" w:firstLine="0"/>
        <w:jc w:val="left"/>
        <w:textAlignment w:val="auto"/>
        <w:rPr>
          <w:b/>
        </w:rPr>
      </w:pPr>
      <w:r>
        <w:rPr>
          <w:snapToGrid/>
        </w:rPr>
        <w:t xml:space="preserve">8.1. </w:t>
      </w:r>
      <w:r w:rsidR="00D34FB9" w:rsidRPr="00D34FB9">
        <w:rPr>
          <w:snapToGrid/>
        </w:rPr>
        <w:t xml:space="preserve">Предоставление </w:t>
      </w:r>
      <w:r w:rsidR="00D34FB9">
        <w:rPr>
          <w:rFonts w:ascii="Tahoma" w:hAnsi="Tahoma" w:cs="Tahoma"/>
          <w:bCs w:val="0"/>
          <w:snapToGrid/>
          <w:sz w:val="16"/>
          <w:szCs w:val="24"/>
          <w:lang w:val="x-none"/>
        </w:rPr>
        <w:t xml:space="preserve">в </w:t>
      </w:r>
      <w:r w:rsidR="00D34FB9" w:rsidRPr="00D34FB9">
        <w:rPr>
          <w:snapToGrid/>
        </w:rPr>
        <w:t>течение 201</w:t>
      </w:r>
      <w:r w:rsidR="00B247E5">
        <w:rPr>
          <w:snapToGrid/>
        </w:rPr>
        <w:t>5</w:t>
      </w:r>
      <w:r w:rsidR="00D34FB9" w:rsidRPr="00D34FB9">
        <w:rPr>
          <w:snapToGrid/>
        </w:rPr>
        <w:t xml:space="preserve"> года лицензий на релизы программ</w:t>
      </w:r>
      <w:r w:rsidR="00D34FB9">
        <w:rPr>
          <w:snapToGrid/>
        </w:rPr>
        <w:t xml:space="preserve"> </w:t>
      </w:r>
      <w:r w:rsidR="00D34FB9">
        <w:rPr>
          <w:rFonts w:ascii="Tahoma" w:hAnsi="Tahoma" w:cs="Tahoma"/>
          <w:bCs w:val="0"/>
          <w:snapToGrid/>
          <w:sz w:val="24"/>
          <w:szCs w:val="24"/>
        </w:rPr>
        <w:br/>
      </w:r>
      <w:r w:rsidR="00D34FB9" w:rsidRPr="00D34FB9">
        <w:rPr>
          <w:snapToGrid/>
        </w:rPr>
        <w:t>- Модуль ОИК "Сбыт" для расчётов с юридическими лицами;</w:t>
      </w:r>
      <w:r w:rsidR="00D34FB9" w:rsidRPr="00D34FB9">
        <w:rPr>
          <w:snapToGrid/>
        </w:rPr>
        <w:br/>
        <w:t>- Модуль ОИК «Сбыт» по расчётам с населением,</w:t>
      </w:r>
      <w:r w:rsidR="00D34FB9">
        <w:rPr>
          <w:rFonts w:ascii="Tahoma" w:hAnsi="Tahoma" w:cs="Tahoma"/>
          <w:bCs w:val="0"/>
          <w:snapToGrid/>
          <w:sz w:val="16"/>
          <w:szCs w:val="24"/>
          <w:lang w:val="x-none"/>
        </w:rPr>
        <w:t xml:space="preserve"> </w:t>
      </w:r>
    </w:p>
    <w:p w:rsidR="00D34FB9" w:rsidRPr="00D34FB9" w:rsidRDefault="00D34FB9" w:rsidP="00D34FB9">
      <w:pPr>
        <w:widowControl/>
        <w:tabs>
          <w:tab w:val="left" w:pos="709"/>
        </w:tabs>
        <w:adjustRightInd/>
        <w:spacing w:before="120" w:line="240" w:lineRule="auto"/>
        <w:ind w:left="644" w:firstLine="0"/>
        <w:jc w:val="left"/>
        <w:textAlignment w:val="auto"/>
        <w:rPr>
          <w:b/>
        </w:rPr>
      </w:pPr>
      <w:r w:rsidRPr="00D34FB9">
        <w:rPr>
          <w:snapToGrid/>
        </w:rPr>
        <w:lastRenderedPageBreak/>
        <w:t xml:space="preserve">содержащих адаптацию функционала </w:t>
      </w:r>
      <w:r>
        <w:rPr>
          <w:snapToGrid/>
        </w:rPr>
        <w:t>данного программного обеспечения к</w:t>
      </w:r>
      <w:r w:rsidRPr="00D34FB9">
        <w:rPr>
          <w:snapToGrid/>
        </w:rPr>
        <w:t xml:space="preserve"> изменениям федеральных нормативных актов, прочие доработки, исправление выявленных ошибок</w:t>
      </w:r>
      <w:r>
        <w:rPr>
          <w:snapToGrid/>
        </w:rPr>
        <w:t>.</w:t>
      </w:r>
    </w:p>
    <w:p w:rsidR="00D34FB9" w:rsidRPr="00D34FB9" w:rsidRDefault="006C3CF6" w:rsidP="007744D9">
      <w:pPr>
        <w:widowControl/>
        <w:tabs>
          <w:tab w:val="left" w:pos="709"/>
        </w:tabs>
        <w:adjustRightInd/>
        <w:spacing w:before="120" w:line="240" w:lineRule="auto"/>
        <w:ind w:left="284" w:firstLine="0"/>
        <w:jc w:val="left"/>
        <w:textAlignment w:val="auto"/>
        <w:rPr>
          <w:b/>
        </w:rPr>
      </w:pPr>
      <w:r>
        <w:rPr>
          <w:snapToGrid/>
        </w:rPr>
        <w:t xml:space="preserve">8.2. </w:t>
      </w:r>
      <w:r w:rsidR="00D34FB9">
        <w:rPr>
          <w:snapToGrid/>
        </w:rPr>
        <w:t>П</w:t>
      </w:r>
      <w:r w:rsidR="00D34FB9" w:rsidRPr="00D34FB9">
        <w:rPr>
          <w:snapToGrid/>
        </w:rPr>
        <w:t>редоставление документации, соответствующей релизам:</w:t>
      </w:r>
      <w:r w:rsidR="00D34FB9" w:rsidRPr="00D34FB9">
        <w:rPr>
          <w:snapToGrid/>
        </w:rPr>
        <w:br/>
        <w:t>- Руководство пользователя;</w:t>
      </w:r>
      <w:r w:rsidR="00D34FB9" w:rsidRPr="00D34FB9">
        <w:rPr>
          <w:snapToGrid/>
        </w:rPr>
        <w:br/>
        <w:t>- Руководство администратора</w:t>
      </w:r>
    </w:p>
    <w:p w:rsidR="00D34FB9" w:rsidRPr="00D34FB9" w:rsidRDefault="006C3CF6" w:rsidP="007744D9">
      <w:pPr>
        <w:widowControl/>
        <w:tabs>
          <w:tab w:val="left" w:pos="709"/>
        </w:tabs>
        <w:adjustRightInd/>
        <w:spacing w:before="120" w:line="240" w:lineRule="auto"/>
        <w:ind w:left="284" w:firstLine="0"/>
        <w:jc w:val="left"/>
        <w:textAlignment w:val="auto"/>
        <w:rPr>
          <w:b/>
        </w:rPr>
      </w:pPr>
      <w:r>
        <w:rPr>
          <w:snapToGrid/>
        </w:rPr>
        <w:t xml:space="preserve">8.3. </w:t>
      </w:r>
      <w:r w:rsidR="00D34FB9" w:rsidRPr="00D34FB9">
        <w:rPr>
          <w:snapToGrid/>
        </w:rPr>
        <w:t xml:space="preserve">Обеспечение в течение </w:t>
      </w:r>
      <w:r w:rsidR="007744D9" w:rsidRPr="00D34FB9">
        <w:rPr>
          <w:snapToGrid/>
        </w:rPr>
        <w:t>201</w:t>
      </w:r>
      <w:r w:rsidR="007744D9">
        <w:rPr>
          <w:snapToGrid/>
        </w:rPr>
        <w:t>5</w:t>
      </w:r>
      <w:r w:rsidR="007744D9" w:rsidRPr="00D34FB9">
        <w:rPr>
          <w:snapToGrid/>
        </w:rPr>
        <w:t xml:space="preserve"> </w:t>
      </w:r>
      <w:r w:rsidR="00166CF1">
        <w:rPr>
          <w:snapToGrid/>
        </w:rPr>
        <w:t xml:space="preserve">года </w:t>
      </w:r>
      <w:r w:rsidR="00D34FB9" w:rsidRPr="00D34FB9">
        <w:rPr>
          <w:snapToGrid/>
        </w:rPr>
        <w:t>дистанционного консультирования специалистов ОАО «ЕЭНС» по вопросам администрирования и использования программы в неограниченном объёме</w:t>
      </w:r>
      <w:r w:rsidR="00D34FB9">
        <w:rPr>
          <w:snapToGrid/>
        </w:rPr>
        <w:t>;</w:t>
      </w:r>
    </w:p>
    <w:p w:rsidR="00C47D80" w:rsidRPr="00C47D80" w:rsidRDefault="006C3CF6" w:rsidP="007744D9">
      <w:pPr>
        <w:widowControl/>
        <w:tabs>
          <w:tab w:val="left" w:pos="709"/>
        </w:tabs>
        <w:adjustRightInd/>
        <w:spacing w:before="120" w:line="240" w:lineRule="auto"/>
        <w:ind w:left="284" w:firstLine="0"/>
        <w:jc w:val="left"/>
        <w:textAlignment w:val="auto"/>
        <w:rPr>
          <w:b/>
        </w:rPr>
      </w:pPr>
      <w:r>
        <w:rPr>
          <w:snapToGrid/>
        </w:rPr>
        <w:t xml:space="preserve">8.4. </w:t>
      </w:r>
      <w:r w:rsidR="00D34FB9" w:rsidRPr="00D34FB9">
        <w:rPr>
          <w:snapToGrid/>
        </w:rPr>
        <w:t xml:space="preserve">При необходимости - проведение консультаций групп специалистов ОАО «ЕЭНС» по вопросам использования и администрирования </w:t>
      </w:r>
      <w:r w:rsidR="00D34FB9">
        <w:rPr>
          <w:snapToGrid/>
        </w:rPr>
        <w:t>ОИК Сбыт (модуль для расчетов с юридическими лицами и модуль для расчетов с населением)</w:t>
      </w:r>
    </w:p>
    <w:p w:rsidR="00C47D80" w:rsidRDefault="00C47D80" w:rsidP="00C47D80">
      <w:pPr>
        <w:pStyle w:val="a9"/>
        <w:widowControl/>
        <w:tabs>
          <w:tab w:val="left" w:pos="709"/>
        </w:tabs>
        <w:adjustRightInd/>
        <w:spacing w:before="120" w:line="240" w:lineRule="auto"/>
        <w:ind w:left="720" w:firstLine="0"/>
        <w:jc w:val="left"/>
        <w:textAlignment w:val="auto"/>
        <w:rPr>
          <w:b/>
        </w:rPr>
      </w:pPr>
    </w:p>
    <w:p w:rsidR="005C01B3" w:rsidRPr="007744D9" w:rsidRDefault="006C3CF6" w:rsidP="007744D9">
      <w:pPr>
        <w:widowControl/>
        <w:tabs>
          <w:tab w:val="left" w:pos="709"/>
        </w:tabs>
        <w:adjustRightInd/>
        <w:spacing w:before="120" w:line="240" w:lineRule="auto"/>
        <w:ind w:left="360" w:firstLine="0"/>
        <w:jc w:val="left"/>
        <w:textAlignment w:val="auto"/>
        <w:rPr>
          <w:b/>
        </w:rPr>
      </w:pPr>
      <w:r>
        <w:rPr>
          <w:b/>
        </w:rPr>
        <w:t>9. Д</w:t>
      </w:r>
      <w:r w:rsidR="00C47D80" w:rsidRPr="007744D9">
        <w:rPr>
          <w:b/>
        </w:rPr>
        <w:t>окументы</w:t>
      </w:r>
      <w:r>
        <w:rPr>
          <w:b/>
        </w:rPr>
        <w:t>, предоставляемые участниками закупки:</w:t>
      </w:r>
    </w:p>
    <w:p w:rsidR="005C01B3" w:rsidRPr="006C3CF6" w:rsidRDefault="006C3CF6" w:rsidP="007744D9">
      <w:pPr>
        <w:widowControl/>
        <w:tabs>
          <w:tab w:val="left" w:pos="709"/>
        </w:tabs>
        <w:adjustRightInd/>
        <w:spacing w:before="120" w:line="240" w:lineRule="auto"/>
        <w:ind w:left="284" w:firstLine="0"/>
        <w:jc w:val="left"/>
        <w:textAlignment w:val="auto"/>
        <w:rPr>
          <w:b/>
        </w:rPr>
      </w:pPr>
      <w:r>
        <w:rPr>
          <w:snapToGrid/>
        </w:rPr>
        <w:t xml:space="preserve">9.1. </w:t>
      </w:r>
      <w:r w:rsidR="009849F3" w:rsidRPr="006C3CF6">
        <w:rPr>
          <w:snapToGrid/>
        </w:rPr>
        <w:t xml:space="preserve">Документы, подтверждающие </w:t>
      </w:r>
      <w:r w:rsidR="005C01B3" w:rsidRPr="006C3CF6">
        <w:rPr>
          <w:snapToGrid/>
        </w:rPr>
        <w:t xml:space="preserve">исключительные права на программное обеспечение </w:t>
      </w:r>
      <w:r w:rsidR="009849F3" w:rsidRPr="006C3CF6">
        <w:rPr>
          <w:snapToGrid/>
        </w:rPr>
        <w:t>ОИК Сбыт (модули для расчетов с юридическими лицами и населением)</w:t>
      </w:r>
      <w:r w:rsidR="00DA1EF0">
        <w:rPr>
          <w:snapToGrid/>
        </w:rPr>
        <w:t>,</w:t>
      </w:r>
      <w:r w:rsidR="005C01B3" w:rsidRPr="006C3CF6">
        <w:rPr>
          <w:snapToGrid/>
        </w:rPr>
        <w:t xml:space="preserve"> либо соответствующие лицензионные договора с правообладателем данного программного продукта</w:t>
      </w:r>
      <w:r w:rsidR="00DA1EF0">
        <w:rPr>
          <w:snapToGrid/>
        </w:rPr>
        <w:t>.</w:t>
      </w:r>
    </w:p>
    <w:p w:rsidR="008E7B0A" w:rsidRPr="00C47D80" w:rsidRDefault="006C3CF6" w:rsidP="007744D9">
      <w:pPr>
        <w:widowControl/>
        <w:tabs>
          <w:tab w:val="left" w:pos="709"/>
        </w:tabs>
        <w:adjustRightInd/>
        <w:spacing w:before="120" w:line="240" w:lineRule="auto"/>
        <w:ind w:left="284" w:firstLine="0"/>
        <w:jc w:val="left"/>
        <w:textAlignment w:val="auto"/>
        <w:rPr>
          <w:snapToGrid/>
        </w:rPr>
      </w:pPr>
      <w:r>
        <w:rPr>
          <w:snapToGrid/>
        </w:rPr>
        <w:t xml:space="preserve">9.2. </w:t>
      </w:r>
      <w:r w:rsidR="00C47D80" w:rsidRPr="00C47D80">
        <w:rPr>
          <w:snapToGrid/>
        </w:rPr>
        <w:t xml:space="preserve">Список </w:t>
      </w:r>
      <w:r w:rsidR="00D42FEC">
        <w:rPr>
          <w:snapToGrid/>
        </w:rPr>
        <w:t>сертифицированного</w:t>
      </w:r>
      <w:r>
        <w:rPr>
          <w:snapToGrid/>
        </w:rPr>
        <w:t xml:space="preserve"> </w:t>
      </w:r>
      <w:r w:rsidR="00C47D80" w:rsidRPr="00C47D80">
        <w:rPr>
          <w:snapToGrid/>
        </w:rPr>
        <w:t>персонала</w:t>
      </w:r>
      <w:r w:rsidR="00D42FEC">
        <w:rPr>
          <w:snapToGrid/>
        </w:rPr>
        <w:t xml:space="preserve"> </w:t>
      </w:r>
      <w:proofErr w:type="gramStart"/>
      <w:r w:rsidR="00D42FEC">
        <w:rPr>
          <w:snapToGrid/>
        </w:rPr>
        <w:t>по</w:t>
      </w:r>
      <w:proofErr w:type="gramEnd"/>
      <w:r w:rsidR="00D42FEC">
        <w:rPr>
          <w:snapToGrid/>
        </w:rPr>
        <w:t xml:space="preserve"> </w:t>
      </w:r>
      <w:proofErr w:type="spellStart"/>
      <w:proofErr w:type="gramStart"/>
      <w:r w:rsidR="0010569B">
        <w:rPr>
          <w:snapToGrid/>
        </w:rPr>
        <w:t>ПО</w:t>
      </w:r>
      <w:proofErr w:type="spellEnd"/>
      <w:proofErr w:type="gramEnd"/>
      <w:r w:rsidR="0010569B">
        <w:rPr>
          <w:snapToGrid/>
        </w:rPr>
        <w:t xml:space="preserve"> </w:t>
      </w:r>
      <w:r w:rsidR="00D42FEC">
        <w:rPr>
          <w:snapToGrid/>
        </w:rPr>
        <w:t>ОИК «Сбыт»</w:t>
      </w:r>
      <w:r w:rsidR="00C47D80" w:rsidRPr="00C47D80">
        <w:rPr>
          <w:snapToGrid/>
        </w:rPr>
        <w:t xml:space="preserve">, </w:t>
      </w:r>
      <w:r>
        <w:rPr>
          <w:snapToGrid/>
        </w:rPr>
        <w:t xml:space="preserve">заявленного на оказание </w:t>
      </w:r>
      <w:r w:rsidR="00C47D80" w:rsidRPr="00C47D80">
        <w:rPr>
          <w:snapToGrid/>
        </w:rPr>
        <w:t>услуг по разработке (доработке) программного обеспечения</w:t>
      </w:r>
      <w:r w:rsidR="00D42FEC">
        <w:rPr>
          <w:snapToGrid/>
        </w:rPr>
        <w:t xml:space="preserve"> с приложением копий подтверждающих документов (сертификатов, удостоверений и т.п.).</w:t>
      </w:r>
    </w:p>
    <w:p w:rsidR="00C47D80" w:rsidRPr="00C47D80" w:rsidRDefault="00C47D80" w:rsidP="00C47D80">
      <w:pPr>
        <w:widowControl/>
        <w:tabs>
          <w:tab w:val="left" w:pos="709"/>
        </w:tabs>
        <w:adjustRightInd/>
        <w:spacing w:before="120" w:line="240" w:lineRule="auto"/>
        <w:ind w:left="720" w:firstLine="0"/>
        <w:jc w:val="left"/>
        <w:textAlignment w:val="auto"/>
        <w:rPr>
          <w:b/>
        </w:rPr>
      </w:pPr>
    </w:p>
    <w:p w:rsidR="00EA7B3B" w:rsidRPr="00992285" w:rsidRDefault="006C3CF6" w:rsidP="007744D9">
      <w:pPr>
        <w:widowControl/>
        <w:tabs>
          <w:tab w:val="left" w:pos="709"/>
        </w:tabs>
        <w:adjustRightInd/>
        <w:spacing w:before="120" w:line="240" w:lineRule="auto"/>
        <w:ind w:left="360" w:firstLine="0"/>
        <w:jc w:val="left"/>
        <w:textAlignment w:val="auto"/>
        <w:rPr>
          <w:b/>
        </w:rPr>
      </w:pPr>
      <w:r>
        <w:rPr>
          <w:b/>
        </w:rPr>
        <w:t xml:space="preserve">10. </w:t>
      </w:r>
      <w:r w:rsidR="00501F3B" w:rsidRPr="00992285">
        <w:rPr>
          <w:b/>
        </w:rPr>
        <w:t xml:space="preserve">Критерии определения </w:t>
      </w:r>
      <w:r>
        <w:rPr>
          <w:b/>
        </w:rPr>
        <w:t>П</w:t>
      </w:r>
      <w:r w:rsidRPr="00992285">
        <w:rPr>
          <w:b/>
        </w:rPr>
        <w:t>обедителя</w:t>
      </w:r>
      <w:r>
        <w:rPr>
          <w:b/>
        </w:rPr>
        <w:t xml:space="preserve"> закупки</w:t>
      </w:r>
    </w:p>
    <w:p w:rsidR="006C3CF6" w:rsidRPr="007744D9" w:rsidRDefault="006C3CF6" w:rsidP="006C3CF6">
      <w:pPr>
        <w:widowControl/>
        <w:suppressAutoHyphens/>
        <w:adjustRightInd/>
        <w:spacing w:after="200" w:line="276" w:lineRule="auto"/>
        <w:textAlignment w:val="auto"/>
        <w:rPr>
          <w:rFonts w:eastAsia="Calibri"/>
          <w:snapToGrid/>
          <w:lang w:eastAsia="ar-SA"/>
        </w:rPr>
      </w:pPr>
      <w:r w:rsidRPr="007744D9">
        <w:rPr>
          <w:rFonts w:eastAsia="Calibri"/>
          <w:snapToGrid/>
          <w:lang w:eastAsia="ar-SA"/>
        </w:rPr>
        <w:t xml:space="preserve">В рамках </w:t>
      </w:r>
      <w:r>
        <w:rPr>
          <w:rFonts w:eastAsia="Calibri"/>
          <w:snapToGrid/>
          <w:lang w:eastAsia="ar-SA"/>
        </w:rPr>
        <w:t>конкурса</w:t>
      </w:r>
      <w:r w:rsidRPr="007744D9">
        <w:rPr>
          <w:rFonts w:eastAsia="Calibri"/>
          <w:snapToGrid/>
          <w:lang w:eastAsia="ar-SA"/>
        </w:rPr>
        <w:t xml:space="preserve"> </w:t>
      </w:r>
      <w:r>
        <w:rPr>
          <w:rFonts w:eastAsia="Calibri"/>
          <w:snapToGrid/>
          <w:lang w:eastAsia="ar-SA"/>
        </w:rPr>
        <w:t>Конкурсная</w:t>
      </w:r>
      <w:r w:rsidRPr="007744D9">
        <w:rPr>
          <w:rFonts w:eastAsia="Calibri"/>
          <w:snapToGrid/>
          <w:lang w:eastAsia="ar-SA"/>
        </w:rPr>
        <w:t xml:space="preserve">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количеством баллов, присваиваемых Заявке участника. Оценка и сопоставление заявок на участие в </w:t>
      </w:r>
      <w:r>
        <w:rPr>
          <w:rFonts w:eastAsia="Calibri"/>
          <w:snapToGrid/>
          <w:lang w:eastAsia="ar-SA"/>
        </w:rPr>
        <w:t>конкурсе</w:t>
      </w:r>
      <w:r w:rsidRPr="007744D9">
        <w:rPr>
          <w:rFonts w:eastAsia="Calibri"/>
          <w:snapToGrid/>
          <w:lang w:eastAsia="ar-SA"/>
        </w:rPr>
        <w:t xml:space="preserve"> производится по следующим критериям:</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850"/>
        <w:gridCol w:w="1757"/>
        <w:gridCol w:w="4395"/>
      </w:tblGrid>
      <w:tr w:rsidR="00F31A42" w:rsidRPr="00992285" w:rsidTr="00F31A42">
        <w:tc>
          <w:tcPr>
            <w:tcW w:w="2835" w:type="dxa"/>
          </w:tcPr>
          <w:p w:rsidR="00F31A42" w:rsidRPr="00992285" w:rsidRDefault="00F31A42" w:rsidP="00F31A42">
            <w:pPr>
              <w:spacing w:line="240" w:lineRule="auto"/>
              <w:ind w:firstLine="0"/>
            </w:pPr>
            <w:bookmarkStart w:id="0" w:name="_GoBack"/>
            <w:bookmarkEnd w:id="0"/>
            <w:r w:rsidRPr="00992285">
              <w:t>Наименование критерия</w:t>
            </w:r>
          </w:p>
        </w:tc>
        <w:tc>
          <w:tcPr>
            <w:tcW w:w="850" w:type="dxa"/>
          </w:tcPr>
          <w:p w:rsidR="00F31A42" w:rsidRPr="00992285" w:rsidRDefault="00F31A42" w:rsidP="00F31A42">
            <w:pPr>
              <w:spacing w:line="240" w:lineRule="auto"/>
              <w:ind w:firstLine="0"/>
            </w:pPr>
            <w:r w:rsidRPr="00992285">
              <w:t>Ед. изм.</w:t>
            </w:r>
          </w:p>
        </w:tc>
        <w:tc>
          <w:tcPr>
            <w:tcW w:w="1757" w:type="dxa"/>
          </w:tcPr>
          <w:p w:rsidR="00F31A42" w:rsidRPr="00992285" w:rsidRDefault="00F31A42" w:rsidP="00F31A42">
            <w:pPr>
              <w:spacing w:line="240" w:lineRule="auto"/>
              <w:ind w:firstLine="0"/>
            </w:pPr>
            <w:r w:rsidRPr="00992285">
              <w:t>Весовое значение</w:t>
            </w:r>
          </w:p>
        </w:tc>
        <w:tc>
          <w:tcPr>
            <w:tcW w:w="4395" w:type="dxa"/>
          </w:tcPr>
          <w:p w:rsidR="00F31A42" w:rsidRPr="00992285" w:rsidRDefault="00F31A42" w:rsidP="00F31A42">
            <w:pPr>
              <w:spacing w:line="240" w:lineRule="auto"/>
              <w:ind w:firstLine="0"/>
            </w:pPr>
            <w:r w:rsidRPr="00992285">
              <w:t>Правила подсчёта баллов по критерию</w:t>
            </w:r>
          </w:p>
        </w:tc>
      </w:tr>
      <w:tr w:rsidR="00345BB8" w:rsidRPr="00992285" w:rsidTr="00F31A42">
        <w:tc>
          <w:tcPr>
            <w:tcW w:w="2835" w:type="dxa"/>
            <w:vAlign w:val="center"/>
          </w:tcPr>
          <w:p w:rsidR="00345BB8" w:rsidRPr="00992285" w:rsidRDefault="00345BB8" w:rsidP="006C3CF6">
            <w:pPr>
              <w:spacing w:line="240" w:lineRule="auto"/>
              <w:ind w:firstLine="0"/>
            </w:pPr>
            <w:r w:rsidRPr="00992285">
              <w:t>Состав и квалификация</w:t>
            </w:r>
            <w:r w:rsidR="006F277F" w:rsidRPr="00992285">
              <w:t xml:space="preserve"> </w:t>
            </w:r>
            <w:r w:rsidRPr="00992285">
              <w:t xml:space="preserve"> персонала</w:t>
            </w:r>
            <w:r w:rsidR="006C3CF6">
              <w:t>,</w:t>
            </w:r>
            <w:r w:rsidRPr="00992285">
              <w:t xml:space="preserve"> заявленного на </w:t>
            </w:r>
            <w:r w:rsidR="006C3CF6">
              <w:t>оказание услуг по договору</w:t>
            </w:r>
          </w:p>
        </w:tc>
        <w:tc>
          <w:tcPr>
            <w:tcW w:w="850" w:type="dxa"/>
            <w:vAlign w:val="center"/>
          </w:tcPr>
          <w:p w:rsidR="00345BB8" w:rsidRPr="00992285" w:rsidRDefault="00345BB8" w:rsidP="00F10949">
            <w:pPr>
              <w:spacing w:line="240" w:lineRule="auto"/>
              <w:ind w:firstLine="0"/>
            </w:pPr>
            <w:r w:rsidRPr="00992285">
              <w:t>Чел.</w:t>
            </w:r>
          </w:p>
        </w:tc>
        <w:tc>
          <w:tcPr>
            <w:tcW w:w="1757" w:type="dxa"/>
            <w:vAlign w:val="center"/>
          </w:tcPr>
          <w:p w:rsidR="00C47D80" w:rsidRPr="00C47D80" w:rsidRDefault="009849F3" w:rsidP="00C47D80">
            <w:pPr>
              <w:spacing w:line="240" w:lineRule="auto"/>
              <w:jc w:val="center"/>
            </w:pPr>
            <w:r>
              <w:t>3</w:t>
            </w:r>
            <w:r w:rsidR="00C47D80">
              <w:t>0</w:t>
            </w:r>
          </w:p>
        </w:tc>
        <w:tc>
          <w:tcPr>
            <w:tcW w:w="4395" w:type="dxa"/>
          </w:tcPr>
          <w:p w:rsidR="00345BB8" w:rsidRPr="00992285" w:rsidRDefault="00345BB8" w:rsidP="00F31A42">
            <w:pPr>
              <w:spacing w:line="240" w:lineRule="auto"/>
              <w:ind w:firstLine="0"/>
            </w:pPr>
            <w:r w:rsidRPr="00992285">
              <w:t xml:space="preserve">Заявка, </w:t>
            </w:r>
            <w:r w:rsidR="003906C7" w:rsidRPr="00992285">
              <w:t>содержащая оптимальные сведения</w:t>
            </w:r>
            <w:r w:rsidR="00984E25" w:rsidRPr="00992285">
              <w:t xml:space="preserve"> и наибольшее количество квалифицированного персонала</w:t>
            </w:r>
            <w:r w:rsidR="006C3CF6">
              <w:t>*</w:t>
            </w:r>
            <w:r w:rsidR="00984E25" w:rsidRPr="00992285">
              <w:t xml:space="preserve"> </w:t>
            </w:r>
            <w:r w:rsidR="003906C7" w:rsidRPr="00992285">
              <w:t xml:space="preserve"> признается лучшей. </w:t>
            </w:r>
            <w:r w:rsidRPr="00992285">
              <w:t xml:space="preserve">Ей присваивается наивысший балл. Остальным заявкам баллы присваиваются пропорционально в соответствии с формулой: </w:t>
            </w:r>
          </w:p>
          <w:p w:rsidR="00345BB8" w:rsidRDefault="006C3CF6" w:rsidP="00F31A42">
            <w:pPr>
              <w:spacing w:line="240" w:lineRule="auto"/>
            </w:pPr>
            <w:r w:rsidRPr="00992285">
              <w:rPr>
                <w:color w:val="000000"/>
              </w:rPr>
              <w:t>Б</w:t>
            </w:r>
            <w:r w:rsidRPr="00992285">
              <w:rPr>
                <w:color w:val="000000"/>
                <w:lang w:val="en-US"/>
              </w:rPr>
              <w:t>i</w:t>
            </w:r>
            <w:r w:rsidRPr="00992285">
              <w:rPr>
                <w:color w:val="000000"/>
              </w:rPr>
              <w:t xml:space="preserve"> = (З</w:t>
            </w:r>
            <w:r w:rsidRPr="00992285">
              <w:rPr>
                <w:color w:val="000000"/>
                <w:lang w:val="en-US"/>
              </w:rPr>
              <w:t>i</w:t>
            </w:r>
            <w:r w:rsidRPr="00992285">
              <w:rPr>
                <w:color w:val="000000"/>
              </w:rPr>
              <w:t xml:space="preserve"> / З</w:t>
            </w:r>
            <w:r w:rsidRPr="00992285">
              <w:rPr>
                <w:color w:val="000000"/>
                <w:lang w:val="en-US"/>
              </w:rPr>
              <w:t>l</w:t>
            </w:r>
            <w:r w:rsidRPr="00992285">
              <w:rPr>
                <w:color w:val="000000"/>
              </w:rPr>
              <w:t>)*Б</w:t>
            </w:r>
            <w:proofErr w:type="gramStart"/>
            <w:r w:rsidRPr="00992285">
              <w:rPr>
                <w:color w:val="000000"/>
                <w:lang w:val="en-US"/>
              </w:rPr>
              <w:t>m</w:t>
            </w:r>
            <w:proofErr w:type="gramEnd"/>
          </w:p>
          <w:p w:rsidR="00F978C7" w:rsidRPr="00F978C7" w:rsidRDefault="00F978C7" w:rsidP="00F31A42">
            <w:pPr>
              <w:spacing w:line="240" w:lineRule="auto"/>
            </w:pPr>
          </w:p>
          <w:p w:rsidR="006C3CF6" w:rsidRDefault="006C3CF6" w:rsidP="00F31A42">
            <w:pPr>
              <w:spacing w:line="240" w:lineRule="auto"/>
            </w:pPr>
            <w:r>
              <w:t xml:space="preserve">*Для оценки заявок по этому критерию учитываются сведения, </w:t>
            </w:r>
            <w:r w:rsidR="00F978C7">
              <w:t>предоставленные Участниками в соответствии с</w:t>
            </w:r>
            <w:r>
              <w:t xml:space="preserve"> п.9.2 </w:t>
            </w:r>
            <w:r w:rsidR="00F978C7">
              <w:t>Т</w:t>
            </w:r>
            <w:r>
              <w:t>ехнического задания</w:t>
            </w:r>
          </w:p>
          <w:p w:rsidR="006C3CF6" w:rsidRDefault="006C3CF6" w:rsidP="00F31A42">
            <w:pPr>
              <w:spacing w:line="240" w:lineRule="auto"/>
            </w:pPr>
          </w:p>
          <w:p w:rsidR="006C3CF6" w:rsidRPr="006C3CF6" w:rsidRDefault="006C3CF6" w:rsidP="00F31A42">
            <w:pPr>
              <w:spacing w:line="240" w:lineRule="auto"/>
            </w:pPr>
          </w:p>
        </w:tc>
      </w:tr>
      <w:tr w:rsidR="00F31A42" w:rsidRPr="00992285" w:rsidTr="00F31A42">
        <w:tc>
          <w:tcPr>
            <w:tcW w:w="2835" w:type="dxa"/>
            <w:vAlign w:val="center"/>
          </w:tcPr>
          <w:p w:rsidR="00F31A42" w:rsidRPr="00992285" w:rsidRDefault="00F31A42" w:rsidP="00F31A42">
            <w:pPr>
              <w:spacing w:line="240" w:lineRule="auto"/>
              <w:ind w:firstLine="0"/>
            </w:pPr>
            <w:r w:rsidRPr="00992285">
              <w:t>Цена договора</w:t>
            </w:r>
          </w:p>
        </w:tc>
        <w:tc>
          <w:tcPr>
            <w:tcW w:w="850" w:type="dxa"/>
            <w:vAlign w:val="center"/>
          </w:tcPr>
          <w:p w:rsidR="00F31A42" w:rsidRPr="00992285" w:rsidRDefault="00F31A42" w:rsidP="00F31A42">
            <w:pPr>
              <w:spacing w:line="240" w:lineRule="auto"/>
              <w:ind w:firstLine="0"/>
            </w:pPr>
            <w:r w:rsidRPr="00992285">
              <w:t>Руб.</w:t>
            </w:r>
          </w:p>
        </w:tc>
        <w:tc>
          <w:tcPr>
            <w:tcW w:w="1757" w:type="dxa"/>
            <w:vAlign w:val="center"/>
          </w:tcPr>
          <w:p w:rsidR="00F31A42" w:rsidRPr="009849F3" w:rsidRDefault="009849F3" w:rsidP="001D3D70">
            <w:pPr>
              <w:spacing w:line="240" w:lineRule="auto"/>
              <w:jc w:val="center"/>
            </w:pPr>
            <w:r>
              <w:t>60</w:t>
            </w:r>
          </w:p>
        </w:tc>
        <w:tc>
          <w:tcPr>
            <w:tcW w:w="4395" w:type="dxa"/>
          </w:tcPr>
          <w:p w:rsidR="00F31A42" w:rsidRPr="00992285" w:rsidRDefault="00F31A42" w:rsidP="00F31A42">
            <w:pPr>
              <w:spacing w:line="240" w:lineRule="auto"/>
              <w:ind w:firstLine="0"/>
            </w:pPr>
            <w:r w:rsidRPr="00992285">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F31A42" w:rsidRPr="00992285" w:rsidRDefault="00F31A42" w:rsidP="00F31A42">
            <w:pPr>
              <w:spacing w:line="240" w:lineRule="auto"/>
            </w:pPr>
            <w:r w:rsidRPr="00992285">
              <w:t>Б</w:t>
            </w:r>
            <w:r w:rsidRPr="00992285">
              <w:rPr>
                <w:lang w:val="en-US"/>
              </w:rPr>
              <w:t>i</w:t>
            </w:r>
            <w:r w:rsidRPr="00992285">
              <w:t xml:space="preserve"> = (З</w:t>
            </w:r>
            <w:r w:rsidRPr="00992285">
              <w:rPr>
                <w:lang w:val="en-US"/>
              </w:rPr>
              <w:t>l</w:t>
            </w:r>
            <w:r w:rsidRPr="00992285">
              <w:t xml:space="preserve"> / З</w:t>
            </w:r>
            <w:r w:rsidRPr="00992285">
              <w:rPr>
                <w:lang w:val="en-US"/>
              </w:rPr>
              <w:t>i</w:t>
            </w:r>
            <w:r w:rsidRPr="00992285">
              <w:t>)*Б</w:t>
            </w:r>
            <w:proofErr w:type="gramStart"/>
            <w:r w:rsidRPr="00992285">
              <w:rPr>
                <w:lang w:val="en-US"/>
              </w:rPr>
              <w:t>m</w:t>
            </w:r>
            <w:proofErr w:type="gramEnd"/>
          </w:p>
        </w:tc>
      </w:tr>
      <w:tr w:rsidR="00F31A42" w:rsidRPr="00992285" w:rsidTr="00F31A42">
        <w:tc>
          <w:tcPr>
            <w:tcW w:w="2835" w:type="dxa"/>
            <w:vAlign w:val="center"/>
          </w:tcPr>
          <w:p w:rsidR="00F31A42" w:rsidRPr="00992285" w:rsidRDefault="00F31A42" w:rsidP="00F978C7">
            <w:pPr>
              <w:spacing w:line="240" w:lineRule="auto"/>
              <w:ind w:firstLine="0"/>
              <w:rPr>
                <w:color w:val="000000"/>
              </w:rPr>
            </w:pPr>
            <w:r w:rsidRPr="00992285">
              <w:rPr>
                <w:color w:val="000000"/>
              </w:rPr>
              <w:t xml:space="preserve">Опыт выполнения аналогичных </w:t>
            </w:r>
            <w:r w:rsidR="00F978C7">
              <w:rPr>
                <w:color w:val="000000"/>
              </w:rPr>
              <w:t>договоров</w:t>
            </w:r>
            <w:r w:rsidR="00F978C7" w:rsidRPr="00992285">
              <w:rPr>
                <w:color w:val="000000"/>
              </w:rPr>
              <w:t xml:space="preserve"> </w:t>
            </w:r>
            <w:r w:rsidR="00103969" w:rsidRPr="00992285">
              <w:rPr>
                <w:color w:val="000000"/>
              </w:rPr>
              <w:t xml:space="preserve">по </w:t>
            </w:r>
            <w:r w:rsidR="00B247E5">
              <w:rPr>
                <w:color w:val="000000"/>
              </w:rPr>
              <w:t xml:space="preserve">адаптации </w:t>
            </w:r>
            <w:r w:rsidR="00AF13F8">
              <w:rPr>
                <w:color w:val="000000"/>
              </w:rPr>
              <w:t xml:space="preserve"> </w:t>
            </w:r>
            <w:proofErr w:type="spellStart"/>
            <w:r w:rsidR="00AF13F8">
              <w:rPr>
                <w:color w:val="000000"/>
              </w:rPr>
              <w:t>биллинга</w:t>
            </w:r>
            <w:proofErr w:type="spellEnd"/>
            <w:r w:rsidR="00AF13F8">
              <w:rPr>
                <w:color w:val="000000"/>
              </w:rPr>
              <w:t xml:space="preserve">  </w:t>
            </w:r>
            <w:proofErr w:type="spellStart"/>
            <w:r w:rsidR="00AF13F8">
              <w:rPr>
                <w:color w:val="000000"/>
              </w:rPr>
              <w:t>энергосбытовой</w:t>
            </w:r>
            <w:proofErr w:type="spellEnd"/>
            <w:r w:rsidR="00AF13F8">
              <w:rPr>
                <w:color w:val="000000"/>
              </w:rPr>
              <w:t xml:space="preserve"> </w:t>
            </w:r>
            <w:r w:rsidR="00B247E5">
              <w:rPr>
                <w:color w:val="000000"/>
              </w:rPr>
              <w:t xml:space="preserve">компании </w:t>
            </w:r>
            <w:r w:rsidR="00B247E5">
              <w:rPr>
                <w:color w:val="000000"/>
              </w:rPr>
              <w:lastRenderedPageBreak/>
              <w:t xml:space="preserve">к изменениям законодательства </w:t>
            </w:r>
            <w:r w:rsidR="00AF13F8">
              <w:rPr>
                <w:color w:val="000000"/>
              </w:rPr>
              <w:t xml:space="preserve">за </w:t>
            </w:r>
            <w:r w:rsidR="00F978C7">
              <w:rPr>
                <w:color w:val="000000"/>
              </w:rPr>
              <w:t xml:space="preserve">2011 – 2014 </w:t>
            </w:r>
            <w:proofErr w:type="spellStart"/>
            <w:r w:rsidR="00F978C7">
              <w:rPr>
                <w:color w:val="000000"/>
              </w:rPr>
              <w:t>г.</w:t>
            </w:r>
            <w:proofErr w:type="gramStart"/>
            <w:r w:rsidR="00F978C7">
              <w:rPr>
                <w:color w:val="000000"/>
              </w:rPr>
              <w:t>г</w:t>
            </w:r>
            <w:proofErr w:type="spellEnd"/>
            <w:proofErr w:type="gramEnd"/>
            <w:r w:rsidR="00F978C7">
              <w:rPr>
                <w:color w:val="000000"/>
              </w:rPr>
              <w:t>.</w:t>
            </w:r>
          </w:p>
        </w:tc>
        <w:tc>
          <w:tcPr>
            <w:tcW w:w="850" w:type="dxa"/>
            <w:vAlign w:val="center"/>
          </w:tcPr>
          <w:p w:rsidR="00F31A42" w:rsidRPr="00992285" w:rsidRDefault="00F31A42" w:rsidP="00F31A42">
            <w:pPr>
              <w:spacing w:line="240" w:lineRule="auto"/>
              <w:ind w:firstLine="0"/>
              <w:rPr>
                <w:color w:val="000000"/>
              </w:rPr>
            </w:pPr>
            <w:r w:rsidRPr="00992285">
              <w:rPr>
                <w:color w:val="000000"/>
              </w:rPr>
              <w:lastRenderedPageBreak/>
              <w:t>Руб.</w:t>
            </w:r>
          </w:p>
        </w:tc>
        <w:tc>
          <w:tcPr>
            <w:tcW w:w="1757" w:type="dxa"/>
            <w:vAlign w:val="center"/>
          </w:tcPr>
          <w:p w:rsidR="00F31A42" w:rsidRPr="00992285" w:rsidRDefault="009849F3" w:rsidP="009849F3">
            <w:pPr>
              <w:spacing w:line="240" w:lineRule="auto"/>
              <w:jc w:val="center"/>
              <w:rPr>
                <w:color w:val="000000"/>
                <w:lang w:val="en-US"/>
              </w:rPr>
            </w:pPr>
            <w:r>
              <w:rPr>
                <w:color w:val="000000"/>
              </w:rPr>
              <w:t>10</w:t>
            </w:r>
          </w:p>
        </w:tc>
        <w:tc>
          <w:tcPr>
            <w:tcW w:w="4395" w:type="dxa"/>
          </w:tcPr>
          <w:p w:rsidR="00F978C7" w:rsidRPr="00F978C7" w:rsidRDefault="00F978C7" w:rsidP="00F978C7">
            <w:pPr>
              <w:spacing w:line="240" w:lineRule="auto"/>
              <w:ind w:firstLine="0"/>
              <w:rPr>
                <w:color w:val="000000"/>
              </w:rPr>
            </w:pPr>
            <w:r w:rsidRPr="00F978C7">
              <w:rPr>
                <w:color w:val="000000"/>
              </w:rPr>
              <w:t xml:space="preserve">Заявка, имеющая наибольший опыт </w:t>
            </w:r>
            <w:r>
              <w:rPr>
                <w:color w:val="000000"/>
              </w:rPr>
              <w:t>выполнения договоров</w:t>
            </w:r>
            <w:r w:rsidRPr="00992285">
              <w:rPr>
                <w:color w:val="000000"/>
              </w:rPr>
              <w:t xml:space="preserve"> по </w:t>
            </w:r>
            <w:r>
              <w:rPr>
                <w:color w:val="000000"/>
              </w:rPr>
              <w:t xml:space="preserve">адаптации  </w:t>
            </w:r>
            <w:proofErr w:type="spellStart"/>
            <w:r>
              <w:rPr>
                <w:color w:val="000000"/>
              </w:rPr>
              <w:t>биллинга</w:t>
            </w:r>
            <w:proofErr w:type="spellEnd"/>
            <w:r>
              <w:rPr>
                <w:color w:val="000000"/>
              </w:rPr>
              <w:t xml:space="preserve"> </w:t>
            </w:r>
            <w:proofErr w:type="spellStart"/>
            <w:r>
              <w:rPr>
                <w:color w:val="000000"/>
              </w:rPr>
              <w:t>энергосбытовой</w:t>
            </w:r>
            <w:proofErr w:type="spellEnd"/>
            <w:r>
              <w:rPr>
                <w:color w:val="000000"/>
              </w:rPr>
              <w:t xml:space="preserve"> компании к изменениям законодательства </w:t>
            </w:r>
            <w:r w:rsidRPr="00F978C7">
              <w:rPr>
                <w:color w:val="000000"/>
              </w:rPr>
              <w:t xml:space="preserve">в денежном </w:t>
            </w:r>
            <w:r w:rsidRPr="00F978C7">
              <w:rPr>
                <w:color w:val="000000"/>
              </w:rPr>
              <w:lastRenderedPageBreak/>
              <w:t xml:space="preserve">выражении, признается лучшей*. Ей присваивается наивысший балл. Остальным заявкам баллы присваиваются пропорционально отношению их опыта выполнения аналогичных договоров к наибольшему опыту выполнения аналогичных договоров в соответствии с формулой: </w:t>
            </w:r>
          </w:p>
          <w:p w:rsidR="00F978C7" w:rsidRPr="00F978C7" w:rsidRDefault="00F978C7" w:rsidP="00F978C7">
            <w:pPr>
              <w:spacing w:line="240" w:lineRule="auto"/>
              <w:ind w:firstLine="0"/>
              <w:rPr>
                <w:color w:val="000000"/>
              </w:rPr>
            </w:pPr>
            <w:r w:rsidRPr="00F978C7">
              <w:rPr>
                <w:color w:val="000000"/>
              </w:rPr>
              <w:t>Б</w:t>
            </w:r>
            <w:r w:rsidRPr="00F978C7">
              <w:rPr>
                <w:color w:val="000000"/>
                <w:lang w:val="en-US"/>
              </w:rPr>
              <w:t>i</w:t>
            </w:r>
            <w:r w:rsidRPr="00F978C7">
              <w:rPr>
                <w:color w:val="000000"/>
              </w:rPr>
              <w:t xml:space="preserve"> = (З</w:t>
            </w:r>
            <w:r w:rsidRPr="00F978C7">
              <w:rPr>
                <w:color w:val="000000"/>
                <w:lang w:val="en-US"/>
              </w:rPr>
              <w:t>i</w:t>
            </w:r>
            <w:r w:rsidRPr="00F978C7">
              <w:rPr>
                <w:color w:val="000000"/>
              </w:rPr>
              <w:t xml:space="preserve"> / З</w:t>
            </w:r>
            <w:r w:rsidRPr="00F978C7">
              <w:rPr>
                <w:color w:val="000000"/>
                <w:lang w:val="en-US"/>
              </w:rPr>
              <w:t>l</w:t>
            </w:r>
            <w:r w:rsidRPr="00F978C7">
              <w:rPr>
                <w:color w:val="000000"/>
              </w:rPr>
              <w:t>)*Б</w:t>
            </w:r>
            <w:proofErr w:type="gramStart"/>
            <w:r w:rsidRPr="00F978C7">
              <w:rPr>
                <w:color w:val="000000"/>
                <w:lang w:val="en-US"/>
              </w:rPr>
              <w:t>m</w:t>
            </w:r>
            <w:proofErr w:type="gramEnd"/>
            <w:r w:rsidRPr="00F978C7">
              <w:rPr>
                <w:color w:val="000000"/>
              </w:rPr>
              <w:t xml:space="preserve"> </w:t>
            </w:r>
          </w:p>
          <w:p w:rsidR="00F978C7" w:rsidRPr="00F978C7" w:rsidRDefault="00F978C7" w:rsidP="00F978C7">
            <w:pPr>
              <w:spacing w:line="240" w:lineRule="auto"/>
              <w:ind w:firstLine="0"/>
              <w:rPr>
                <w:color w:val="000000"/>
              </w:rPr>
            </w:pPr>
            <w:r w:rsidRPr="00F978C7">
              <w:rPr>
                <w:color w:val="000000"/>
              </w:rPr>
              <w:t xml:space="preserve">* В расчетах не учитываются суммы опыта, не заявленные в Справке о перечне и объемах выполнения аналогичных договоров (форма 6 раздела 3 тома 1 </w:t>
            </w:r>
            <w:r>
              <w:rPr>
                <w:color w:val="000000"/>
              </w:rPr>
              <w:t>Конкурсной д</w:t>
            </w:r>
            <w:r w:rsidRPr="00F978C7">
              <w:rPr>
                <w:color w:val="000000"/>
              </w:rPr>
              <w:t>окументации)</w:t>
            </w:r>
          </w:p>
          <w:p w:rsidR="00F31A42" w:rsidRPr="00992285" w:rsidRDefault="00F31A42" w:rsidP="00F31A42">
            <w:pPr>
              <w:spacing w:line="240" w:lineRule="auto"/>
              <w:rPr>
                <w:color w:val="000000"/>
              </w:rPr>
            </w:pPr>
          </w:p>
        </w:tc>
      </w:tr>
    </w:tbl>
    <w:p w:rsidR="00C47D80" w:rsidRDefault="00C47D80" w:rsidP="00F31A42">
      <w:pPr>
        <w:ind w:left="480" w:firstLine="0"/>
      </w:pPr>
    </w:p>
    <w:p w:rsidR="00F31A42" w:rsidRPr="00992285" w:rsidRDefault="00F31A42" w:rsidP="00F31A42">
      <w:pPr>
        <w:ind w:left="480" w:firstLine="0"/>
      </w:pPr>
      <w:r w:rsidRPr="00992285">
        <w:t>где Б</w:t>
      </w:r>
      <w:r w:rsidRPr="00992285">
        <w:rPr>
          <w:lang w:val="en-US"/>
        </w:rPr>
        <w:t>i</w:t>
      </w:r>
      <w:r w:rsidRPr="00992285">
        <w:t xml:space="preserve"> – </w:t>
      </w:r>
      <w:proofErr w:type="gramStart"/>
      <w:r w:rsidRPr="00992285">
        <w:t>балл</w:t>
      </w:r>
      <w:proofErr w:type="gramEnd"/>
      <w:r w:rsidRPr="00992285">
        <w:t xml:space="preserve"> присваиваемый </w:t>
      </w:r>
      <w:r w:rsidRPr="00992285">
        <w:rPr>
          <w:lang w:val="en-US"/>
        </w:rPr>
        <w:t>i</w:t>
      </w:r>
      <w:r w:rsidRPr="00992285">
        <w:t>-той заявке</w:t>
      </w:r>
    </w:p>
    <w:p w:rsidR="00F31A42" w:rsidRPr="00992285" w:rsidRDefault="00F31A42" w:rsidP="00F31A42">
      <w:pPr>
        <w:ind w:left="480" w:firstLine="0"/>
      </w:pPr>
      <w:proofErr w:type="spellStart"/>
      <w:r w:rsidRPr="00992285">
        <w:t>З</w:t>
      </w:r>
      <w:proofErr w:type="gramStart"/>
      <w:r w:rsidRPr="00992285">
        <w:t>i</w:t>
      </w:r>
      <w:proofErr w:type="spellEnd"/>
      <w:proofErr w:type="gramEnd"/>
      <w:r w:rsidRPr="00992285">
        <w:t xml:space="preserve"> – значение показателя в i-той заявке</w:t>
      </w:r>
    </w:p>
    <w:p w:rsidR="00F31A42" w:rsidRPr="00992285" w:rsidRDefault="00F31A42" w:rsidP="00F31A42">
      <w:pPr>
        <w:ind w:left="480" w:firstLine="0"/>
      </w:pPr>
      <w:r w:rsidRPr="00992285">
        <w:t>З</w:t>
      </w:r>
      <w:proofErr w:type="gramStart"/>
      <w:r w:rsidRPr="00992285">
        <w:t>1</w:t>
      </w:r>
      <w:proofErr w:type="gramEnd"/>
      <w:r w:rsidRPr="00992285">
        <w:t xml:space="preserve"> – значение показателя, признанного наилучшим</w:t>
      </w:r>
    </w:p>
    <w:p w:rsidR="00F31A42" w:rsidRPr="00992285" w:rsidRDefault="00F31A42" w:rsidP="00F31A42">
      <w:pPr>
        <w:ind w:left="480" w:firstLine="0"/>
      </w:pPr>
      <w:proofErr w:type="spellStart"/>
      <w:r w:rsidRPr="00992285">
        <w:t>Б</w:t>
      </w:r>
      <w:proofErr w:type="gramStart"/>
      <w:r w:rsidRPr="00992285">
        <w:t>m</w:t>
      </w:r>
      <w:proofErr w:type="spellEnd"/>
      <w:proofErr w:type="gramEnd"/>
      <w:r w:rsidRPr="00992285">
        <w:t xml:space="preserve"> – весовое значение балла по критерию.</w:t>
      </w:r>
    </w:p>
    <w:p w:rsidR="00F978C7" w:rsidRPr="00F978C7" w:rsidRDefault="00F978C7" w:rsidP="00F978C7">
      <w:pPr>
        <w:ind w:left="480" w:firstLine="0"/>
      </w:pPr>
      <w:r w:rsidRPr="00F978C7">
        <w:t>Для оценки заявки осуществляется расчет итогового балла по каждой заявке. Итоговый балл рассчитывается, как сумма баллов заявки по всей совокупности критериев. Заявке, набравшей наибольшей итоговый балл, присваивается первый номер. При равенстве баллов Участников победителем признается участник, подавший заявку ранее остальных.</w:t>
      </w:r>
    </w:p>
    <w:p w:rsidR="00F978C7" w:rsidRPr="00F978C7" w:rsidRDefault="00F978C7" w:rsidP="00F978C7">
      <w:pPr>
        <w:ind w:left="480" w:firstLine="0"/>
      </w:pPr>
      <w:r w:rsidRPr="00F978C7">
        <w:t xml:space="preserve">В случае проведения переторжки производится предварительное ранжирование </w:t>
      </w:r>
      <w:r>
        <w:t>заявок Участников</w:t>
      </w:r>
      <w:r w:rsidRPr="00F978C7">
        <w:t>. Итоговая оценка и сопоставление заявок Участников производится по окончании переторжки.</w:t>
      </w:r>
    </w:p>
    <w:p w:rsidR="00F978C7" w:rsidRPr="00F978C7" w:rsidRDefault="00F978C7" w:rsidP="00F978C7">
      <w:pPr>
        <w:ind w:left="480" w:firstLine="0"/>
      </w:pPr>
    </w:p>
    <w:p w:rsidR="00F978C7" w:rsidRPr="00F978C7" w:rsidRDefault="00F978C7" w:rsidP="00F978C7">
      <w:pPr>
        <w:ind w:left="480" w:firstLine="0"/>
      </w:pPr>
      <w:r w:rsidRPr="00F978C7">
        <w:t>Приложения к Техническому заданию:</w:t>
      </w:r>
    </w:p>
    <w:p w:rsidR="00F31A42" w:rsidRPr="00992285" w:rsidRDefault="00F978C7" w:rsidP="00F31A42">
      <w:pPr>
        <w:pStyle w:val="10"/>
        <w:spacing w:before="120" w:line="240" w:lineRule="auto"/>
        <w:ind w:left="880" w:firstLine="0"/>
        <w:rPr>
          <w:sz w:val="22"/>
          <w:szCs w:val="22"/>
        </w:rPr>
      </w:pPr>
      <w:r w:rsidRPr="00F978C7">
        <w:t>Приложение №1. Проект договора</w:t>
      </w:r>
      <w:r>
        <w:t>.</w:t>
      </w:r>
      <w:r w:rsidRPr="00F978C7">
        <w:t xml:space="preserve"> </w:t>
      </w:r>
    </w:p>
    <w:p w:rsidR="008B52CF" w:rsidRPr="00814F55" w:rsidRDefault="00C048EF" w:rsidP="00C048EF">
      <w:pPr>
        <w:tabs>
          <w:tab w:val="num" w:pos="0"/>
        </w:tabs>
        <w:ind w:right="168"/>
        <w:jc w:val="center"/>
      </w:pPr>
      <w:r w:rsidRPr="00814F55">
        <w:t xml:space="preserve"> </w:t>
      </w:r>
    </w:p>
    <w:sectPr w:rsidR="008B52CF" w:rsidRPr="00814F55" w:rsidSect="00C328C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9FE"/>
    <w:multiLevelType w:val="multilevel"/>
    <w:tmpl w:val="7BC224C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2854C86"/>
    <w:multiLevelType w:val="multilevel"/>
    <w:tmpl w:val="E7B6C0A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
    <w:nsid w:val="03741F75"/>
    <w:multiLevelType w:val="multilevel"/>
    <w:tmpl w:val="7BC224C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5A6639C"/>
    <w:multiLevelType w:val="hybridMultilevel"/>
    <w:tmpl w:val="5D60B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138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AC573C"/>
    <w:multiLevelType w:val="multilevel"/>
    <w:tmpl w:val="A28C550C"/>
    <w:lvl w:ilvl="0">
      <w:start w:val="8"/>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DCC0946"/>
    <w:multiLevelType w:val="multilevel"/>
    <w:tmpl w:val="7BC224C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16808A8"/>
    <w:multiLevelType w:val="multilevel"/>
    <w:tmpl w:val="A9F4649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1A2F3FEE"/>
    <w:multiLevelType w:val="multilevel"/>
    <w:tmpl w:val="B8D8C1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ADB79A2"/>
    <w:multiLevelType w:val="multilevel"/>
    <w:tmpl w:val="1ADCE126"/>
    <w:lvl w:ilvl="0">
      <w:start w:val="1"/>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0">
    <w:nsid w:val="1B332CD4"/>
    <w:multiLevelType w:val="multilevel"/>
    <w:tmpl w:val="2CFC19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577B66"/>
    <w:multiLevelType w:val="multilevel"/>
    <w:tmpl w:val="7206D9E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D9B7889"/>
    <w:multiLevelType w:val="multilevel"/>
    <w:tmpl w:val="BE0EB7B4"/>
    <w:lvl w:ilvl="0">
      <w:start w:val="5"/>
      <w:numFmt w:val="none"/>
      <w:lvlText w:val="4."/>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E2B0890"/>
    <w:multiLevelType w:val="multilevel"/>
    <w:tmpl w:val="2CFC19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3E70B1"/>
    <w:multiLevelType w:val="multilevel"/>
    <w:tmpl w:val="575609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FD743E5"/>
    <w:multiLevelType w:val="hybridMultilevel"/>
    <w:tmpl w:val="9C865F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E32B1D"/>
    <w:multiLevelType w:val="hybridMultilevel"/>
    <w:tmpl w:val="552E1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703EB7"/>
    <w:multiLevelType w:val="multilevel"/>
    <w:tmpl w:val="546A0196"/>
    <w:lvl w:ilvl="0">
      <w:start w:val="8"/>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6F07AF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8167D5C"/>
    <w:multiLevelType w:val="multilevel"/>
    <w:tmpl w:val="55DC509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284" w:firstLine="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8C7239D"/>
    <w:multiLevelType w:val="multilevel"/>
    <w:tmpl w:val="FBF8E8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29E56483"/>
    <w:multiLevelType w:val="multilevel"/>
    <w:tmpl w:val="70DE59B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E6812F0"/>
    <w:multiLevelType w:val="multilevel"/>
    <w:tmpl w:val="71843A5A"/>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2FF74978"/>
    <w:multiLevelType w:val="multilevel"/>
    <w:tmpl w:val="7298B196"/>
    <w:lvl w:ilvl="0">
      <w:start w:val="8"/>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03F1BBB"/>
    <w:multiLevelType w:val="multilevel"/>
    <w:tmpl w:val="C4B4A56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30DC1CBA"/>
    <w:multiLevelType w:val="multilevel"/>
    <w:tmpl w:val="8ED0407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380"/>
        </w:tabs>
        <w:ind w:left="1380" w:hanging="780"/>
      </w:pPr>
      <w:rPr>
        <w:rFonts w:hint="default"/>
      </w:rPr>
    </w:lvl>
    <w:lvl w:ilvl="2">
      <w:start w:val="2"/>
      <w:numFmt w:val="decimal"/>
      <w:isLgl/>
      <w:lvlText w:val="%1.%2.%3."/>
      <w:lvlJc w:val="left"/>
      <w:pPr>
        <w:tabs>
          <w:tab w:val="num" w:pos="1620"/>
        </w:tabs>
        <w:ind w:left="1620" w:hanging="780"/>
      </w:pPr>
      <w:rPr>
        <w:rFonts w:hint="default"/>
      </w:rPr>
    </w:lvl>
    <w:lvl w:ilvl="3">
      <w:start w:val="8"/>
      <w:numFmt w:val="decimal"/>
      <w:isLgl/>
      <w:lvlText w:val="%1.%2.%3.%4."/>
      <w:lvlJc w:val="left"/>
      <w:pPr>
        <w:tabs>
          <w:tab w:val="num" w:pos="1860"/>
        </w:tabs>
        <w:ind w:left="1860" w:hanging="78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26">
    <w:nsid w:val="33EF1182"/>
    <w:multiLevelType w:val="multilevel"/>
    <w:tmpl w:val="97481B4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47243F9"/>
    <w:multiLevelType w:val="multilevel"/>
    <w:tmpl w:val="ADDC7194"/>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585"/>
        </w:tabs>
        <w:ind w:left="585" w:hanging="495"/>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34AD1190"/>
    <w:multiLevelType w:val="hybridMultilevel"/>
    <w:tmpl w:val="CCE88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FF47AF"/>
    <w:multiLevelType w:val="multilevel"/>
    <w:tmpl w:val="7298B196"/>
    <w:lvl w:ilvl="0">
      <w:start w:val="8"/>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E0052DC"/>
    <w:multiLevelType w:val="hybridMultilevel"/>
    <w:tmpl w:val="13169E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E8C4F34"/>
    <w:multiLevelType w:val="multilevel"/>
    <w:tmpl w:val="F07AFB26"/>
    <w:lvl w:ilvl="0">
      <w:start w:val="1"/>
      <w:numFmt w:val="decimal"/>
      <w:lvlText w:val="%1."/>
      <w:lvlJc w:val="left"/>
      <w:pPr>
        <w:ind w:left="501" w:hanging="360"/>
      </w:pPr>
      <w:rPr>
        <w:rFonts w:hint="default"/>
        <w:b w:val="0"/>
      </w:rPr>
    </w:lvl>
    <w:lvl w:ilvl="1">
      <w:start w:val="1"/>
      <w:numFmt w:val="decimal"/>
      <w:lvlText w:val="%1.%2."/>
      <w:lvlJc w:val="left"/>
      <w:pPr>
        <w:ind w:left="792" w:hanging="432"/>
      </w:pPr>
      <w:rPr>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47248E"/>
    <w:multiLevelType w:val="multilevel"/>
    <w:tmpl w:val="33EA15D2"/>
    <w:lvl w:ilvl="0">
      <w:start w:val="8"/>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0C5091E"/>
    <w:multiLevelType w:val="hybridMultilevel"/>
    <w:tmpl w:val="CC5C61F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2671976"/>
    <w:multiLevelType w:val="multilevel"/>
    <w:tmpl w:val="DE2601E8"/>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4415148B"/>
    <w:multiLevelType w:val="multilevel"/>
    <w:tmpl w:val="ABD206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4FB47875"/>
    <w:multiLevelType w:val="multilevel"/>
    <w:tmpl w:val="5614D250"/>
    <w:lvl w:ilvl="0">
      <w:start w:val="10"/>
      <w:numFmt w:val="decimal"/>
      <w:lvlText w:val="%1."/>
      <w:lvlJc w:val="left"/>
      <w:pPr>
        <w:tabs>
          <w:tab w:val="num" w:pos="480"/>
        </w:tabs>
        <w:ind w:left="480" w:hanging="480"/>
      </w:pPr>
      <w:rPr>
        <w:rFonts w:hint="default"/>
      </w:rPr>
    </w:lvl>
    <w:lvl w:ilvl="1">
      <w:start w:val="1"/>
      <w:numFmt w:val="decimal"/>
      <w:lvlText w:val="9.%2."/>
      <w:lvlJc w:val="left"/>
      <w:pPr>
        <w:tabs>
          <w:tab w:val="num" w:pos="880"/>
        </w:tabs>
        <w:ind w:left="880" w:hanging="48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37">
    <w:nsid w:val="51DD5D29"/>
    <w:multiLevelType w:val="multilevel"/>
    <w:tmpl w:val="2CFC193A"/>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35C24D0"/>
    <w:multiLevelType w:val="hybridMultilevel"/>
    <w:tmpl w:val="C434B79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3B03E78"/>
    <w:multiLevelType w:val="multilevel"/>
    <w:tmpl w:val="62326F74"/>
    <w:lvl w:ilvl="0">
      <w:start w:val="5"/>
      <w:numFmt w:val="none"/>
      <w:lvlText w:val="4."/>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57EE021F"/>
    <w:multiLevelType w:val="multilevel"/>
    <w:tmpl w:val="7BC224C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5E547F65"/>
    <w:multiLevelType w:val="multilevel"/>
    <w:tmpl w:val="E7B6C0A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42">
    <w:nsid w:val="69F123A9"/>
    <w:multiLevelType w:val="multilevel"/>
    <w:tmpl w:val="7BC224C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6FA42CA9"/>
    <w:multiLevelType w:val="multilevel"/>
    <w:tmpl w:val="2DA20C66"/>
    <w:lvl w:ilvl="0">
      <w:start w:val="1"/>
      <w:numFmt w:val="decimal"/>
      <w:lvlText w:val="%1."/>
      <w:lvlJc w:val="left"/>
      <w:pPr>
        <w:tabs>
          <w:tab w:val="num" w:pos="531"/>
        </w:tabs>
        <w:ind w:left="531" w:hanging="474"/>
      </w:pPr>
      <w:rPr>
        <w:rFonts w:hint="default"/>
      </w:rPr>
    </w:lvl>
    <w:lvl w:ilvl="1">
      <w:start w:val="4"/>
      <w:numFmt w:val="decimal"/>
      <w:isLgl/>
      <w:lvlText w:val="%1.%2."/>
      <w:lvlJc w:val="left"/>
      <w:pPr>
        <w:tabs>
          <w:tab w:val="num" w:pos="942"/>
        </w:tabs>
        <w:ind w:left="942" w:hanging="600"/>
      </w:pPr>
      <w:rPr>
        <w:rFonts w:hint="default"/>
      </w:rPr>
    </w:lvl>
    <w:lvl w:ilvl="2">
      <w:start w:val="2"/>
      <w:numFmt w:val="decimal"/>
      <w:isLgl/>
      <w:lvlText w:val="%1.%2.%3."/>
      <w:lvlJc w:val="left"/>
      <w:pPr>
        <w:tabs>
          <w:tab w:val="num" w:pos="1347"/>
        </w:tabs>
        <w:ind w:left="1347" w:hanging="720"/>
      </w:pPr>
      <w:rPr>
        <w:rFonts w:hint="default"/>
      </w:rPr>
    </w:lvl>
    <w:lvl w:ilvl="3">
      <w:start w:val="1"/>
      <w:numFmt w:val="decimal"/>
      <w:isLgl/>
      <w:lvlText w:val="%1.%2.%3.%4."/>
      <w:lvlJc w:val="left"/>
      <w:pPr>
        <w:tabs>
          <w:tab w:val="num" w:pos="1632"/>
        </w:tabs>
        <w:ind w:left="1632" w:hanging="720"/>
      </w:pPr>
      <w:rPr>
        <w:rFonts w:hint="default"/>
      </w:rPr>
    </w:lvl>
    <w:lvl w:ilvl="4">
      <w:start w:val="1"/>
      <w:numFmt w:val="decimal"/>
      <w:isLgl/>
      <w:lvlText w:val="%1.%2.%3.%4.%5."/>
      <w:lvlJc w:val="left"/>
      <w:pPr>
        <w:tabs>
          <w:tab w:val="num" w:pos="2277"/>
        </w:tabs>
        <w:ind w:left="2277" w:hanging="1080"/>
      </w:pPr>
      <w:rPr>
        <w:rFonts w:hint="default"/>
      </w:rPr>
    </w:lvl>
    <w:lvl w:ilvl="5">
      <w:start w:val="1"/>
      <w:numFmt w:val="decimal"/>
      <w:isLgl/>
      <w:lvlText w:val="%1.%2.%3.%4.%5.%6."/>
      <w:lvlJc w:val="left"/>
      <w:pPr>
        <w:tabs>
          <w:tab w:val="num" w:pos="2562"/>
        </w:tabs>
        <w:ind w:left="2562" w:hanging="1080"/>
      </w:pPr>
      <w:rPr>
        <w:rFonts w:hint="default"/>
      </w:rPr>
    </w:lvl>
    <w:lvl w:ilvl="6">
      <w:start w:val="1"/>
      <w:numFmt w:val="decimal"/>
      <w:isLgl/>
      <w:lvlText w:val="%1.%2.%3.%4.%5.%6.%7."/>
      <w:lvlJc w:val="left"/>
      <w:pPr>
        <w:tabs>
          <w:tab w:val="num" w:pos="3207"/>
        </w:tabs>
        <w:ind w:left="3207" w:hanging="1440"/>
      </w:pPr>
      <w:rPr>
        <w:rFonts w:hint="default"/>
      </w:rPr>
    </w:lvl>
    <w:lvl w:ilvl="7">
      <w:start w:val="1"/>
      <w:numFmt w:val="decimal"/>
      <w:isLgl/>
      <w:lvlText w:val="%1.%2.%3.%4.%5.%6.%7.%8."/>
      <w:lvlJc w:val="left"/>
      <w:pPr>
        <w:tabs>
          <w:tab w:val="num" w:pos="3492"/>
        </w:tabs>
        <w:ind w:left="3492" w:hanging="1440"/>
      </w:pPr>
      <w:rPr>
        <w:rFonts w:hint="default"/>
      </w:rPr>
    </w:lvl>
    <w:lvl w:ilvl="8">
      <w:start w:val="1"/>
      <w:numFmt w:val="decimal"/>
      <w:isLgl/>
      <w:lvlText w:val="%1.%2.%3.%4.%5.%6.%7.%8.%9."/>
      <w:lvlJc w:val="left"/>
      <w:pPr>
        <w:tabs>
          <w:tab w:val="num" w:pos="4137"/>
        </w:tabs>
        <w:ind w:left="4137" w:hanging="1800"/>
      </w:pPr>
      <w:rPr>
        <w:rFonts w:hint="default"/>
      </w:rPr>
    </w:lvl>
  </w:abstractNum>
  <w:abstractNum w:abstractNumId="44">
    <w:nsid w:val="73670868"/>
    <w:multiLevelType w:val="hybridMultilevel"/>
    <w:tmpl w:val="8312D69C"/>
    <w:lvl w:ilvl="0" w:tplc="0556EF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3F83977"/>
    <w:multiLevelType w:val="multilevel"/>
    <w:tmpl w:val="D7A46C1E"/>
    <w:lvl w:ilvl="0">
      <w:start w:val="5"/>
      <w:numFmt w:val="decimal"/>
      <w:lvlText w:val="%1."/>
      <w:lvlJc w:val="left"/>
      <w:pPr>
        <w:tabs>
          <w:tab w:val="num" w:pos="360"/>
        </w:tabs>
        <w:ind w:left="360" w:hanging="360"/>
      </w:pPr>
      <w:rPr>
        <w:rFonts w:hint="default"/>
      </w:rPr>
    </w:lvl>
    <w:lvl w:ilvl="1">
      <w:start w:val="5"/>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8.4.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49C5DF7"/>
    <w:multiLevelType w:val="multilevel"/>
    <w:tmpl w:val="2CE2517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7555596"/>
    <w:multiLevelType w:val="multilevel"/>
    <w:tmpl w:val="BE344654"/>
    <w:lvl w:ilvl="0">
      <w:start w:val="5"/>
      <w:numFmt w:val="decimal"/>
      <w:lvlText w:val="%1."/>
      <w:lvlJc w:val="left"/>
      <w:pPr>
        <w:tabs>
          <w:tab w:val="num" w:pos="360"/>
        </w:tabs>
        <w:ind w:left="360" w:hanging="360"/>
      </w:pPr>
      <w:rPr>
        <w:rFonts w:hint="default"/>
      </w:rPr>
    </w:lvl>
    <w:lvl w:ilvl="1">
      <w:start w:val="5"/>
      <w:numFmt w:val="decimal"/>
      <w:lvlText w:val="8.%2."/>
      <w:lvlJc w:val="left"/>
      <w:pPr>
        <w:tabs>
          <w:tab w:val="num" w:pos="720"/>
        </w:tabs>
        <w:ind w:left="720" w:hanging="360"/>
      </w:pPr>
      <w:rPr>
        <w:rFonts w:hint="default"/>
      </w:rPr>
    </w:lvl>
    <w:lvl w:ilvl="2">
      <w:start w:val="1"/>
      <w:numFmt w:val="decimal"/>
      <w:lvlText w:val="8.4.%3."/>
      <w:lvlJc w:val="left"/>
      <w:pPr>
        <w:tabs>
          <w:tab w:val="num" w:pos="1440"/>
        </w:tabs>
        <w:ind w:left="1440" w:hanging="720"/>
      </w:pPr>
      <w:rPr>
        <w:rFonts w:hint="default"/>
      </w:rPr>
    </w:lvl>
    <w:lvl w:ilvl="3">
      <w:start w:val="1"/>
      <w:numFmt w:val="decimal"/>
      <w:lvlText w:val="8.4.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F4013AC"/>
    <w:multiLevelType w:val="multilevel"/>
    <w:tmpl w:val="7A0A431C"/>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675"/>
        </w:tabs>
        <w:ind w:left="675" w:hanging="49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15"/>
  </w:num>
  <w:num w:numId="3">
    <w:abstractNumId w:val="43"/>
  </w:num>
  <w:num w:numId="4">
    <w:abstractNumId w:val="39"/>
  </w:num>
  <w:num w:numId="5">
    <w:abstractNumId w:val="36"/>
  </w:num>
  <w:num w:numId="6">
    <w:abstractNumId w:val="19"/>
  </w:num>
  <w:num w:numId="7">
    <w:abstractNumId w:val="6"/>
  </w:num>
  <w:num w:numId="8">
    <w:abstractNumId w:val="12"/>
  </w:num>
  <w:num w:numId="9">
    <w:abstractNumId w:val="4"/>
  </w:num>
  <w:num w:numId="10">
    <w:abstractNumId w:val="47"/>
  </w:num>
  <w:num w:numId="11">
    <w:abstractNumId w:val="11"/>
  </w:num>
  <w:num w:numId="12">
    <w:abstractNumId w:val="1"/>
  </w:num>
  <w:num w:numId="13">
    <w:abstractNumId w:val="41"/>
  </w:num>
  <w:num w:numId="14">
    <w:abstractNumId w:val="45"/>
  </w:num>
  <w:num w:numId="15">
    <w:abstractNumId w:val="2"/>
  </w:num>
  <w:num w:numId="16">
    <w:abstractNumId w:val="42"/>
  </w:num>
  <w:num w:numId="17">
    <w:abstractNumId w:val="18"/>
  </w:num>
  <w:num w:numId="18">
    <w:abstractNumId w:val="0"/>
  </w:num>
  <w:num w:numId="19">
    <w:abstractNumId w:val="23"/>
  </w:num>
  <w:num w:numId="20">
    <w:abstractNumId w:val="29"/>
  </w:num>
  <w:num w:numId="21">
    <w:abstractNumId w:val="40"/>
  </w:num>
  <w:num w:numId="22">
    <w:abstractNumId w:val="34"/>
  </w:num>
  <w:num w:numId="23">
    <w:abstractNumId w:val="32"/>
  </w:num>
  <w:num w:numId="24">
    <w:abstractNumId w:val="22"/>
  </w:num>
  <w:num w:numId="25">
    <w:abstractNumId w:val="5"/>
  </w:num>
  <w:num w:numId="26">
    <w:abstractNumId w:val="17"/>
  </w:num>
  <w:num w:numId="27">
    <w:abstractNumId w:val="8"/>
  </w:num>
  <w:num w:numId="28">
    <w:abstractNumId w:val="20"/>
  </w:num>
  <w:num w:numId="29">
    <w:abstractNumId w:val="24"/>
  </w:num>
  <w:num w:numId="30">
    <w:abstractNumId w:val="21"/>
  </w:num>
  <w:num w:numId="31">
    <w:abstractNumId w:val="27"/>
  </w:num>
  <w:num w:numId="32">
    <w:abstractNumId w:val="48"/>
  </w:num>
  <w:num w:numId="33">
    <w:abstractNumId w:val="30"/>
  </w:num>
  <w:num w:numId="34">
    <w:abstractNumId w:val="33"/>
  </w:num>
  <w:num w:numId="35">
    <w:abstractNumId w:val="14"/>
  </w:num>
  <w:num w:numId="36">
    <w:abstractNumId w:val="35"/>
  </w:num>
  <w:num w:numId="37">
    <w:abstractNumId w:val="9"/>
  </w:num>
  <w:num w:numId="38">
    <w:abstractNumId w:val="7"/>
  </w:num>
  <w:num w:numId="39">
    <w:abstractNumId w:val="46"/>
  </w:num>
  <w:num w:numId="40">
    <w:abstractNumId w:val="31"/>
  </w:num>
  <w:num w:numId="41">
    <w:abstractNumId w:val="16"/>
  </w:num>
  <w:num w:numId="42">
    <w:abstractNumId w:val="44"/>
  </w:num>
  <w:num w:numId="43">
    <w:abstractNumId w:val="3"/>
  </w:num>
  <w:num w:numId="44">
    <w:abstractNumId w:val="13"/>
  </w:num>
  <w:num w:numId="45">
    <w:abstractNumId w:val="10"/>
  </w:num>
  <w:num w:numId="46">
    <w:abstractNumId w:val="26"/>
  </w:num>
  <w:num w:numId="47">
    <w:abstractNumId w:val="38"/>
  </w:num>
  <w:num w:numId="48">
    <w:abstractNumId w:val="2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3B"/>
    <w:rsid w:val="00016745"/>
    <w:rsid w:val="00022B27"/>
    <w:rsid w:val="000251EF"/>
    <w:rsid w:val="000313AA"/>
    <w:rsid w:val="00035956"/>
    <w:rsid w:val="0003687B"/>
    <w:rsid w:val="0003770E"/>
    <w:rsid w:val="00047DB5"/>
    <w:rsid w:val="00047F6D"/>
    <w:rsid w:val="00051F6D"/>
    <w:rsid w:val="0005481A"/>
    <w:rsid w:val="00057D3B"/>
    <w:rsid w:val="00060B8D"/>
    <w:rsid w:val="00062DE9"/>
    <w:rsid w:val="00070D89"/>
    <w:rsid w:val="00075C5A"/>
    <w:rsid w:val="00085D22"/>
    <w:rsid w:val="00090CC6"/>
    <w:rsid w:val="00091985"/>
    <w:rsid w:val="00092D5C"/>
    <w:rsid w:val="00092DA2"/>
    <w:rsid w:val="0009512A"/>
    <w:rsid w:val="000A07B0"/>
    <w:rsid w:val="000B3E3C"/>
    <w:rsid w:val="000B49AA"/>
    <w:rsid w:val="000C0285"/>
    <w:rsid w:val="000C3134"/>
    <w:rsid w:val="000C4B88"/>
    <w:rsid w:val="000C7135"/>
    <w:rsid w:val="000D17C1"/>
    <w:rsid w:val="000D5242"/>
    <w:rsid w:val="000E003F"/>
    <w:rsid w:val="000E742B"/>
    <w:rsid w:val="0010382A"/>
    <w:rsid w:val="00103969"/>
    <w:rsid w:val="0010569B"/>
    <w:rsid w:val="0011048A"/>
    <w:rsid w:val="00114699"/>
    <w:rsid w:val="0011649B"/>
    <w:rsid w:val="00122C37"/>
    <w:rsid w:val="001316DA"/>
    <w:rsid w:val="00137EB7"/>
    <w:rsid w:val="00141601"/>
    <w:rsid w:val="0014258E"/>
    <w:rsid w:val="00143A54"/>
    <w:rsid w:val="00145D8B"/>
    <w:rsid w:val="0016273E"/>
    <w:rsid w:val="00166CF1"/>
    <w:rsid w:val="00167925"/>
    <w:rsid w:val="00170525"/>
    <w:rsid w:val="00184232"/>
    <w:rsid w:val="001915E7"/>
    <w:rsid w:val="00191DBE"/>
    <w:rsid w:val="00193CCC"/>
    <w:rsid w:val="001A4670"/>
    <w:rsid w:val="001A6167"/>
    <w:rsid w:val="001A6818"/>
    <w:rsid w:val="001B4F45"/>
    <w:rsid w:val="001B5569"/>
    <w:rsid w:val="001B6C0C"/>
    <w:rsid w:val="001B7A38"/>
    <w:rsid w:val="001C1017"/>
    <w:rsid w:val="001C1CC7"/>
    <w:rsid w:val="001C3299"/>
    <w:rsid w:val="001C4D71"/>
    <w:rsid w:val="001C5E27"/>
    <w:rsid w:val="001D2B14"/>
    <w:rsid w:val="001D3D70"/>
    <w:rsid w:val="001D4F70"/>
    <w:rsid w:val="001E3548"/>
    <w:rsid w:val="001F736D"/>
    <w:rsid w:val="00204B41"/>
    <w:rsid w:val="002204D3"/>
    <w:rsid w:val="002220FD"/>
    <w:rsid w:val="00232B8B"/>
    <w:rsid w:val="00236834"/>
    <w:rsid w:val="00237067"/>
    <w:rsid w:val="00246442"/>
    <w:rsid w:val="0025027F"/>
    <w:rsid w:val="00252AA0"/>
    <w:rsid w:val="00257C5D"/>
    <w:rsid w:val="002637B5"/>
    <w:rsid w:val="00265B11"/>
    <w:rsid w:val="002731CF"/>
    <w:rsid w:val="0027445F"/>
    <w:rsid w:val="002834AF"/>
    <w:rsid w:val="002944C7"/>
    <w:rsid w:val="00295874"/>
    <w:rsid w:val="00297400"/>
    <w:rsid w:val="002A59D6"/>
    <w:rsid w:val="002A63BE"/>
    <w:rsid w:val="002A7679"/>
    <w:rsid w:val="002C4DDD"/>
    <w:rsid w:val="002C5938"/>
    <w:rsid w:val="002C6666"/>
    <w:rsid w:val="002D7FA6"/>
    <w:rsid w:val="002E0592"/>
    <w:rsid w:val="002E0FA6"/>
    <w:rsid w:val="002F4CFC"/>
    <w:rsid w:val="00300C19"/>
    <w:rsid w:val="00301968"/>
    <w:rsid w:val="0030288F"/>
    <w:rsid w:val="003153C2"/>
    <w:rsid w:val="00315FDB"/>
    <w:rsid w:val="003173C7"/>
    <w:rsid w:val="003173CA"/>
    <w:rsid w:val="00327D5F"/>
    <w:rsid w:val="00332525"/>
    <w:rsid w:val="003334F6"/>
    <w:rsid w:val="00345BB8"/>
    <w:rsid w:val="0034629C"/>
    <w:rsid w:val="00351762"/>
    <w:rsid w:val="003525B4"/>
    <w:rsid w:val="0035428D"/>
    <w:rsid w:val="00360ABD"/>
    <w:rsid w:val="00377692"/>
    <w:rsid w:val="003834E7"/>
    <w:rsid w:val="0038561E"/>
    <w:rsid w:val="003866E4"/>
    <w:rsid w:val="003906C7"/>
    <w:rsid w:val="003941D4"/>
    <w:rsid w:val="0039521F"/>
    <w:rsid w:val="0039743D"/>
    <w:rsid w:val="003B4DD5"/>
    <w:rsid w:val="003B5652"/>
    <w:rsid w:val="003C2AA1"/>
    <w:rsid w:val="003C4C8D"/>
    <w:rsid w:val="003C7D18"/>
    <w:rsid w:val="003D1330"/>
    <w:rsid w:val="003D4451"/>
    <w:rsid w:val="003E352E"/>
    <w:rsid w:val="003E584A"/>
    <w:rsid w:val="003E6DD8"/>
    <w:rsid w:val="003F1DC7"/>
    <w:rsid w:val="00402A90"/>
    <w:rsid w:val="0040495A"/>
    <w:rsid w:val="00407874"/>
    <w:rsid w:val="00411390"/>
    <w:rsid w:val="00411A92"/>
    <w:rsid w:val="00422C8F"/>
    <w:rsid w:val="0042511E"/>
    <w:rsid w:val="004264D3"/>
    <w:rsid w:val="00426F18"/>
    <w:rsid w:val="0043196D"/>
    <w:rsid w:val="00435859"/>
    <w:rsid w:val="00441095"/>
    <w:rsid w:val="00444285"/>
    <w:rsid w:val="004513FB"/>
    <w:rsid w:val="00451753"/>
    <w:rsid w:val="00455454"/>
    <w:rsid w:val="00462A04"/>
    <w:rsid w:val="004714D7"/>
    <w:rsid w:val="00472278"/>
    <w:rsid w:val="00477362"/>
    <w:rsid w:val="00483D99"/>
    <w:rsid w:val="0048478A"/>
    <w:rsid w:val="00490EFB"/>
    <w:rsid w:val="00491665"/>
    <w:rsid w:val="0049569E"/>
    <w:rsid w:val="004A6F82"/>
    <w:rsid w:val="004B1667"/>
    <w:rsid w:val="004B3186"/>
    <w:rsid w:val="004C4631"/>
    <w:rsid w:val="004C628B"/>
    <w:rsid w:val="004D1D18"/>
    <w:rsid w:val="004D2997"/>
    <w:rsid w:val="004D2EEE"/>
    <w:rsid w:val="004E0AD5"/>
    <w:rsid w:val="004F44BF"/>
    <w:rsid w:val="004F5380"/>
    <w:rsid w:val="004F61B9"/>
    <w:rsid w:val="004F6FFF"/>
    <w:rsid w:val="00501F3B"/>
    <w:rsid w:val="0050501F"/>
    <w:rsid w:val="00510E7D"/>
    <w:rsid w:val="00511B31"/>
    <w:rsid w:val="005134CF"/>
    <w:rsid w:val="005142D2"/>
    <w:rsid w:val="00525BE3"/>
    <w:rsid w:val="0052613A"/>
    <w:rsid w:val="00527735"/>
    <w:rsid w:val="00530B6B"/>
    <w:rsid w:val="00532520"/>
    <w:rsid w:val="0053420D"/>
    <w:rsid w:val="00542766"/>
    <w:rsid w:val="00555D76"/>
    <w:rsid w:val="00562E5F"/>
    <w:rsid w:val="005635CD"/>
    <w:rsid w:val="0056413A"/>
    <w:rsid w:val="00565009"/>
    <w:rsid w:val="0056776C"/>
    <w:rsid w:val="00571228"/>
    <w:rsid w:val="00572F39"/>
    <w:rsid w:val="00576D34"/>
    <w:rsid w:val="00581AA2"/>
    <w:rsid w:val="005848F3"/>
    <w:rsid w:val="00594C1A"/>
    <w:rsid w:val="005A06C5"/>
    <w:rsid w:val="005A12C7"/>
    <w:rsid w:val="005A4435"/>
    <w:rsid w:val="005A5993"/>
    <w:rsid w:val="005A657A"/>
    <w:rsid w:val="005A662C"/>
    <w:rsid w:val="005B7946"/>
    <w:rsid w:val="005B7D14"/>
    <w:rsid w:val="005C01B3"/>
    <w:rsid w:val="005C03E0"/>
    <w:rsid w:val="005C22E0"/>
    <w:rsid w:val="005C5F61"/>
    <w:rsid w:val="005C6AC4"/>
    <w:rsid w:val="005D15EF"/>
    <w:rsid w:val="005E2E90"/>
    <w:rsid w:val="00610DE9"/>
    <w:rsid w:val="0061255A"/>
    <w:rsid w:val="006129B7"/>
    <w:rsid w:val="00615CB5"/>
    <w:rsid w:val="006247E7"/>
    <w:rsid w:val="00645502"/>
    <w:rsid w:val="00650C2A"/>
    <w:rsid w:val="006529F0"/>
    <w:rsid w:val="006565A2"/>
    <w:rsid w:val="00662053"/>
    <w:rsid w:val="00665A75"/>
    <w:rsid w:val="006807B4"/>
    <w:rsid w:val="006821B1"/>
    <w:rsid w:val="006916F6"/>
    <w:rsid w:val="00692386"/>
    <w:rsid w:val="00695AFF"/>
    <w:rsid w:val="00696503"/>
    <w:rsid w:val="006A139D"/>
    <w:rsid w:val="006C3CF6"/>
    <w:rsid w:val="006C6AAA"/>
    <w:rsid w:val="006D1641"/>
    <w:rsid w:val="006D772D"/>
    <w:rsid w:val="006E0281"/>
    <w:rsid w:val="006E494A"/>
    <w:rsid w:val="006E6D3B"/>
    <w:rsid w:val="006F277F"/>
    <w:rsid w:val="006F463B"/>
    <w:rsid w:val="006F7361"/>
    <w:rsid w:val="00701A93"/>
    <w:rsid w:val="00704903"/>
    <w:rsid w:val="0072379E"/>
    <w:rsid w:val="0072483F"/>
    <w:rsid w:val="00724868"/>
    <w:rsid w:val="007253BB"/>
    <w:rsid w:val="007368A8"/>
    <w:rsid w:val="00737244"/>
    <w:rsid w:val="0074234A"/>
    <w:rsid w:val="00742D5D"/>
    <w:rsid w:val="0074529D"/>
    <w:rsid w:val="00745752"/>
    <w:rsid w:val="007457DE"/>
    <w:rsid w:val="00764987"/>
    <w:rsid w:val="00766BA1"/>
    <w:rsid w:val="00770841"/>
    <w:rsid w:val="00771E96"/>
    <w:rsid w:val="007744D9"/>
    <w:rsid w:val="00774562"/>
    <w:rsid w:val="0077602F"/>
    <w:rsid w:val="00786DFE"/>
    <w:rsid w:val="007A4F15"/>
    <w:rsid w:val="007B1B4A"/>
    <w:rsid w:val="007B66B9"/>
    <w:rsid w:val="007B7BF2"/>
    <w:rsid w:val="007C0B8C"/>
    <w:rsid w:val="007D248B"/>
    <w:rsid w:val="007E0047"/>
    <w:rsid w:val="007E5E78"/>
    <w:rsid w:val="007F0BB4"/>
    <w:rsid w:val="007F26AE"/>
    <w:rsid w:val="007F56DA"/>
    <w:rsid w:val="007F749E"/>
    <w:rsid w:val="00805C01"/>
    <w:rsid w:val="00811DBE"/>
    <w:rsid w:val="00814F55"/>
    <w:rsid w:val="00824F07"/>
    <w:rsid w:val="00825125"/>
    <w:rsid w:val="008301C4"/>
    <w:rsid w:val="00830F8F"/>
    <w:rsid w:val="008341AE"/>
    <w:rsid w:val="00834683"/>
    <w:rsid w:val="008358E7"/>
    <w:rsid w:val="0084318D"/>
    <w:rsid w:val="008622B7"/>
    <w:rsid w:val="00864C0A"/>
    <w:rsid w:val="0087325E"/>
    <w:rsid w:val="008760D8"/>
    <w:rsid w:val="00880CEA"/>
    <w:rsid w:val="008874E6"/>
    <w:rsid w:val="008A5CFE"/>
    <w:rsid w:val="008B127F"/>
    <w:rsid w:val="008B1494"/>
    <w:rsid w:val="008B52CF"/>
    <w:rsid w:val="008B736B"/>
    <w:rsid w:val="008C014A"/>
    <w:rsid w:val="008C4FB6"/>
    <w:rsid w:val="008D7FC4"/>
    <w:rsid w:val="008E0EDA"/>
    <w:rsid w:val="008E1968"/>
    <w:rsid w:val="008E7B0A"/>
    <w:rsid w:val="008F2401"/>
    <w:rsid w:val="008F4FE7"/>
    <w:rsid w:val="008F6036"/>
    <w:rsid w:val="008F61FB"/>
    <w:rsid w:val="00903E62"/>
    <w:rsid w:val="00906571"/>
    <w:rsid w:val="00910E7E"/>
    <w:rsid w:val="00911702"/>
    <w:rsid w:val="00913E4C"/>
    <w:rsid w:val="00914148"/>
    <w:rsid w:val="00922E24"/>
    <w:rsid w:val="0092533F"/>
    <w:rsid w:val="00927397"/>
    <w:rsid w:val="0093292D"/>
    <w:rsid w:val="00940E20"/>
    <w:rsid w:val="00942DC7"/>
    <w:rsid w:val="009467F2"/>
    <w:rsid w:val="00950FF6"/>
    <w:rsid w:val="0095113A"/>
    <w:rsid w:val="0096464A"/>
    <w:rsid w:val="00964D2E"/>
    <w:rsid w:val="009674BD"/>
    <w:rsid w:val="0097555C"/>
    <w:rsid w:val="009762B8"/>
    <w:rsid w:val="00976A72"/>
    <w:rsid w:val="00982318"/>
    <w:rsid w:val="009849F3"/>
    <w:rsid w:val="00984E25"/>
    <w:rsid w:val="00992285"/>
    <w:rsid w:val="009945FE"/>
    <w:rsid w:val="0099673F"/>
    <w:rsid w:val="009A1130"/>
    <w:rsid w:val="009B039A"/>
    <w:rsid w:val="009B5EA7"/>
    <w:rsid w:val="009C009C"/>
    <w:rsid w:val="009E3288"/>
    <w:rsid w:val="009F08A7"/>
    <w:rsid w:val="009F65C6"/>
    <w:rsid w:val="00A07869"/>
    <w:rsid w:val="00A22A37"/>
    <w:rsid w:val="00A22FC5"/>
    <w:rsid w:val="00A3159D"/>
    <w:rsid w:val="00A36CF9"/>
    <w:rsid w:val="00A47C79"/>
    <w:rsid w:val="00A52D94"/>
    <w:rsid w:val="00A57DCD"/>
    <w:rsid w:val="00A57E69"/>
    <w:rsid w:val="00A67C3C"/>
    <w:rsid w:val="00A8018A"/>
    <w:rsid w:val="00A8490A"/>
    <w:rsid w:val="00A862BC"/>
    <w:rsid w:val="00A96EE1"/>
    <w:rsid w:val="00AA12CE"/>
    <w:rsid w:val="00AB0C96"/>
    <w:rsid w:val="00AC1ED2"/>
    <w:rsid w:val="00AC5C6E"/>
    <w:rsid w:val="00AD10FF"/>
    <w:rsid w:val="00AD569C"/>
    <w:rsid w:val="00AD7BEE"/>
    <w:rsid w:val="00AD7FF6"/>
    <w:rsid w:val="00AE3150"/>
    <w:rsid w:val="00AF13F8"/>
    <w:rsid w:val="00AF34A3"/>
    <w:rsid w:val="00AF391C"/>
    <w:rsid w:val="00AF4AF8"/>
    <w:rsid w:val="00AF63A0"/>
    <w:rsid w:val="00B01F6D"/>
    <w:rsid w:val="00B0277D"/>
    <w:rsid w:val="00B110E9"/>
    <w:rsid w:val="00B20323"/>
    <w:rsid w:val="00B21AB3"/>
    <w:rsid w:val="00B22F05"/>
    <w:rsid w:val="00B247E5"/>
    <w:rsid w:val="00B30A20"/>
    <w:rsid w:val="00B30A85"/>
    <w:rsid w:val="00B36B82"/>
    <w:rsid w:val="00B4012D"/>
    <w:rsid w:val="00B40EDD"/>
    <w:rsid w:val="00B42D86"/>
    <w:rsid w:val="00B43D29"/>
    <w:rsid w:val="00B43E2D"/>
    <w:rsid w:val="00B45F53"/>
    <w:rsid w:val="00B53E5C"/>
    <w:rsid w:val="00B621A3"/>
    <w:rsid w:val="00B62272"/>
    <w:rsid w:val="00B63796"/>
    <w:rsid w:val="00B668BB"/>
    <w:rsid w:val="00B7389D"/>
    <w:rsid w:val="00B76A7F"/>
    <w:rsid w:val="00B776D7"/>
    <w:rsid w:val="00B80999"/>
    <w:rsid w:val="00B8339E"/>
    <w:rsid w:val="00B844D8"/>
    <w:rsid w:val="00B91938"/>
    <w:rsid w:val="00B948BD"/>
    <w:rsid w:val="00B9492F"/>
    <w:rsid w:val="00B95071"/>
    <w:rsid w:val="00BA7098"/>
    <w:rsid w:val="00BB7D23"/>
    <w:rsid w:val="00BD7989"/>
    <w:rsid w:val="00BE2BFF"/>
    <w:rsid w:val="00BF08CD"/>
    <w:rsid w:val="00BF4EED"/>
    <w:rsid w:val="00C029D1"/>
    <w:rsid w:val="00C048EF"/>
    <w:rsid w:val="00C07EA6"/>
    <w:rsid w:val="00C07FB0"/>
    <w:rsid w:val="00C13787"/>
    <w:rsid w:val="00C21C20"/>
    <w:rsid w:val="00C23BB2"/>
    <w:rsid w:val="00C328CA"/>
    <w:rsid w:val="00C3501F"/>
    <w:rsid w:val="00C47522"/>
    <w:rsid w:val="00C47D80"/>
    <w:rsid w:val="00C6375A"/>
    <w:rsid w:val="00C63E0F"/>
    <w:rsid w:val="00C706B4"/>
    <w:rsid w:val="00C711E3"/>
    <w:rsid w:val="00C72A5C"/>
    <w:rsid w:val="00C73A19"/>
    <w:rsid w:val="00C76B27"/>
    <w:rsid w:val="00C80B37"/>
    <w:rsid w:val="00C81F4A"/>
    <w:rsid w:val="00C84346"/>
    <w:rsid w:val="00C84A42"/>
    <w:rsid w:val="00C868DE"/>
    <w:rsid w:val="00C87DF1"/>
    <w:rsid w:val="00C92150"/>
    <w:rsid w:val="00C924C0"/>
    <w:rsid w:val="00C9435D"/>
    <w:rsid w:val="00C95157"/>
    <w:rsid w:val="00CA085C"/>
    <w:rsid w:val="00CA5D50"/>
    <w:rsid w:val="00CC01D4"/>
    <w:rsid w:val="00CC29B0"/>
    <w:rsid w:val="00CC7F6E"/>
    <w:rsid w:val="00CD2FE3"/>
    <w:rsid w:val="00CE24FC"/>
    <w:rsid w:val="00CF2C22"/>
    <w:rsid w:val="00CF3063"/>
    <w:rsid w:val="00CF46AE"/>
    <w:rsid w:val="00CF70A1"/>
    <w:rsid w:val="00D03047"/>
    <w:rsid w:val="00D100FF"/>
    <w:rsid w:val="00D114E3"/>
    <w:rsid w:val="00D12A4D"/>
    <w:rsid w:val="00D16178"/>
    <w:rsid w:val="00D32081"/>
    <w:rsid w:val="00D32FA3"/>
    <w:rsid w:val="00D33B62"/>
    <w:rsid w:val="00D345E8"/>
    <w:rsid w:val="00D34FB9"/>
    <w:rsid w:val="00D42FEC"/>
    <w:rsid w:val="00D46D33"/>
    <w:rsid w:val="00D502D2"/>
    <w:rsid w:val="00D57A00"/>
    <w:rsid w:val="00D62FC7"/>
    <w:rsid w:val="00D67F65"/>
    <w:rsid w:val="00D7751F"/>
    <w:rsid w:val="00D81F11"/>
    <w:rsid w:val="00D83549"/>
    <w:rsid w:val="00D85E1E"/>
    <w:rsid w:val="00D861B6"/>
    <w:rsid w:val="00D87A56"/>
    <w:rsid w:val="00D92BE1"/>
    <w:rsid w:val="00D963D2"/>
    <w:rsid w:val="00DA1EF0"/>
    <w:rsid w:val="00DA3AE8"/>
    <w:rsid w:val="00DA5030"/>
    <w:rsid w:val="00DA5B41"/>
    <w:rsid w:val="00DB0B46"/>
    <w:rsid w:val="00DB1D8D"/>
    <w:rsid w:val="00DC25B8"/>
    <w:rsid w:val="00DC728C"/>
    <w:rsid w:val="00DD1DF3"/>
    <w:rsid w:val="00DE1018"/>
    <w:rsid w:val="00DF0759"/>
    <w:rsid w:val="00DF5A45"/>
    <w:rsid w:val="00E03711"/>
    <w:rsid w:val="00E039DC"/>
    <w:rsid w:val="00E054F6"/>
    <w:rsid w:val="00E119A7"/>
    <w:rsid w:val="00E12517"/>
    <w:rsid w:val="00E16358"/>
    <w:rsid w:val="00E23016"/>
    <w:rsid w:val="00E23DD5"/>
    <w:rsid w:val="00E377EB"/>
    <w:rsid w:val="00E50326"/>
    <w:rsid w:val="00E60512"/>
    <w:rsid w:val="00E70755"/>
    <w:rsid w:val="00E72026"/>
    <w:rsid w:val="00E740B1"/>
    <w:rsid w:val="00E74DF9"/>
    <w:rsid w:val="00E8177B"/>
    <w:rsid w:val="00EA52AA"/>
    <w:rsid w:val="00EA662E"/>
    <w:rsid w:val="00EA7B3B"/>
    <w:rsid w:val="00EB36B8"/>
    <w:rsid w:val="00EB3FF1"/>
    <w:rsid w:val="00EC45A5"/>
    <w:rsid w:val="00ED1D2F"/>
    <w:rsid w:val="00ED5AA1"/>
    <w:rsid w:val="00ED7540"/>
    <w:rsid w:val="00EF2061"/>
    <w:rsid w:val="00EF4B3D"/>
    <w:rsid w:val="00EF4E89"/>
    <w:rsid w:val="00EF4F70"/>
    <w:rsid w:val="00EF5051"/>
    <w:rsid w:val="00EF5A50"/>
    <w:rsid w:val="00F10949"/>
    <w:rsid w:val="00F1236D"/>
    <w:rsid w:val="00F21845"/>
    <w:rsid w:val="00F2562D"/>
    <w:rsid w:val="00F31A42"/>
    <w:rsid w:val="00F3647E"/>
    <w:rsid w:val="00F4320A"/>
    <w:rsid w:val="00F4466E"/>
    <w:rsid w:val="00F45F84"/>
    <w:rsid w:val="00F45FA8"/>
    <w:rsid w:val="00F476C5"/>
    <w:rsid w:val="00F5025E"/>
    <w:rsid w:val="00F518FD"/>
    <w:rsid w:val="00F532A0"/>
    <w:rsid w:val="00F54AC7"/>
    <w:rsid w:val="00F655C9"/>
    <w:rsid w:val="00F66B27"/>
    <w:rsid w:val="00F758FD"/>
    <w:rsid w:val="00F75FE3"/>
    <w:rsid w:val="00F76B10"/>
    <w:rsid w:val="00F80729"/>
    <w:rsid w:val="00F94280"/>
    <w:rsid w:val="00F9575B"/>
    <w:rsid w:val="00F978C7"/>
    <w:rsid w:val="00FA1093"/>
    <w:rsid w:val="00FA7005"/>
    <w:rsid w:val="00FB7D74"/>
    <w:rsid w:val="00FC5BEA"/>
    <w:rsid w:val="00FD08AA"/>
    <w:rsid w:val="00FD5A14"/>
    <w:rsid w:val="00FD7E8B"/>
    <w:rsid w:val="00FF21AA"/>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B8C"/>
    <w:pPr>
      <w:widowControl w:val="0"/>
      <w:adjustRightInd w:val="0"/>
      <w:spacing w:line="360" w:lineRule="auto"/>
      <w:ind w:firstLine="567"/>
      <w:jc w:val="both"/>
      <w:textAlignment w:val="baseline"/>
    </w:pPr>
    <w:rPr>
      <w:bCs/>
      <w:snapToGrid w:val="0"/>
      <w:sz w:val="22"/>
      <w:szCs w:val="22"/>
    </w:rPr>
  </w:style>
  <w:style w:type="paragraph" w:styleId="1">
    <w:name w:val="heading 1"/>
    <w:aliases w:val="Document Header1,H1,Введение...,Б1,Heading 1iz,Б11"/>
    <w:basedOn w:val="a"/>
    <w:next w:val="a"/>
    <w:qFormat/>
    <w:rsid w:val="00EA7B3B"/>
    <w:pPr>
      <w:keepNext/>
      <w:spacing w:before="240" w:after="60" w:line="240" w:lineRule="auto"/>
      <w:ind w:firstLine="0"/>
      <w:jc w:val="left"/>
      <w:outlineLvl w:val="0"/>
    </w:pPr>
    <w:rPr>
      <w:rFonts w:ascii="Arial" w:hAnsi="Arial" w:cs="Arial"/>
      <w:b/>
      <w:snapToGrid/>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EA7B3B"/>
    <w:pPr>
      <w:tabs>
        <w:tab w:val="num" w:pos="1134"/>
      </w:tabs>
      <w:autoSpaceDE w:val="0"/>
      <w:autoSpaceDN w:val="0"/>
      <w:spacing w:before="60"/>
    </w:pPr>
    <w:rPr>
      <w:snapToGrid/>
      <w:szCs w:val="24"/>
    </w:rPr>
  </w:style>
  <w:style w:type="paragraph" w:styleId="a4">
    <w:name w:val="Body Text"/>
    <w:aliases w:val="Основной текст таблиц,в таблице,таблицы,в таблицах, в таблице, в таблицах"/>
    <w:basedOn w:val="a"/>
    <w:rsid w:val="00EA7B3B"/>
    <w:pPr>
      <w:tabs>
        <w:tab w:val="right" w:pos="9360"/>
      </w:tabs>
      <w:spacing w:line="240" w:lineRule="auto"/>
      <w:ind w:firstLine="0"/>
      <w:jc w:val="left"/>
    </w:pPr>
    <w:rPr>
      <w:snapToGrid/>
      <w:szCs w:val="24"/>
    </w:rPr>
  </w:style>
  <w:style w:type="paragraph" w:customStyle="1" w:styleId="10">
    <w:name w:val="Обычный1"/>
    <w:rsid w:val="00EA7B3B"/>
    <w:pPr>
      <w:widowControl w:val="0"/>
      <w:adjustRightInd w:val="0"/>
      <w:spacing w:line="360" w:lineRule="atLeast"/>
      <w:ind w:firstLine="400"/>
      <w:jc w:val="both"/>
      <w:textAlignment w:val="baseline"/>
    </w:pPr>
    <w:rPr>
      <w:snapToGrid w:val="0"/>
      <w:sz w:val="24"/>
    </w:rPr>
  </w:style>
  <w:style w:type="table" w:styleId="a5">
    <w:name w:val="Table Grid"/>
    <w:basedOn w:val="a1"/>
    <w:rsid w:val="00EA7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1915E7"/>
    <w:pPr>
      <w:shd w:val="clear" w:color="auto" w:fill="000080"/>
    </w:pPr>
    <w:rPr>
      <w:rFonts w:ascii="Tahoma" w:hAnsi="Tahoma" w:cs="Tahoma"/>
      <w:sz w:val="20"/>
      <w:szCs w:val="20"/>
    </w:rPr>
  </w:style>
  <w:style w:type="paragraph" w:customStyle="1" w:styleId="21">
    <w:name w:val="Основной текст 21"/>
    <w:basedOn w:val="a"/>
    <w:rsid w:val="008B52CF"/>
    <w:pPr>
      <w:widowControl/>
      <w:shd w:val="clear" w:color="auto" w:fill="FFFFFF"/>
      <w:tabs>
        <w:tab w:val="left" w:pos="1100"/>
      </w:tabs>
      <w:overflowPunct w:val="0"/>
      <w:autoSpaceDE w:val="0"/>
      <w:autoSpaceDN w:val="0"/>
      <w:spacing w:line="360" w:lineRule="exact"/>
      <w:ind w:firstLine="600"/>
    </w:pPr>
    <w:rPr>
      <w:bCs w:val="0"/>
      <w:snapToGrid/>
      <w:color w:val="000000"/>
      <w:sz w:val="26"/>
      <w:szCs w:val="20"/>
    </w:rPr>
  </w:style>
  <w:style w:type="paragraph" w:styleId="a7">
    <w:name w:val="Body Text Indent"/>
    <w:basedOn w:val="a"/>
    <w:rsid w:val="007C0B8C"/>
    <w:pPr>
      <w:spacing w:after="120"/>
      <w:ind w:left="283"/>
    </w:pPr>
  </w:style>
  <w:style w:type="paragraph" w:styleId="a8">
    <w:name w:val="Balloon Text"/>
    <w:basedOn w:val="a"/>
    <w:semiHidden/>
    <w:rsid w:val="006821B1"/>
    <w:rPr>
      <w:rFonts w:ascii="Tahoma" w:hAnsi="Tahoma" w:cs="Tahoma"/>
      <w:sz w:val="16"/>
      <w:szCs w:val="16"/>
    </w:rPr>
  </w:style>
  <w:style w:type="paragraph" w:customStyle="1" w:styleId="WW-Text">
    <w:name w:val="WW-Text"/>
    <w:rsid w:val="0097555C"/>
    <w:pPr>
      <w:suppressAutoHyphens/>
      <w:spacing w:before="60" w:after="60"/>
    </w:pPr>
    <w:rPr>
      <w:rFonts w:ascii="Arial" w:hAnsi="Arial"/>
      <w:color w:val="000000"/>
      <w:lang w:val="en-US" w:eastAsia="ar-SA"/>
    </w:rPr>
  </w:style>
  <w:style w:type="paragraph" w:customStyle="1" w:styleId="11">
    <w:name w:val="Знак Знак Знак1"/>
    <w:basedOn w:val="a"/>
    <w:rsid w:val="00AF391C"/>
    <w:pPr>
      <w:widowControl/>
      <w:tabs>
        <w:tab w:val="num" w:pos="360"/>
      </w:tabs>
      <w:adjustRightInd/>
      <w:spacing w:after="160" w:line="240" w:lineRule="exact"/>
      <w:ind w:firstLine="0"/>
      <w:jc w:val="left"/>
      <w:textAlignment w:val="auto"/>
    </w:pPr>
    <w:rPr>
      <w:rFonts w:ascii="Verdana" w:hAnsi="Verdana" w:cs="Verdana"/>
      <w:bCs w:val="0"/>
      <w:snapToGrid/>
      <w:sz w:val="20"/>
      <w:szCs w:val="20"/>
      <w:lang w:val="en-US" w:eastAsia="en-US"/>
    </w:rPr>
  </w:style>
  <w:style w:type="paragraph" w:styleId="a9">
    <w:name w:val="List Paragraph"/>
    <w:basedOn w:val="a"/>
    <w:uiPriority w:val="34"/>
    <w:qFormat/>
    <w:rsid w:val="008B736B"/>
    <w:pPr>
      <w:ind w:left="708"/>
    </w:pPr>
  </w:style>
  <w:style w:type="paragraph" w:styleId="2">
    <w:name w:val="List 2"/>
    <w:basedOn w:val="a"/>
    <w:rsid w:val="001B7A38"/>
    <w:pPr>
      <w:ind w:left="566" w:hanging="283"/>
      <w:contextualSpacing/>
    </w:pPr>
  </w:style>
  <w:style w:type="paragraph" w:customStyle="1" w:styleId="aa">
    <w:name w:val="Знак Знак Знак Знак Знак Знак Знак Знак Знак Знак Знак Знак"/>
    <w:basedOn w:val="a"/>
    <w:rsid w:val="00204B41"/>
    <w:pPr>
      <w:widowControl/>
      <w:adjustRightInd/>
      <w:spacing w:after="160" w:line="240" w:lineRule="exact"/>
      <w:ind w:firstLine="0"/>
      <w:jc w:val="left"/>
      <w:textAlignment w:val="auto"/>
    </w:pPr>
    <w:rPr>
      <w:rFonts w:ascii="Verdana" w:hAnsi="Verdana" w:cs="Verdana"/>
      <w:bCs w:val="0"/>
      <w:snapToGrid/>
      <w:sz w:val="20"/>
      <w:szCs w:val="20"/>
      <w:lang w:val="en-US" w:eastAsia="en-US"/>
    </w:rPr>
  </w:style>
  <w:style w:type="paragraph" w:styleId="ab">
    <w:name w:val="Plain Text"/>
    <w:basedOn w:val="a"/>
    <w:link w:val="ac"/>
    <w:rsid w:val="000C3134"/>
    <w:pPr>
      <w:widowControl/>
      <w:adjustRightInd/>
      <w:spacing w:line="240" w:lineRule="auto"/>
      <w:ind w:firstLine="0"/>
      <w:jc w:val="left"/>
      <w:textAlignment w:val="auto"/>
    </w:pPr>
    <w:rPr>
      <w:rFonts w:ascii="Courier New" w:hAnsi="Courier New"/>
      <w:bCs w:val="0"/>
      <w:snapToGrid/>
      <w:sz w:val="20"/>
      <w:szCs w:val="20"/>
      <w:lang w:eastAsia="en-US"/>
    </w:rPr>
  </w:style>
  <w:style w:type="character" w:customStyle="1" w:styleId="ac">
    <w:name w:val="Текст Знак"/>
    <w:basedOn w:val="a0"/>
    <w:link w:val="ab"/>
    <w:rsid w:val="000C3134"/>
    <w:rPr>
      <w:rFonts w:ascii="Courier New" w:hAnsi="Courier New"/>
      <w:lang w:eastAsia="en-US"/>
    </w:rPr>
  </w:style>
  <w:style w:type="paragraph" w:customStyle="1" w:styleId="1KGK9">
    <w:name w:val="1KG=K9"/>
    <w:rsid w:val="008E7B0A"/>
    <w:pPr>
      <w:autoSpaceDE w:val="0"/>
      <w:autoSpaceDN w:val="0"/>
      <w:adjustRightInd w:val="0"/>
    </w:pPr>
    <w:rPr>
      <w:rFonts w:ascii="MS Sans Serif" w:hAnsi="MS Sans Seri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B8C"/>
    <w:pPr>
      <w:widowControl w:val="0"/>
      <w:adjustRightInd w:val="0"/>
      <w:spacing w:line="360" w:lineRule="auto"/>
      <w:ind w:firstLine="567"/>
      <w:jc w:val="both"/>
      <w:textAlignment w:val="baseline"/>
    </w:pPr>
    <w:rPr>
      <w:bCs/>
      <w:snapToGrid w:val="0"/>
      <w:sz w:val="22"/>
      <w:szCs w:val="22"/>
    </w:rPr>
  </w:style>
  <w:style w:type="paragraph" w:styleId="1">
    <w:name w:val="heading 1"/>
    <w:aliases w:val="Document Header1,H1,Введение...,Б1,Heading 1iz,Б11"/>
    <w:basedOn w:val="a"/>
    <w:next w:val="a"/>
    <w:qFormat/>
    <w:rsid w:val="00EA7B3B"/>
    <w:pPr>
      <w:keepNext/>
      <w:spacing w:before="240" w:after="60" w:line="240" w:lineRule="auto"/>
      <w:ind w:firstLine="0"/>
      <w:jc w:val="left"/>
      <w:outlineLvl w:val="0"/>
    </w:pPr>
    <w:rPr>
      <w:rFonts w:ascii="Arial" w:hAnsi="Arial" w:cs="Arial"/>
      <w:b/>
      <w:snapToGrid/>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EA7B3B"/>
    <w:pPr>
      <w:tabs>
        <w:tab w:val="num" w:pos="1134"/>
      </w:tabs>
      <w:autoSpaceDE w:val="0"/>
      <w:autoSpaceDN w:val="0"/>
      <w:spacing w:before="60"/>
    </w:pPr>
    <w:rPr>
      <w:snapToGrid/>
      <w:szCs w:val="24"/>
    </w:rPr>
  </w:style>
  <w:style w:type="paragraph" w:styleId="a4">
    <w:name w:val="Body Text"/>
    <w:aliases w:val="Основной текст таблиц,в таблице,таблицы,в таблицах, в таблице, в таблицах"/>
    <w:basedOn w:val="a"/>
    <w:rsid w:val="00EA7B3B"/>
    <w:pPr>
      <w:tabs>
        <w:tab w:val="right" w:pos="9360"/>
      </w:tabs>
      <w:spacing w:line="240" w:lineRule="auto"/>
      <w:ind w:firstLine="0"/>
      <w:jc w:val="left"/>
    </w:pPr>
    <w:rPr>
      <w:snapToGrid/>
      <w:szCs w:val="24"/>
    </w:rPr>
  </w:style>
  <w:style w:type="paragraph" w:customStyle="1" w:styleId="10">
    <w:name w:val="Обычный1"/>
    <w:rsid w:val="00EA7B3B"/>
    <w:pPr>
      <w:widowControl w:val="0"/>
      <w:adjustRightInd w:val="0"/>
      <w:spacing w:line="360" w:lineRule="atLeast"/>
      <w:ind w:firstLine="400"/>
      <w:jc w:val="both"/>
      <w:textAlignment w:val="baseline"/>
    </w:pPr>
    <w:rPr>
      <w:snapToGrid w:val="0"/>
      <w:sz w:val="24"/>
    </w:rPr>
  </w:style>
  <w:style w:type="table" w:styleId="a5">
    <w:name w:val="Table Grid"/>
    <w:basedOn w:val="a1"/>
    <w:rsid w:val="00EA7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1915E7"/>
    <w:pPr>
      <w:shd w:val="clear" w:color="auto" w:fill="000080"/>
    </w:pPr>
    <w:rPr>
      <w:rFonts w:ascii="Tahoma" w:hAnsi="Tahoma" w:cs="Tahoma"/>
      <w:sz w:val="20"/>
      <w:szCs w:val="20"/>
    </w:rPr>
  </w:style>
  <w:style w:type="paragraph" w:customStyle="1" w:styleId="21">
    <w:name w:val="Основной текст 21"/>
    <w:basedOn w:val="a"/>
    <w:rsid w:val="008B52CF"/>
    <w:pPr>
      <w:widowControl/>
      <w:shd w:val="clear" w:color="auto" w:fill="FFFFFF"/>
      <w:tabs>
        <w:tab w:val="left" w:pos="1100"/>
      </w:tabs>
      <w:overflowPunct w:val="0"/>
      <w:autoSpaceDE w:val="0"/>
      <w:autoSpaceDN w:val="0"/>
      <w:spacing w:line="360" w:lineRule="exact"/>
      <w:ind w:firstLine="600"/>
    </w:pPr>
    <w:rPr>
      <w:bCs w:val="0"/>
      <w:snapToGrid/>
      <w:color w:val="000000"/>
      <w:sz w:val="26"/>
      <w:szCs w:val="20"/>
    </w:rPr>
  </w:style>
  <w:style w:type="paragraph" w:styleId="a7">
    <w:name w:val="Body Text Indent"/>
    <w:basedOn w:val="a"/>
    <w:rsid w:val="007C0B8C"/>
    <w:pPr>
      <w:spacing w:after="120"/>
      <w:ind w:left="283"/>
    </w:pPr>
  </w:style>
  <w:style w:type="paragraph" w:styleId="a8">
    <w:name w:val="Balloon Text"/>
    <w:basedOn w:val="a"/>
    <w:semiHidden/>
    <w:rsid w:val="006821B1"/>
    <w:rPr>
      <w:rFonts w:ascii="Tahoma" w:hAnsi="Tahoma" w:cs="Tahoma"/>
      <w:sz w:val="16"/>
      <w:szCs w:val="16"/>
    </w:rPr>
  </w:style>
  <w:style w:type="paragraph" w:customStyle="1" w:styleId="WW-Text">
    <w:name w:val="WW-Text"/>
    <w:rsid w:val="0097555C"/>
    <w:pPr>
      <w:suppressAutoHyphens/>
      <w:spacing w:before="60" w:after="60"/>
    </w:pPr>
    <w:rPr>
      <w:rFonts w:ascii="Arial" w:hAnsi="Arial"/>
      <w:color w:val="000000"/>
      <w:lang w:val="en-US" w:eastAsia="ar-SA"/>
    </w:rPr>
  </w:style>
  <w:style w:type="paragraph" w:customStyle="1" w:styleId="11">
    <w:name w:val="Знак Знак Знак1"/>
    <w:basedOn w:val="a"/>
    <w:rsid w:val="00AF391C"/>
    <w:pPr>
      <w:widowControl/>
      <w:tabs>
        <w:tab w:val="num" w:pos="360"/>
      </w:tabs>
      <w:adjustRightInd/>
      <w:spacing w:after="160" w:line="240" w:lineRule="exact"/>
      <w:ind w:firstLine="0"/>
      <w:jc w:val="left"/>
      <w:textAlignment w:val="auto"/>
    </w:pPr>
    <w:rPr>
      <w:rFonts w:ascii="Verdana" w:hAnsi="Verdana" w:cs="Verdana"/>
      <w:bCs w:val="0"/>
      <w:snapToGrid/>
      <w:sz w:val="20"/>
      <w:szCs w:val="20"/>
      <w:lang w:val="en-US" w:eastAsia="en-US"/>
    </w:rPr>
  </w:style>
  <w:style w:type="paragraph" w:styleId="a9">
    <w:name w:val="List Paragraph"/>
    <w:basedOn w:val="a"/>
    <w:uiPriority w:val="34"/>
    <w:qFormat/>
    <w:rsid w:val="008B736B"/>
    <w:pPr>
      <w:ind w:left="708"/>
    </w:pPr>
  </w:style>
  <w:style w:type="paragraph" w:styleId="2">
    <w:name w:val="List 2"/>
    <w:basedOn w:val="a"/>
    <w:rsid w:val="001B7A38"/>
    <w:pPr>
      <w:ind w:left="566" w:hanging="283"/>
      <w:contextualSpacing/>
    </w:pPr>
  </w:style>
  <w:style w:type="paragraph" w:customStyle="1" w:styleId="aa">
    <w:name w:val="Знак Знак Знак Знак Знак Знак Знак Знак Знак Знак Знак Знак"/>
    <w:basedOn w:val="a"/>
    <w:rsid w:val="00204B41"/>
    <w:pPr>
      <w:widowControl/>
      <w:adjustRightInd/>
      <w:spacing w:after="160" w:line="240" w:lineRule="exact"/>
      <w:ind w:firstLine="0"/>
      <w:jc w:val="left"/>
      <w:textAlignment w:val="auto"/>
    </w:pPr>
    <w:rPr>
      <w:rFonts w:ascii="Verdana" w:hAnsi="Verdana" w:cs="Verdana"/>
      <w:bCs w:val="0"/>
      <w:snapToGrid/>
      <w:sz w:val="20"/>
      <w:szCs w:val="20"/>
      <w:lang w:val="en-US" w:eastAsia="en-US"/>
    </w:rPr>
  </w:style>
  <w:style w:type="paragraph" w:styleId="ab">
    <w:name w:val="Plain Text"/>
    <w:basedOn w:val="a"/>
    <w:link w:val="ac"/>
    <w:rsid w:val="000C3134"/>
    <w:pPr>
      <w:widowControl/>
      <w:adjustRightInd/>
      <w:spacing w:line="240" w:lineRule="auto"/>
      <w:ind w:firstLine="0"/>
      <w:jc w:val="left"/>
      <w:textAlignment w:val="auto"/>
    </w:pPr>
    <w:rPr>
      <w:rFonts w:ascii="Courier New" w:hAnsi="Courier New"/>
      <w:bCs w:val="0"/>
      <w:snapToGrid/>
      <w:sz w:val="20"/>
      <w:szCs w:val="20"/>
      <w:lang w:eastAsia="en-US"/>
    </w:rPr>
  </w:style>
  <w:style w:type="character" w:customStyle="1" w:styleId="ac">
    <w:name w:val="Текст Знак"/>
    <w:basedOn w:val="a0"/>
    <w:link w:val="ab"/>
    <w:rsid w:val="000C3134"/>
    <w:rPr>
      <w:rFonts w:ascii="Courier New" w:hAnsi="Courier New"/>
      <w:lang w:eastAsia="en-US"/>
    </w:rPr>
  </w:style>
  <w:style w:type="paragraph" w:customStyle="1" w:styleId="1KGK9">
    <w:name w:val="1KG=K9"/>
    <w:rsid w:val="008E7B0A"/>
    <w:pPr>
      <w:autoSpaceDE w:val="0"/>
      <w:autoSpaceDN w:val="0"/>
      <w:adjustRightInd w:val="0"/>
    </w:pPr>
    <w:rPr>
      <w:rFonts w:ascii="MS Sans Serif" w:hAnsi="MS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533">
      <w:bodyDiv w:val="1"/>
      <w:marLeft w:val="0"/>
      <w:marRight w:val="0"/>
      <w:marTop w:val="0"/>
      <w:marBottom w:val="0"/>
      <w:divBdr>
        <w:top w:val="none" w:sz="0" w:space="0" w:color="auto"/>
        <w:left w:val="none" w:sz="0" w:space="0" w:color="auto"/>
        <w:bottom w:val="none" w:sz="0" w:space="0" w:color="auto"/>
        <w:right w:val="none" w:sz="0" w:space="0" w:color="auto"/>
      </w:divBdr>
    </w:div>
    <w:div w:id="522865058">
      <w:bodyDiv w:val="1"/>
      <w:marLeft w:val="0"/>
      <w:marRight w:val="0"/>
      <w:marTop w:val="0"/>
      <w:marBottom w:val="0"/>
      <w:divBdr>
        <w:top w:val="none" w:sz="0" w:space="0" w:color="auto"/>
        <w:left w:val="none" w:sz="0" w:space="0" w:color="auto"/>
        <w:bottom w:val="none" w:sz="0" w:space="0" w:color="auto"/>
        <w:right w:val="none" w:sz="0" w:space="0" w:color="auto"/>
      </w:divBdr>
    </w:div>
    <w:div w:id="869147287">
      <w:bodyDiv w:val="1"/>
      <w:marLeft w:val="0"/>
      <w:marRight w:val="0"/>
      <w:marTop w:val="0"/>
      <w:marBottom w:val="0"/>
      <w:divBdr>
        <w:top w:val="none" w:sz="0" w:space="0" w:color="auto"/>
        <w:left w:val="none" w:sz="0" w:space="0" w:color="auto"/>
        <w:bottom w:val="none" w:sz="0" w:space="0" w:color="auto"/>
        <w:right w:val="none" w:sz="0" w:space="0" w:color="auto"/>
      </w:divBdr>
    </w:div>
    <w:div w:id="1175074037">
      <w:bodyDiv w:val="1"/>
      <w:marLeft w:val="0"/>
      <w:marRight w:val="0"/>
      <w:marTop w:val="0"/>
      <w:marBottom w:val="0"/>
      <w:divBdr>
        <w:top w:val="none" w:sz="0" w:space="0" w:color="auto"/>
        <w:left w:val="none" w:sz="0" w:space="0" w:color="auto"/>
        <w:bottom w:val="none" w:sz="0" w:space="0" w:color="auto"/>
        <w:right w:val="none" w:sz="0" w:space="0" w:color="auto"/>
      </w:divBdr>
    </w:div>
    <w:div w:id="1815174510">
      <w:bodyDiv w:val="1"/>
      <w:marLeft w:val="0"/>
      <w:marRight w:val="0"/>
      <w:marTop w:val="0"/>
      <w:marBottom w:val="0"/>
      <w:divBdr>
        <w:top w:val="none" w:sz="0" w:space="0" w:color="auto"/>
        <w:left w:val="none" w:sz="0" w:space="0" w:color="auto"/>
        <w:bottom w:val="none" w:sz="0" w:space="0" w:color="auto"/>
        <w:right w:val="none" w:sz="0" w:space="0" w:color="auto"/>
      </w:divBdr>
    </w:div>
    <w:div w:id="19251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65c287-4663-49e4-b729-97ac76fe80cb">W3XH6RW5D23D-56-3</_dlc_DocId>
    <_dlc_DocIdUrl xmlns="2065c287-4663-49e4-b729-97ac76fe80cb">
      <Url>http://portal.eksbyt.ru/openv/_layouts/DocIdRedir.aspx?ID=W3XH6RW5D23D-56-3</Url>
      <Description>W3XH6RW5D23D-56-3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8A36D3428481E4AADCD856D0CC1718B" ma:contentTypeVersion="0" ma:contentTypeDescription="Создание документа." ma:contentTypeScope="" ma:versionID="1046ff935ebb13d4a24fa868cdfc0f5a">
  <xsd:schema xmlns:xsd="http://www.w3.org/2001/XMLSchema" xmlns:xs="http://www.w3.org/2001/XMLSchema" xmlns:p="http://schemas.microsoft.com/office/2006/metadata/properties" xmlns:ns2="2065c287-4663-49e4-b729-97ac76fe80cb" targetNamespace="http://schemas.microsoft.com/office/2006/metadata/properties" ma:root="true" ma:fieldsID="d87c41c008a124e5bef0b196306d83bd" ns2:_="">
    <xsd:import namespace="2065c287-4663-49e4-b729-97ac76fe80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E1F16-E4CC-43AA-82F9-E37362667DE9}">
  <ds:schemaRefs>
    <ds:schemaRef ds:uri="http://schemas.microsoft.com/sharepoint/events"/>
  </ds:schemaRefs>
</ds:datastoreItem>
</file>

<file path=customXml/itemProps2.xml><?xml version="1.0" encoding="utf-8"?>
<ds:datastoreItem xmlns:ds="http://schemas.openxmlformats.org/officeDocument/2006/customXml" ds:itemID="{E3EDD7E2-CFB9-4116-B8D4-21EFD49DFEC6}">
  <ds:schemaRefs>
    <ds:schemaRef ds:uri="http://schemas.microsoft.com/sharepoint/v3/contenttype/forms"/>
  </ds:schemaRefs>
</ds:datastoreItem>
</file>

<file path=customXml/itemProps3.xml><?xml version="1.0" encoding="utf-8"?>
<ds:datastoreItem xmlns:ds="http://schemas.openxmlformats.org/officeDocument/2006/customXml" ds:itemID="{31C069B6-6A2C-44EF-B42F-C7FAFC12CA06}">
  <ds:schemaRefs>
    <ds:schemaRef ds:uri="http://schemas.microsoft.com/office/2006/metadata/properties"/>
    <ds:schemaRef ds:uri="http://schemas.microsoft.com/office/infopath/2007/PartnerControls"/>
    <ds:schemaRef ds:uri="2065c287-4663-49e4-b729-97ac76fe80cb"/>
  </ds:schemaRefs>
</ds:datastoreItem>
</file>

<file path=customXml/itemProps4.xml><?xml version="1.0" encoding="utf-8"?>
<ds:datastoreItem xmlns:ds="http://schemas.openxmlformats.org/officeDocument/2006/customXml" ds:itemID="{10382CE6-228F-46BB-8DC4-B3CD2E0D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560CAF-57A3-4482-A185-E285589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HHHH</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UserWS</dc:creator>
  <cp:lastModifiedBy>Тимошенко Елена Валерьевна</cp:lastModifiedBy>
  <cp:revision>6</cp:revision>
  <cp:lastPrinted>2014-11-20T07:56:00Z</cp:lastPrinted>
  <dcterms:created xsi:type="dcterms:W3CDTF">2014-11-14T11:06:00Z</dcterms:created>
  <dcterms:modified xsi:type="dcterms:W3CDTF">2014-11-20T07:58:00Z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0x01010078A36D3428481E4AADCD856D0CC1718B</vt:lpwstr>
  </property>
  <property fmtid="{D5CDD505-2E9C-101B-9397-08002B2CF9AE}" pid="3" name="_dlc_DocIdItemGuid">
    <vt:lpwstr>f04da1b7-5d36-4911-91f4-79dd432de932</vt:lpwstr>
  </property>
</Properties>
</file>