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255" w:tblpY="363"/>
        <w:tblW w:w="15935" w:type="dxa"/>
        <w:tblLook w:val="0000" w:firstRow="0" w:lastRow="0" w:firstColumn="0" w:lastColumn="0" w:noHBand="0" w:noVBand="0"/>
      </w:tblPr>
      <w:tblGrid>
        <w:gridCol w:w="5495"/>
        <w:gridCol w:w="5220"/>
        <w:gridCol w:w="5220"/>
      </w:tblGrid>
      <w:tr w:rsidR="00A74265" w:rsidRPr="00B75A6B" w:rsidTr="00687562">
        <w:trPr>
          <w:trHeight w:val="2552"/>
        </w:trPr>
        <w:tc>
          <w:tcPr>
            <w:tcW w:w="5495" w:type="dxa"/>
            <w:shd w:val="clear" w:color="auto" w:fill="auto"/>
          </w:tcPr>
          <w:p w:rsidR="00A74265" w:rsidRPr="00A176BB" w:rsidRDefault="00A74265" w:rsidP="007B7B80">
            <w:pPr>
              <w:rPr>
                <w:strike/>
                <w:sz w:val="28"/>
                <w:szCs w:val="28"/>
              </w:rPr>
            </w:pPr>
          </w:p>
        </w:tc>
        <w:tc>
          <w:tcPr>
            <w:tcW w:w="5220" w:type="dxa"/>
          </w:tcPr>
          <w:p w:rsidR="001B5FAD" w:rsidRPr="001B5FAD" w:rsidRDefault="001B5FAD" w:rsidP="001B5FAD">
            <w:pPr>
              <w:tabs>
                <w:tab w:val="num" w:pos="0"/>
              </w:tabs>
              <w:rPr>
                <w:b/>
                <w:sz w:val="28"/>
                <w:szCs w:val="28"/>
              </w:rPr>
            </w:pPr>
            <w:r w:rsidRPr="001B5FAD">
              <w:rPr>
                <w:b/>
                <w:sz w:val="28"/>
                <w:szCs w:val="28"/>
              </w:rPr>
              <w:t>УТВЕРЖДАЮ:</w:t>
            </w:r>
          </w:p>
          <w:p w:rsidR="001B5FAD" w:rsidRPr="001B5FAD" w:rsidRDefault="00293303" w:rsidP="001B5FAD">
            <w:pPr>
              <w:tabs>
                <w:tab w:val="num" w:pos="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п</w:t>
            </w:r>
            <w:r w:rsidR="00F146D7">
              <w:rPr>
                <w:sz w:val="28"/>
                <w:szCs w:val="28"/>
              </w:rPr>
              <w:t>ерв</w:t>
            </w:r>
            <w:r>
              <w:rPr>
                <w:sz w:val="28"/>
                <w:szCs w:val="28"/>
              </w:rPr>
              <w:t>ого</w:t>
            </w:r>
            <w:r w:rsidR="00F146D7">
              <w:rPr>
                <w:sz w:val="28"/>
                <w:szCs w:val="28"/>
              </w:rPr>
              <w:t xml:space="preserve"> з</w:t>
            </w:r>
            <w:r w:rsidR="001B5FAD" w:rsidRPr="001B5FAD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bookmarkStart w:id="0" w:name="_GoBack"/>
            <w:bookmarkEnd w:id="0"/>
            <w:r w:rsidR="001B5FAD" w:rsidRPr="001B5FAD">
              <w:rPr>
                <w:sz w:val="28"/>
                <w:szCs w:val="28"/>
              </w:rPr>
              <w:t xml:space="preserve"> директора </w:t>
            </w:r>
          </w:p>
          <w:p w:rsidR="001B5FAD" w:rsidRPr="001B5FAD" w:rsidRDefault="001B5FAD" w:rsidP="001B5FA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B5FAD">
              <w:rPr>
                <w:sz w:val="28"/>
                <w:szCs w:val="28"/>
              </w:rPr>
              <w:t>АО «</w:t>
            </w:r>
            <w:proofErr w:type="spellStart"/>
            <w:r w:rsidRPr="001B5FAD">
              <w:rPr>
                <w:sz w:val="28"/>
                <w:szCs w:val="28"/>
              </w:rPr>
              <w:t>ЕЭнС</w:t>
            </w:r>
            <w:proofErr w:type="spellEnd"/>
            <w:r w:rsidRPr="001B5FAD">
              <w:rPr>
                <w:sz w:val="28"/>
                <w:szCs w:val="28"/>
              </w:rPr>
              <w:t>»</w:t>
            </w:r>
          </w:p>
          <w:p w:rsidR="001B5FAD" w:rsidRPr="001B5FAD" w:rsidRDefault="001B5FAD" w:rsidP="001B5FAD">
            <w:pPr>
              <w:tabs>
                <w:tab w:val="num" w:pos="0"/>
              </w:tabs>
              <w:rPr>
                <w:sz w:val="28"/>
                <w:szCs w:val="28"/>
              </w:rPr>
            </w:pPr>
            <w:r w:rsidRPr="001B5FAD">
              <w:rPr>
                <w:sz w:val="28"/>
                <w:szCs w:val="28"/>
              </w:rPr>
              <w:t>_______________</w:t>
            </w:r>
            <w:r w:rsidR="00F146D7">
              <w:rPr>
                <w:sz w:val="28"/>
                <w:szCs w:val="28"/>
              </w:rPr>
              <w:t>С.А. Ткаченко</w:t>
            </w:r>
          </w:p>
          <w:p w:rsidR="00A74265" w:rsidRPr="00A8487F" w:rsidRDefault="001B5FAD" w:rsidP="00154C31">
            <w:pPr>
              <w:rPr>
                <w:sz w:val="28"/>
                <w:szCs w:val="28"/>
              </w:rPr>
            </w:pPr>
            <w:r w:rsidRPr="001B5FAD">
              <w:rPr>
                <w:sz w:val="28"/>
                <w:szCs w:val="28"/>
              </w:rPr>
              <w:t>«_____» ___________ 201</w:t>
            </w:r>
            <w:r w:rsidR="00154C31">
              <w:rPr>
                <w:sz w:val="28"/>
                <w:szCs w:val="28"/>
              </w:rPr>
              <w:t>7</w:t>
            </w:r>
            <w:r w:rsidRPr="001B5FAD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220" w:type="dxa"/>
            <w:shd w:val="clear" w:color="auto" w:fill="auto"/>
          </w:tcPr>
          <w:p w:rsidR="00A74265" w:rsidRDefault="00A74265" w:rsidP="00687562">
            <w:pPr>
              <w:rPr>
                <w:sz w:val="28"/>
                <w:szCs w:val="28"/>
              </w:rPr>
            </w:pPr>
          </w:p>
          <w:p w:rsidR="00A74265" w:rsidRDefault="00A74265" w:rsidP="00687562">
            <w:pPr>
              <w:rPr>
                <w:sz w:val="28"/>
                <w:szCs w:val="28"/>
              </w:rPr>
            </w:pPr>
          </w:p>
          <w:p w:rsidR="00A74265" w:rsidRDefault="00A74265" w:rsidP="00687562">
            <w:pPr>
              <w:rPr>
                <w:sz w:val="28"/>
                <w:szCs w:val="28"/>
              </w:rPr>
            </w:pPr>
          </w:p>
          <w:p w:rsidR="00A74265" w:rsidRDefault="00A74265" w:rsidP="00687562">
            <w:pPr>
              <w:rPr>
                <w:sz w:val="28"/>
                <w:szCs w:val="28"/>
              </w:rPr>
            </w:pPr>
          </w:p>
          <w:p w:rsidR="00A74265" w:rsidRPr="00A8487F" w:rsidRDefault="00A74265" w:rsidP="00687562">
            <w:pPr>
              <w:rPr>
                <w:sz w:val="28"/>
                <w:szCs w:val="28"/>
              </w:rPr>
            </w:pPr>
          </w:p>
        </w:tc>
      </w:tr>
    </w:tbl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b/>
          <w:sz w:val="28"/>
          <w:szCs w:val="28"/>
        </w:rPr>
        <w:tab/>
      </w:r>
      <w:r w:rsidRPr="00B75A6B">
        <w:rPr>
          <w:b/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  <w:r w:rsidRPr="00B75A6B">
        <w:rPr>
          <w:sz w:val="28"/>
          <w:szCs w:val="28"/>
        </w:rPr>
        <w:tab/>
      </w:r>
      <w:r w:rsidRPr="00B75A6B">
        <w:rPr>
          <w:sz w:val="28"/>
          <w:szCs w:val="28"/>
        </w:rPr>
        <w:tab/>
      </w: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sz w:val="28"/>
          <w:szCs w:val="28"/>
        </w:rPr>
      </w:pPr>
    </w:p>
    <w:p w:rsidR="00A74265" w:rsidRPr="00B75A6B" w:rsidRDefault="00A74265" w:rsidP="00A74265">
      <w:pPr>
        <w:tabs>
          <w:tab w:val="left" w:pos="5746"/>
        </w:tabs>
        <w:ind w:left="1083" w:hanging="1083"/>
        <w:rPr>
          <w:b/>
          <w:sz w:val="28"/>
          <w:szCs w:val="28"/>
        </w:rPr>
      </w:pP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  <w:r w:rsidRPr="00B75A6B">
        <w:rPr>
          <w:b/>
          <w:sz w:val="28"/>
          <w:szCs w:val="28"/>
        </w:rPr>
        <w:t>Техническое задание</w:t>
      </w:r>
    </w:p>
    <w:p w:rsidR="00A74265" w:rsidRPr="00B75A6B" w:rsidRDefault="00A74265" w:rsidP="00A74265">
      <w:pPr>
        <w:ind w:left="1083" w:hanging="1083"/>
        <w:jc w:val="center"/>
        <w:rPr>
          <w:b/>
          <w:sz w:val="28"/>
          <w:szCs w:val="28"/>
        </w:rPr>
      </w:pP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д</w:t>
      </w:r>
      <w:r w:rsidRPr="00B75A6B">
        <w:rPr>
          <w:sz w:val="28"/>
          <w:szCs w:val="28"/>
        </w:rPr>
        <w:t xml:space="preserve">ля организации </w:t>
      </w:r>
      <w:r w:rsidRPr="00244168">
        <w:rPr>
          <w:color w:val="000000"/>
          <w:sz w:val="28"/>
          <w:szCs w:val="28"/>
        </w:rPr>
        <w:t xml:space="preserve">и проведения открытого </w:t>
      </w:r>
      <w:r>
        <w:rPr>
          <w:color w:val="000000"/>
          <w:sz w:val="28"/>
          <w:szCs w:val="28"/>
        </w:rPr>
        <w:t>запроса цен</w:t>
      </w:r>
    </w:p>
    <w:p w:rsidR="00706AAE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>на право заключения договор</w:t>
      </w:r>
      <w:r>
        <w:rPr>
          <w:color w:val="000000"/>
          <w:sz w:val="28"/>
          <w:szCs w:val="28"/>
        </w:rPr>
        <w:t>а</w:t>
      </w:r>
      <w:r w:rsidRPr="00244168">
        <w:rPr>
          <w:color w:val="000000"/>
          <w:sz w:val="28"/>
          <w:szCs w:val="28"/>
        </w:rPr>
        <w:t xml:space="preserve"> </w:t>
      </w:r>
    </w:p>
    <w:p w:rsidR="00A74265" w:rsidRPr="00244168" w:rsidRDefault="00A74265" w:rsidP="00A74265">
      <w:pPr>
        <w:ind w:firstLine="540"/>
        <w:jc w:val="center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на </w:t>
      </w:r>
      <w:r w:rsidRPr="00410931">
        <w:rPr>
          <w:color w:val="000000"/>
          <w:sz w:val="28"/>
          <w:szCs w:val="28"/>
        </w:rPr>
        <w:t xml:space="preserve">поставку </w:t>
      </w:r>
      <w:r w:rsidR="00154C31">
        <w:rPr>
          <w:color w:val="000000"/>
          <w:sz w:val="28"/>
          <w:szCs w:val="28"/>
        </w:rPr>
        <w:t xml:space="preserve">проводной метеостанции </w:t>
      </w:r>
      <w:r w:rsidR="00706AAE">
        <w:rPr>
          <w:color w:val="000000"/>
          <w:sz w:val="28"/>
          <w:szCs w:val="28"/>
        </w:rPr>
        <w:t xml:space="preserve">для нужд </w:t>
      </w:r>
      <w:r w:rsidRPr="00244168">
        <w:rPr>
          <w:color w:val="000000"/>
          <w:sz w:val="28"/>
          <w:szCs w:val="28"/>
        </w:rPr>
        <w:t>АО</w:t>
      </w:r>
      <w:r w:rsidR="00154C31">
        <w:rPr>
          <w:color w:val="000000"/>
          <w:sz w:val="28"/>
          <w:szCs w:val="28"/>
        </w:rPr>
        <w:t> </w:t>
      </w:r>
      <w:r w:rsidRPr="00244168">
        <w:rPr>
          <w:color w:val="000000"/>
          <w:sz w:val="28"/>
          <w:szCs w:val="28"/>
        </w:rPr>
        <w:t>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Pr="00244168">
        <w:rPr>
          <w:color w:val="000000"/>
          <w:sz w:val="28"/>
          <w:szCs w:val="28"/>
        </w:rPr>
        <w:t xml:space="preserve">» </w:t>
      </w:r>
    </w:p>
    <w:p w:rsidR="00A74265" w:rsidRPr="00B75A6B" w:rsidRDefault="00A74265" w:rsidP="00A74265">
      <w:pPr>
        <w:jc w:val="center"/>
        <w:rPr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Pr="005C22B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both"/>
        <w:rPr>
          <w:b/>
          <w:sz w:val="28"/>
          <w:szCs w:val="28"/>
        </w:rPr>
      </w:pPr>
    </w:p>
    <w:p w:rsidR="00A74265" w:rsidRPr="00B75A6B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г. Екатеринбург</w:t>
      </w: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154C31">
        <w:rPr>
          <w:sz w:val="28"/>
          <w:szCs w:val="28"/>
        </w:rPr>
        <w:t>7</w:t>
      </w:r>
      <w:r w:rsidR="00950AD6">
        <w:rPr>
          <w:sz w:val="28"/>
          <w:szCs w:val="28"/>
        </w:rPr>
        <w:t xml:space="preserve"> </w:t>
      </w:r>
      <w:r w:rsidRPr="00B75A6B">
        <w:rPr>
          <w:sz w:val="28"/>
          <w:szCs w:val="28"/>
        </w:rPr>
        <w:t>г</w:t>
      </w:r>
      <w:r w:rsidR="00950AD6">
        <w:rPr>
          <w:sz w:val="28"/>
          <w:szCs w:val="28"/>
        </w:rPr>
        <w:t>.</w:t>
      </w:r>
    </w:p>
    <w:p w:rsidR="00A74265" w:rsidRPr="00E6389C" w:rsidRDefault="00A74265" w:rsidP="00A74265">
      <w:pPr>
        <w:jc w:val="center"/>
        <w:rPr>
          <w:sz w:val="28"/>
          <w:szCs w:val="28"/>
        </w:rPr>
      </w:pPr>
    </w:p>
    <w:p w:rsidR="00687562" w:rsidRDefault="00A74265" w:rsidP="00687562">
      <w:pPr>
        <w:jc w:val="both"/>
        <w:rPr>
          <w:b/>
          <w:color w:val="000000"/>
          <w:sz w:val="28"/>
          <w:szCs w:val="28"/>
        </w:rPr>
      </w:pPr>
      <w:r w:rsidRPr="00BB548C">
        <w:rPr>
          <w:b/>
          <w:sz w:val="28"/>
          <w:szCs w:val="28"/>
        </w:rPr>
        <w:lastRenderedPageBreak/>
        <w:t>1</w:t>
      </w:r>
      <w:r>
        <w:rPr>
          <w:b/>
          <w:color w:val="000000"/>
          <w:sz w:val="28"/>
          <w:szCs w:val="28"/>
        </w:rPr>
        <w:t>. Предмет открытого запроса цен</w:t>
      </w:r>
      <w:r w:rsidRPr="00244168">
        <w:rPr>
          <w:b/>
          <w:color w:val="000000"/>
          <w:sz w:val="28"/>
          <w:szCs w:val="28"/>
        </w:rPr>
        <w:t xml:space="preserve"> (далее - «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 xml:space="preserve">»). </w:t>
      </w:r>
    </w:p>
    <w:p w:rsidR="00A74265" w:rsidRDefault="00A74265" w:rsidP="00687562">
      <w:pPr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Право заключения договора на поставку </w:t>
      </w:r>
      <w:r w:rsidR="00706AAE">
        <w:rPr>
          <w:color w:val="000000"/>
          <w:sz w:val="28"/>
          <w:szCs w:val="28"/>
        </w:rPr>
        <w:t xml:space="preserve">проводной метеостанции для нужд </w:t>
      </w:r>
      <w:r w:rsidR="00A147A4" w:rsidRPr="00244168">
        <w:rPr>
          <w:color w:val="000000"/>
          <w:sz w:val="28"/>
          <w:szCs w:val="28"/>
        </w:rPr>
        <w:t>АО</w:t>
      </w:r>
      <w:r w:rsidR="00706AAE">
        <w:rPr>
          <w:color w:val="000000"/>
          <w:sz w:val="28"/>
          <w:szCs w:val="28"/>
        </w:rPr>
        <w:t> </w:t>
      </w:r>
      <w:r w:rsidR="00A147A4" w:rsidRPr="00244168">
        <w:rPr>
          <w:color w:val="000000"/>
          <w:sz w:val="28"/>
          <w:szCs w:val="28"/>
        </w:rPr>
        <w:t>«</w:t>
      </w:r>
      <w:proofErr w:type="spellStart"/>
      <w:r w:rsidR="00A147A4">
        <w:rPr>
          <w:color w:val="000000"/>
          <w:sz w:val="28"/>
          <w:szCs w:val="28"/>
        </w:rPr>
        <w:t>ЕЭнС</w:t>
      </w:r>
      <w:proofErr w:type="spellEnd"/>
      <w:r w:rsidR="008D6404">
        <w:rPr>
          <w:color w:val="000000"/>
          <w:sz w:val="28"/>
          <w:szCs w:val="28"/>
        </w:rPr>
        <w:t>»</w:t>
      </w:r>
      <w:r w:rsidR="007B3131" w:rsidRPr="007B3131">
        <w:rPr>
          <w:color w:val="000000"/>
          <w:sz w:val="28"/>
          <w:szCs w:val="28"/>
        </w:rPr>
        <w:t xml:space="preserve"> </w:t>
      </w:r>
      <w:r w:rsidR="007B3131">
        <w:rPr>
          <w:color w:val="000000"/>
          <w:sz w:val="28"/>
          <w:szCs w:val="28"/>
        </w:rPr>
        <w:t xml:space="preserve">взамен используемой </w:t>
      </w:r>
      <w:r w:rsidR="007B3131">
        <w:rPr>
          <w:color w:val="000000"/>
          <w:sz w:val="28"/>
          <w:szCs w:val="28"/>
          <w:lang w:val="en-US"/>
        </w:rPr>
        <w:t>Davis</w:t>
      </w:r>
      <w:r w:rsidR="007B3131" w:rsidRPr="007B3131">
        <w:rPr>
          <w:color w:val="000000"/>
          <w:sz w:val="28"/>
          <w:szCs w:val="28"/>
        </w:rPr>
        <w:t xml:space="preserve"> </w:t>
      </w:r>
      <w:r w:rsidR="007B3131">
        <w:rPr>
          <w:color w:val="000000"/>
          <w:sz w:val="28"/>
          <w:szCs w:val="28"/>
          <w:lang w:val="en-US"/>
        </w:rPr>
        <w:t>Vantage</w:t>
      </w:r>
      <w:r w:rsidR="005E50B9" w:rsidRPr="005E50B9">
        <w:rPr>
          <w:color w:val="000000"/>
          <w:sz w:val="28"/>
          <w:szCs w:val="28"/>
        </w:rPr>
        <w:t xml:space="preserve"> </w:t>
      </w:r>
      <w:r w:rsidR="007B3131">
        <w:rPr>
          <w:color w:val="000000"/>
          <w:sz w:val="28"/>
          <w:szCs w:val="28"/>
          <w:lang w:val="en-US"/>
        </w:rPr>
        <w:t>Pro</w:t>
      </w:r>
      <w:r w:rsidR="007B3131" w:rsidRPr="007B3131">
        <w:rPr>
          <w:color w:val="000000"/>
          <w:sz w:val="28"/>
          <w:szCs w:val="28"/>
        </w:rPr>
        <w:t>2</w:t>
      </w:r>
      <w:r w:rsidR="008D6404">
        <w:rPr>
          <w:color w:val="000000"/>
          <w:sz w:val="28"/>
          <w:szCs w:val="28"/>
        </w:rPr>
        <w:t>.</w:t>
      </w:r>
    </w:p>
    <w:p w:rsidR="00A74265" w:rsidRPr="00244168" w:rsidRDefault="00A74265" w:rsidP="00A74265">
      <w:pPr>
        <w:jc w:val="both"/>
        <w:rPr>
          <w:b/>
          <w:color w:val="000000"/>
          <w:sz w:val="28"/>
          <w:szCs w:val="28"/>
        </w:rPr>
      </w:pPr>
    </w:p>
    <w:p w:rsidR="00687562" w:rsidRPr="00244168" w:rsidRDefault="00A74265" w:rsidP="00A74265">
      <w:pPr>
        <w:jc w:val="both"/>
        <w:rPr>
          <w:b/>
          <w:color w:val="000000"/>
          <w:sz w:val="28"/>
          <w:szCs w:val="28"/>
        </w:rPr>
      </w:pPr>
      <w:r w:rsidRPr="00244168">
        <w:rPr>
          <w:b/>
          <w:color w:val="000000"/>
          <w:sz w:val="28"/>
          <w:szCs w:val="28"/>
        </w:rPr>
        <w:t xml:space="preserve">2. Основание на проведение </w:t>
      </w:r>
      <w:r>
        <w:rPr>
          <w:b/>
          <w:color w:val="000000"/>
          <w:sz w:val="28"/>
          <w:szCs w:val="28"/>
        </w:rPr>
        <w:t>закупки</w:t>
      </w:r>
      <w:r w:rsidRPr="00244168">
        <w:rPr>
          <w:b/>
          <w:color w:val="000000"/>
          <w:sz w:val="28"/>
          <w:szCs w:val="28"/>
        </w:rPr>
        <w:t>.</w:t>
      </w:r>
    </w:p>
    <w:p w:rsidR="00A74265" w:rsidRPr="00CE54F5" w:rsidRDefault="00A74265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 w:rsidRPr="00244168">
        <w:rPr>
          <w:color w:val="000000"/>
          <w:sz w:val="28"/>
          <w:szCs w:val="28"/>
        </w:rPr>
        <w:t xml:space="preserve">2.1. </w:t>
      </w:r>
      <w:r w:rsidRPr="00CE54F5">
        <w:rPr>
          <w:color w:val="000000"/>
          <w:sz w:val="28"/>
          <w:szCs w:val="28"/>
        </w:rPr>
        <w:t xml:space="preserve">Настоящая закупка проводится в соответствии с Планом закупки </w:t>
      </w:r>
      <w:r w:rsidR="00B43C43" w:rsidRPr="00CE54F5">
        <w:rPr>
          <w:color w:val="000000"/>
          <w:sz w:val="28"/>
          <w:szCs w:val="28"/>
        </w:rPr>
        <w:t>на 201</w:t>
      </w:r>
      <w:r w:rsidR="00706AAE" w:rsidRPr="00CE54F5">
        <w:rPr>
          <w:color w:val="000000"/>
          <w:sz w:val="28"/>
          <w:szCs w:val="28"/>
        </w:rPr>
        <w:t>7</w:t>
      </w:r>
      <w:r w:rsidR="00B43C43" w:rsidRPr="00CE54F5">
        <w:rPr>
          <w:color w:val="000000"/>
          <w:sz w:val="28"/>
          <w:szCs w:val="28"/>
        </w:rPr>
        <w:t xml:space="preserve"> </w:t>
      </w:r>
      <w:r w:rsidRPr="00CE54F5">
        <w:rPr>
          <w:color w:val="000000"/>
          <w:sz w:val="28"/>
          <w:szCs w:val="28"/>
        </w:rPr>
        <w:t xml:space="preserve">г., </w:t>
      </w:r>
      <w:r w:rsidR="00687562" w:rsidRPr="00CE54F5">
        <w:rPr>
          <w:color w:val="000000"/>
          <w:sz w:val="28"/>
          <w:szCs w:val="28"/>
        </w:rPr>
        <w:t>Выпиской из Протокола ЗК от  ____.___________.201</w:t>
      </w:r>
      <w:r w:rsidR="00F04B3F" w:rsidRPr="00CE54F5">
        <w:rPr>
          <w:color w:val="000000"/>
          <w:sz w:val="28"/>
          <w:szCs w:val="28"/>
        </w:rPr>
        <w:t xml:space="preserve">7 </w:t>
      </w:r>
      <w:r w:rsidR="00687562" w:rsidRPr="00CE54F5">
        <w:rPr>
          <w:color w:val="000000"/>
          <w:sz w:val="28"/>
          <w:szCs w:val="28"/>
        </w:rPr>
        <w:t>года №  __________.</w:t>
      </w:r>
    </w:p>
    <w:p w:rsidR="00687562" w:rsidRPr="00CE54F5" w:rsidRDefault="00687562" w:rsidP="00A74265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</w:p>
    <w:tbl>
      <w:tblPr>
        <w:tblW w:w="9936" w:type="dxa"/>
        <w:tblInd w:w="95" w:type="dxa"/>
        <w:tblLook w:val="04A0" w:firstRow="1" w:lastRow="0" w:firstColumn="1" w:lastColumn="0" w:noHBand="0" w:noVBand="1"/>
      </w:tblPr>
      <w:tblGrid>
        <w:gridCol w:w="1028"/>
        <w:gridCol w:w="780"/>
        <w:gridCol w:w="4584"/>
        <w:gridCol w:w="3544"/>
      </w:tblGrid>
      <w:tr w:rsidR="00D04822" w:rsidRPr="00CE54F5" w:rsidTr="00814339">
        <w:trPr>
          <w:trHeight w:val="567"/>
        </w:trPr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22" w:rsidRPr="00CE54F5" w:rsidRDefault="00D04822" w:rsidP="007B7B80">
            <w:pPr>
              <w:jc w:val="center"/>
              <w:rPr>
                <w:color w:val="000000"/>
              </w:rPr>
            </w:pPr>
            <w:r w:rsidRPr="00CE54F5">
              <w:rPr>
                <w:color w:val="000000"/>
              </w:rPr>
              <w:t>№ закупки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22" w:rsidRPr="00CE54F5" w:rsidRDefault="00D04822" w:rsidP="007B7B80">
            <w:pPr>
              <w:jc w:val="center"/>
              <w:rPr>
                <w:color w:val="000000"/>
              </w:rPr>
            </w:pPr>
            <w:r w:rsidRPr="00CE54F5">
              <w:rPr>
                <w:color w:val="000000"/>
              </w:rPr>
              <w:t>№ лота</w:t>
            </w:r>
          </w:p>
        </w:tc>
        <w:tc>
          <w:tcPr>
            <w:tcW w:w="4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22" w:rsidRPr="00CE54F5" w:rsidRDefault="00D04822" w:rsidP="007B7B80">
            <w:pPr>
              <w:jc w:val="center"/>
              <w:rPr>
                <w:color w:val="000000"/>
              </w:rPr>
            </w:pPr>
            <w:r w:rsidRPr="00CE54F5">
              <w:rPr>
                <w:color w:val="000000"/>
              </w:rPr>
              <w:t>Наименование лота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22" w:rsidRPr="00CE54F5" w:rsidRDefault="00D04822" w:rsidP="007B7B80">
            <w:pPr>
              <w:jc w:val="center"/>
              <w:rPr>
                <w:color w:val="000000"/>
              </w:rPr>
            </w:pPr>
            <w:r w:rsidRPr="00CE54F5">
              <w:rPr>
                <w:color w:val="000000"/>
              </w:rPr>
              <w:t>Планируемая (предельная) цена в руб. без НДС</w:t>
            </w:r>
          </w:p>
        </w:tc>
      </w:tr>
      <w:tr w:rsidR="00D04822" w:rsidRPr="00CE54F5" w:rsidTr="00814339">
        <w:trPr>
          <w:trHeight w:val="276"/>
        </w:trPr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22" w:rsidRPr="00CE54F5" w:rsidRDefault="00D04822" w:rsidP="007B7B80">
            <w:pPr>
              <w:rPr>
                <w:color w:val="000000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22" w:rsidRPr="00CE54F5" w:rsidRDefault="00D04822" w:rsidP="007B7B80">
            <w:pPr>
              <w:rPr>
                <w:color w:val="000000"/>
              </w:rPr>
            </w:pPr>
          </w:p>
        </w:tc>
        <w:tc>
          <w:tcPr>
            <w:tcW w:w="4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22" w:rsidRPr="00CE54F5" w:rsidRDefault="00D04822" w:rsidP="007B7B80">
            <w:pPr>
              <w:rPr>
                <w:color w:val="00000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22" w:rsidRPr="00CE54F5" w:rsidRDefault="00D04822" w:rsidP="007B7B80">
            <w:pPr>
              <w:rPr>
                <w:color w:val="000000"/>
              </w:rPr>
            </w:pPr>
          </w:p>
        </w:tc>
      </w:tr>
      <w:tr w:rsidR="00D04822" w:rsidRPr="006C632A" w:rsidTr="00814339">
        <w:trPr>
          <w:trHeight w:val="660"/>
        </w:trPr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22" w:rsidRPr="00CE54F5" w:rsidRDefault="00D04822" w:rsidP="00A176BB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822" w:rsidRPr="00CE54F5" w:rsidRDefault="00D04822" w:rsidP="00A176BB">
            <w:pPr>
              <w:jc w:val="center"/>
              <w:rPr>
                <w:color w:val="000000"/>
              </w:rPr>
            </w:pPr>
          </w:p>
        </w:tc>
        <w:tc>
          <w:tcPr>
            <w:tcW w:w="4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22" w:rsidRPr="00CE54F5" w:rsidRDefault="00D04822" w:rsidP="00706AAE">
            <w:pPr>
              <w:jc w:val="center"/>
              <w:rPr>
                <w:color w:val="000000"/>
              </w:rPr>
            </w:pPr>
            <w:r w:rsidRPr="00CE54F5">
              <w:rPr>
                <w:color w:val="000000"/>
              </w:rPr>
              <w:t xml:space="preserve">Поставка </w:t>
            </w:r>
            <w:r w:rsidR="00706AAE" w:rsidRPr="00CE54F5">
              <w:rPr>
                <w:color w:val="000000"/>
              </w:rPr>
              <w:t>проводной метеостанции</w:t>
            </w:r>
            <w:r w:rsidRPr="00CE54F5">
              <w:rPr>
                <w:color w:val="000000"/>
              </w:rPr>
              <w:t xml:space="preserve"> </w:t>
            </w:r>
            <w:r w:rsidR="00706AAE" w:rsidRPr="00CE54F5">
              <w:rPr>
                <w:color w:val="000000"/>
              </w:rPr>
              <w:t xml:space="preserve">для нужд </w:t>
            </w:r>
            <w:r w:rsidRPr="00CE54F5">
              <w:rPr>
                <w:color w:val="000000"/>
              </w:rPr>
              <w:t>АО «</w:t>
            </w:r>
            <w:proofErr w:type="spellStart"/>
            <w:r w:rsidRPr="00CE54F5">
              <w:rPr>
                <w:color w:val="000000"/>
              </w:rPr>
              <w:t>ЕЭнС</w:t>
            </w:r>
            <w:proofErr w:type="spellEnd"/>
            <w:r w:rsidRPr="00CE54F5">
              <w:rPr>
                <w:color w:val="00000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22" w:rsidRPr="006D46A4" w:rsidRDefault="00706AAE" w:rsidP="00A176BB">
            <w:pPr>
              <w:jc w:val="center"/>
              <w:rPr>
                <w:color w:val="000000"/>
                <w:lang w:val="en-US"/>
              </w:rPr>
            </w:pPr>
            <w:r w:rsidRPr="00CE54F5">
              <w:rPr>
                <w:color w:val="000000"/>
              </w:rPr>
              <w:t>105</w:t>
            </w:r>
            <w:r w:rsidR="006D46A4" w:rsidRPr="00CE54F5">
              <w:rPr>
                <w:color w:val="000000"/>
                <w:lang w:val="en-US"/>
              </w:rPr>
              <w:t> 000</w:t>
            </w:r>
            <w:r w:rsidR="006D46A4" w:rsidRPr="00CE54F5">
              <w:rPr>
                <w:color w:val="000000"/>
              </w:rPr>
              <w:t>,</w:t>
            </w:r>
            <w:r w:rsidR="006D46A4" w:rsidRPr="00CE54F5">
              <w:rPr>
                <w:color w:val="000000"/>
                <w:lang w:val="en-US"/>
              </w:rPr>
              <w:t>00</w:t>
            </w:r>
          </w:p>
        </w:tc>
      </w:tr>
    </w:tbl>
    <w:p w:rsidR="00CF210A" w:rsidRPr="00CF210A" w:rsidRDefault="00CF210A" w:rsidP="00CF210A">
      <w:pPr>
        <w:tabs>
          <w:tab w:val="left" w:pos="8931"/>
        </w:tabs>
        <w:ind w:right="4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  <w:bdr w:val="none" w:sz="0" w:space="0" w:color="auto" w:frame="1"/>
        </w:rPr>
        <w:t xml:space="preserve">участниками закупки могут </w:t>
      </w:r>
      <w:r w:rsidRPr="001B1BEC">
        <w:rPr>
          <w:color w:val="000000"/>
          <w:sz w:val="28"/>
          <w:szCs w:val="28"/>
          <w:bdr w:val="none" w:sz="0" w:space="0" w:color="auto" w:frame="1"/>
        </w:rPr>
        <w:t>быть любые лица</w:t>
      </w:r>
      <w:r>
        <w:rPr>
          <w:color w:val="000000"/>
          <w:sz w:val="28"/>
          <w:szCs w:val="28"/>
          <w:bdr w:val="none" w:sz="0" w:space="0" w:color="auto" w:frame="1"/>
        </w:rPr>
        <w:t>, указанные в части 5 статьи 3 Федерального закона «О закупках товаров, работ, услуг отдельными видами юридических лиц», в том числе субъекты малого и среднего предпринимательства.</w:t>
      </w:r>
    </w:p>
    <w:p w:rsidR="00A74265" w:rsidRPr="00DB562D" w:rsidRDefault="00A74265" w:rsidP="00A7426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Источник финансирования </w:t>
      </w:r>
      <w:r w:rsidR="00DB562D">
        <w:rPr>
          <w:color w:val="000000"/>
          <w:sz w:val="28"/>
          <w:szCs w:val="28"/>
          <w:bdr w:val="none" w:sz="0" w:space="0" w:color="auto" w:frame="1"/>
        </w:rPr>
        <w:t>–</w:t>
      </w:r>
      <w:r w:rsidR="00E76187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E76187" w:rsidRPr="00E76187">
        <w:rPr>
          <w:color w:val="000000"/>
          <w:sz w:val="28"/>
          <w:szCs w:val="28"/>
          <w:bdr w:val="none" w:sz="0" w:space="0" w:color="auto" w:frame="1"/>
        </w:rPr>
        <w:t>амортизация</w:t>
      </w:r>
      <w:r w:rsidR="00DB562D" w:rsidRPr="00E76187">
        <w:rPr>
          <w:color w:val="000000"/>
          <w:sz w:val="28"/>
          <w:szCs w:val="28"/>
          <w:bdr w:val="none" w:sz="0" w:space="0" w:color="auto" w:frame="1"/>
        </w:rPr>
        <w:t>.</w:t>
      </w:r>
    </w:p>
    <w:p w:rsidR="00A74265" w:rsidRPr="00361109" w:rsidRDefault="00A74265" w:rsidP="00A74265">
      <w:pPr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2.2. В цену заявки входит: стоимость продукции, доставка продукции  по </w:t>
      </w:r>
      <w:r w:rsidR="009B57E3" w:rsidRPr="00361109">
        <w:rPr>
          <w:color w:val="000000"/>
          <w:sz w:val="28"/>
          <w:szCs w:val="28"/>
        </w:rPr>
        <w:t>адрес</w:t>
      </w:r>
      <w:r w:rsidR="009B57E3">
        <w:rPr>
          <w:color w:val="000000"/>
          <w:sz w:val="28"/>
          <w:szCs w:val="28"/>
        </w:rPr>
        <w:t>у</w:t>
      </w:r>
      <w:r w:rsidR="00494BFD" w:rsidRPr="0077794A">
        <w:rPr>
          <w:color w:val="000000"/>
          <w:sz w:val="28"/>
          <w:szCs w:val="28"/>
        </w:rPr>
        <w:t xml:space="preserve"> </w:t>
      </w:r>
      <w:r w:rsidR="00CF727D" w:rsidRPr="00361109">
        <w:rPr>
          <w:color w:val="000000"/>
          <w:sz w:val="28"/>
          <w:szCs w:val="28"/>
        </w:rPr>
        <w:t>грузополучател</w:t>
      </w:r>
      <w:r w:rsidR="00CF727D">
        <w:rPr>
          <w:color w:val="000000"/>
          <w:sz w:val="28"/>
          <w:szCs w:val="28"/>
        </w:rPr>
        <w:t>я</w:t>
      </w:r>
      <w:r w:rsidRPr="00361109">
        <w:rPr>
          <w:color w:val="000000"/>
          <w:sz w:val="28"/>
          <w:szCs w:val="28"/>
        </w:rPr>
        <w:t xml:space="preserve">, </w:t>
      </w:r>
      <w:r w:rsidR="00313D44" w:rsidRPr="00E76187">
        <w:rPr>
          <w:color w:val="000000"/>
          <w:sz w:val="28"/>
          <w:szCs w:val="28"/>
        </w:rPr>
        <w:t>расходные материалы</w:t>
      </w:r>
      <w:r w:rsidR="000A4A15" w:rsidRPr="00E76187">
        <w:rPr>
          <w:color w:val="000000"/>
          <w:sz w:val="28"/>
          <w:szCs w:val="28"/>
        </w:rPr>
        <w:t xml:space="preserve">, </w:t>
      </w:r>
      <w:r w:rsidRPr="00E76187">
        <w:rPr>
          <w:color w:val="000000"/>
          <w:sz w:val="28"/>
          <w:szCs w:val="28"/>
        </w:rPr>
        <w:t>страхование грузов, таможенные расходы и все прочие расходы с НДС.</w:t>
      </w:r>
      <w:r w:rsidRPr="00361109">
        <w:rPr>
          <w:color w:val="000000"/>
          <w:sz w:val="28"/>
          <w:szCs w:val="28"/>
        </w:rPr>
        <w:t xml:space="preserve"> Цена заявки является неизменной до выполнения всех условий по договору. </w:t>
      </w:r>
    </w:p>
    <w:p w:rsidR="008D6404" w:rsidRDefault="00A74265" w:rsidP="00A74265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361109">
        <w:rPr>
          <w:color w:val="000000"/>
          <w:sz w:val="28"/>
          <w:szCs w:val="28"/>
        </w:rPr>
        <w:t xml:space="preserve">2.3. По настоящей закупке Участник, в случае признания его победителем, обязуется поставить </w:t>
      </w:r>
      <w:r w:rsidR="00801696">
        <w:rPr>
          <w:color w:val="000000"/>
          <w:sz w:val="28"/>
          <w:szCs w:val="28"/>
        </w:rPr>
        <w:t>г</w:t>
      </w:r>
      <w:r w:rsidR="00CF727D" w:rsidRPr="00361109">
        <w:rPr>
          <w:color w:val="000000"/>
          <w:sz w:val="28"/>
          <w:szCs w:val="28"/>
        </w:rPr>
        <w:t>рузополучател</w:t>
      </w:r>
      <w:r w:rsidR="00CF727D">
        <w:rPr>
          <w:color w:val="000000"/>
          <w:sz w:val="28"/>
          <w:szCs w:val="28"/>
        </w:rPr>
        <w:t>ю</w:t>
      </w:r>
      <w:r w:rsidR="00CF727D" w:rsidRPr="00361109">
        <w:rPr>
          <w:color w:val="000000"/>
          <w:sz w:val="28"/>
          <w:szCs w:val="28"/>
        </w:rPr>
        <w:t xml:space="preserve"> </w:t>
      </w:r>
      <w:r w:rsidRPr="00361109">
        <w:rPr>
          <w:color w:val="000000"/>
          <w:sz w:val="28"/>
          <w:szCs w:val="28"/>
        </w:rPr>
        <w:t>Заказчика продукцию в количестве, ассортименте, которые указаны в Приложении 1.</w:t>
      </w:r>
    </w:p>
    <w:p w:rsidR="00A74265" w:rsidRPr="00361109" w:rsidRDefault="00A74265" w:rsidP="00A74265">
      <w:pPr>
        <w:tabs>
          <w:tab w:val="num" w:pos="0"/>
        </w:tabs>
        <w:jc w:val="both"/>
        <w:rPr>
          <w:color w:val="FF0000"/>
          <w:sz w:val="28"/>
          <w:szCs w:val="28"/>
        </w:rPr>
      </w:pPr>
      <w:r w:rsidRPr="00361109">
        <w:rPr>
          <w:color w:val="000000"/>
          <w:sz w:val="28"/>
          <w:szCs w:val="28"/>
        </w:rPr>
        <w:t>2.4. Заказчик: АО «</w:t>
      </w:r>
      <w:proofErr w:type="spellStart"/>
      <w:r w:rsidR="000D3CDE">
        <w:rPr>
          <w:color w:val="000000"/>
          <w:sz w:val="28"/>
          <w:szCs w:val="28"/>
        </w:rPr>
        <w:t>ЕЭнС</w:t>
      </w:r>
      <w:proofErr w:type="spellEnd"/>
      <w:r w:rsidR="000D3CDE">
        <w:rPr>
          <w:color w:val="000000"/>
          <w:sz w:val="28"/>
          <w:szCs w:val="28"/>
        </w:rPr>
        <w:t>»</w:t>
      </w:r>
      <w:r w:rsidRPr="00361109">
        <w:rPr>
          <w:color w:val="000000"/>
          <w:sz w:val="28"/>
          <w:szCs w:val="28"/>
        </w:rPr>
        <w:t xml:space="preserve"> </w:t>
      </w:r>
    </w:p>
    <w:p w:rsidR="00A74265" w:rsidRPr="006C632A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>2.5. Грузополучател</w:t>
      </w:r>
      <w:r w:rsidR="000D3CDE">
        <w:rPr>
          <w:sz w:val="28"/>
          <w:szCs w:val="28"/>
        </w:rPr>
        <w:t>ь</w:t>
      </w:r>
      <w:r w:rsidRPr="006C632A">
        <w:rPr>
          <w:sz w:val="28"/>
          <w:szCs w:val="28"/>
        </w:rPr>
        <w:t>: АО «</w:t>
      </w:r>
      <w:proofErr w:type="spellStart"/>
      <w:r w:rsidR="000D3CDE">
        <w:rPr>
          <w:sz w:val="28"/>
          <w:szCs w:val="28"/>
        </w:rPr>
        <w:t>ЕЭнС</w:t>
      </w:r>
      <w:proofErr w:type="spellEnd"/>
      <w:r w:rsidRPr="006C632A">
        <w:rPr>
          <w:sz w:val="28"/>
          <w:szCs w:val="28"/>
        </w:rPr>
        <w:t>».</w:t>
      </w:r>
    </w:p>
    <w:p w:rsidR="00A74265" w:rsidRPr="00F04B3F" w:rsidRDefault="00A74265" w:rsidP="00A74265">
      <w:pPr>
        <w:tabs>
          <w:tab w:val="num" w:pos="0"/>
        </w:tabs>
        <w:jc w:val="both"/>
        <w:rPr>
          <w:sz w:val="28"/>
          <w:szCs w:val="28"/>
        </w:rPr>
      </w:pPr>
      <w:r w:rsidRPr="006C632A">
        <w:rPr>
          <w:sz w:val="28"/>
          <w:szCs w:val="28"/>
        </w:rPr>
        <w:t xml:space="preserve">2.6. Место поставки: </w:t>
      </w:r>
      <w:r w:rsidR="000D3CDE">
        <w:rPr>
          <w:sz w:val="28"/>
          <w:szCs w:val="28"/>
        </w:rPr>
        <w:t xml:space="preserve">г. </w:t>
      </w:r>
      <w:r w:rsidR="000D3CDE" w:rsidRPr="00BB2A42">
        <w:rPr>
          <w:sz w:val="28"/>
          <w:szCs w:val="28"/>
        </w:rPr>
        <w:t xml:space="preserve">Екатеринбург, </w:t>
      </w:r>
      <w:r w:rsidR="00940675" w:rsidRPr="00BB2A42">
        <w:rPr>
          <w:sz w:val="28"/>
          <w:szCs w:val="28"/>
        </w:rPr>
        <w:t>пр. Космонавтов, 17а.</w:t>
      </w:r>
      <w:r w:rsidR="00F04B3F" w:rsidRPr="00BB2A42">
        <w:rPr>
          <w:sz w:val="28"/>
          <w:szCs w:val="28"/>
        </w:rPr>
        <w:t xml:space="preserve"> Адрес доставки может быть изменен Заказчиком.</w:t>
      </w:r>
    </w:p>
    <w:p w:rsidR="00E2235F" w:rsidRDefault="00E2235F" w:rsidP="00E2235F">
      <w:pPr>
        <w:widowControl w:val="0"/>
        <w:shd w:val="clear" w:color="auto" w:fill="FFFFFF"/>
        <w:tabs>
          <w:tab w:val="left" w:pos="878"/>
        </w:tabs>
        <w:autoSpaceDE w:val="0"/>
        <w:autoSpaceDN w:val="0"/>
        <w:adjustRightInd w:val="0"/>
        <w:jc w:val="both"/>
        <w:rPr>
          <w:b/>
          <w:szCs w:val="28"/>
        </w:rPr>
      </w:pPr>
    </w:p>
    <w:p w:rsidR="00A74265" w:rsidRPr="00687562" w:rsidRDefault="00A74265" w:rsidP="00A74265">
      <w:pPr>
        <w:pStyle w:val="a6"/>
        <w:ind w:right="538"/>
        <w:jc w:val="both"/>
        <w:rPr>
          <w:b/>
          <w:szCs w:val="28"/>
        </w:rPr>
      </w:pPr>
      <w:r w:rsidRPr="00B319FD">
        <w:rPr>
          <w:b/>
          <w:szCs w:val="28"/>
        </w:rPr>
        <w:t>3. Требования, предъявляемые к продукции.</w:t>
      </w:r>
    </w:p>
    <w:p w:rsidR="00A74265" w:rsidRPr="005E50B9" w:rsidRDefault="00A74265" w:rsidP="005E50B9">
      <w:pPr>
        <w:pStyle w:val="a6"/>
        <w:jc w:val="both"/>
      </w:pPr>
      <w:r w:rsidRPr="006A46BF">
        <w:rPr>
          <w:bCs/>
          <w:szCs w:val="28"/>
        </w:rPr>
        <w:t>3.1</w:t>
      </w:r>
      <w:r w:rsidRPr="00B319FD">
        <w:rPr>
          <w:bCs/>
          <w:szCs w:val="28"/>
        </w:rPr>
        <w:t xml:space="preserve">. </w:t>
      </w:r>
      <w:r w:rsidRPr="00B95C48">
        <w:rPr>
          <w:szCs w:val="28"/>
        </w:rPr>
        <w:t>Продукция</w:t>
      </w:r>
      <w:r>
        <w:rPr>
          <w:szCs w:val="28"/>
        </w:rPr>
        <w:t xml:space="preserve">, </w:t>
      </w:r>
      <w:r w:rsidRPr="009A0DF5">
        <w:rPr>
          <w:szCs w:val="28"/>
        </w:rPr>
        <w:t xml:space="preserve">указанная в </w:t>
      </w:r>
      <w:r w:rsidR="009B57E3" w:rsidRPr="00F146D7">
        <w:rPr>
          <w:szCs w:val="28"/>
        </w:rPr>
        <w:t xml:space="preserve">Приложении </w:t>
      </w:r>
      <w:r w:rsidRPr="00F146D7">
        <w:rPr>
          <w:szCs w:val="28"/>
        </w:rPr>
        <w:t>1, по качеству должна соответствовать требованиям ГОСТ и ТУ, иметь сертификаты соответствия качества завода-изготовителя, сертификаты соответствия Госстандарта России, санитарно-эпидемиологические заключения, пожарные сертификаты, если продукция подлежит сертификации, паспорта на каждую партию продукции. Продукция</w:t>
      </w:r>
      <w:r w:rsidRPr="009736A7">
        <w:rPr>
          <w:szCs w:val="28"/>
        </w:rPr>
        <w:t xml:space="preserve"> не должн</w:t>
      </w:r>
      <w:r>
        <w:rPr>
          <w:szCs w:val="28"/>
        </w:rPr>
        <w:t>а</w:t>
      </w:r>
      <w:r w:rsidRPr="009736A7">
        <w:rPr>
          <w:szCs w:val="28"/>
        </w:rPr>
        <w:t xml:space="preserve"> иметь дефектов, связанных с конструкцией, материалами или работоспособностью, либо скрытых дефектов </w:t>
      </w:r>
      <w:r w:rsidRPr="005E50B9">
        <w:t xml:space="preserve">проявляющихся в результате действия Заказчика (использование продукции) при допустимой эксплуатации в условиях обычных для России. </w:t>
      </w:r>
    </w:p>
    <w:p w:rsidR="005E50B9" w:rsidRDefault="005E50B9" w:rsidP="005E50B9">
      <w:pPr>
        <w:pStyle w:val="a6"/>
        <w:jc w:val="both"/>
      </w:pPr>
      <w:r w:rsidRPr="005E50B9">
        <w:t xml:space="preserve">3.2. </w:t>
      </w:r>
      <w:r>
        <w:t xml:space="preserve">Гарантийный срок на продукцию должен </w:t>
      </w:r>
      <w:r w:rsidRPr="00AD213B">
        <w:t xml:space="preserve">быть не менее срока гарантии изготовителя и составлять не менее 1 (одного) года. </w:t>
      </w:r>
      <w:r w:rsidRPr="003B13C8">
        <w:t>Срок изготовления не ранее  201</w:t>
      </w:r>
      <w:r w:rsidR="00AC0C98">
        <w:t>7</w:t>
      </w:r>
      <w:r w:rsidRPr="003B13C8">
        <w:t xml:space="preserve"> года.</w:t>
      </w:r>
    </w:p>
    <w:p w:rsidR="00A74265" w:rsidRPr="005E50B9" w:rsidRDefault="00A74265" w:rsidP="005E50B9">
      <w:pPr>
        <w:pStyle w:val="a6"/>
        <w:jc w:val="both"/>
      </w:pPr>
      <w:r w:rsidRPr="005E50B9">
        <w:t xml:space="preserve">3.3.  Продукция должна быть новой (ранее не использованной), являться серийной моделью, отражающей все последние модификации и не снятой с производства производителем на момент поставки. Поставляемая продукция должна быть упакована соответственно данному виду продукции, нормам фасовки (объём, схема, целостность упаковки и т.д.), с соблюдением требований ГОСТ, принятым заводом изготовителем, в установленные сроки. </w:t>
      </w:r>
    </w:p>
    <w:p w:rsidR="00A74265" w:rsidRPr="005E50B9" w:rsidRDefault="00A74265" w:rsidP="005E50B9">
      <w:pPr>
        <w:pStyle w:val="a6"/>
        <w:jc w:val="both"/>
      </w:pPr>
      <w:r w:rsidRPr="005E50B9">
        <w:lastRenderedPageBreak/>
        <w:t xml:space="preserve">3.4. Вся поставляемая продукция по техническим характеристикам должна соответствовать </w:t>
      </w:r>
      <w:r w:rsidR="00801696" w:rsidRPr="005E50B9">
        <w:t>техническим требованиям, предъявляемым к поставляемой продукции (</w:t>
      </w:r>
      <w:r w:rsidR="00460DF4" w:rsidRPr="005E50B9">
        <w:t xml:space="preserve">п. 3.8, </w:t>
      </w:r>
      <w:r w:rsidR="00801696" w:rsidRPr="005E50B9">
        <w:t xml:space="preserve">Приложение </w:t>
      </w:r>
      <w:r w:rsidR="005B5794">
        <w:t>2</w:t>
      </w:r>
      <w:r w:rsidR="00801696" w:rsidRPr="005E50B9">
        <w:t>).</w:t>
      </w:r>
    </w:p>
    <w:p w:rsidR="00A74265" w:rsidRPr="005E50B9" w:rsidRDefault="00A74265" w:rsidP="00A74265">
      <w:pPr>
        <w:pStyle w:val="a6"/>
        <w:jc w:val="both"/>
      </w:pPr>
      <w:r w:rsidRPr="005E50B9">
        <w:t>3.5.  Все приобретаемые материалы должны сопровождаться соответствующей технической документацией, сертификатами. Копии сертификатов, заверенные Поставщиком, предо</w:t>
      </w:r>
      <w:r w:rsidR="00BF0DEC" w:rsidRPr="005E50B9">
        <w:t>ставляются вместе с продукцией.</w:t>
      </w:r>
    </w:p>
    <w:p w:rsidR="00A74265" w:rsidRPr="0019799E" w:rsidRDefault="00A74265" w:rsidP="00A74265">
      <w:pPr>
        <w:pStyle w:val="a6"/>
        <w:jc w:val="both"/>
        <w:rPr>
          <w:szCs w:val="28"/>
        </w:rPr>
      </w:pPr>
      <w:r w:rsidRPr="005E50B9">
        <w:t>3.6. Участник имеет право предложить эквивалент заказываемой продукции, соответствующий техническим</w:t>
      </w:r>
      <w:r w:rsidRPr="0019799E">
        <w:rPr>
          <w:szCs w:val="28"/>
        </w:rPr>
        <w:t xml:space="preserve"> требованиям Заказчика, с предоставлением документов, подтверждающих соответствие параметров эквивалента техническим требованиям заказываемой продукции (технический паспорт</w:t>
      </w:r>
      <w:r w:rsidRPr="00922284">
        <w:rPr>
          <w:szCs w:val="28"/>
        </w:rPr>
        <w:t>, протоколы испытаний и т.д.)</w:t>
      </w:r>
    </w:p>
    <w:p w:rsidR="00E06B14" w:rsidRPr="00687562" w:rsidRDefault="00A74265" w:rsidP="00A74265">
      <w:pPr>
        <w:jc w:val="both"/>
        <w:rPr>
          <w:color w:val="000000"/>
          <w:sz w:val="28"/>
          <w:szCs w:val="28"/>
        </w:rPr>
      </w:pPr>
      <w:r w:rsidRPr="006A46BF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6A46BF">
        <w:rPr>
          <w:color w:val="000000"/>
          <w:sz w:val="28"/>
          <w:szCs w:val="28"/>
        </w:rPr>
        <w:t>. Факторы, оказывающие вредные воздействия на здоровье со стороны продукции</w:t>
      </w:r>
      <w:r w:rsidR="00801696">
        <w:rPr>
          <w:color w:val="000000"/>
          <w:sz w:val="28"/>
          <w:szCs w:val="28"/>
        </w:rPr>
        <w:t>,</w:t>
      </w:r>
      <w:r w:rsidRPr="006A46BF">
        <w:rPr>
          <w:color w:val="000000"/>
          <w:sz w:val="28"/>
          <w:szCs w:val="28"/>
        </w:rPr>
        <w:t xml:space="preserve"> не должны превышать действующих норм для персонала</w:t>
      </w:r>
      <w:r>
        <w:rPr>
          <w:color w:val="000000"/>
          <w:sz w:val="28"/>
          <w:szCs w:val="28"/>
        </w:rPr>
        <w:t>.</w:t>
      </w:r>
    </w:p>
    <w:p w:rsidR="001451FE" w:rsidRDefault="00A74265" w:rsidP="004D5CE8">
      <w:pPr>
        <w:jc w:val="both"/>
        <w:rPr>
          <w:color w:val="000000"/>
          <w:sz w:val="28"/>
          <w:szCs w:val="28"/>
          <w:lang w:val="en-US"/>
        </w:rPr>
      </w:pPr>
      <w:r w:rsidRPr="004D5CE8">
        <w:rPr>
          <w:color w:val="000000"/>
          <w:sz w:val="28"/>
          <w:szCs w:val="28"/>
        </w:rPr>
        <w:t xml:space="preserve">3.8. Технические требования к продукции: 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7816"/>
      </w:tblGrid>
      <w:tr w:rsidR="00216EBA" w:rsidTr="00216EBA">
        <w:tc>
          <w:tcPr>
            <w:tcW w:w="675" w:type="dxa"/>
            <w:vAlign w:val="center"/>
          </w:tcPr>
          <w:p w:rsidR="00216EBA" w:rsidRPr="00A718FF" w:rsidRDefault="00216EBA" w:rsidP="00293303">
            <w:pPr>
              <w:pStyle w:val="af9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 xml:space="preserve">№          </w:t>
            </w:r>
            <w:proofErr w:type="gramStart"/>
            <w:r w:rsidRPr="00A718FF">
              <w:rPr>
                <w:rFonts w:ascii="Times New Roman" w:hAnsi="Times New Roman"/>
                <w:b/>
                <w:sz w:val="24"/>
              </w:rPr>
              <w:t>п</w:t>
            </w:r>
            <w:proofErr w:type="gramEnd"/>
            <w:r w:rsidRPr="00A718FF">
              <w:rPr>
                <w:rFonts w:ascii="Times New Roman" w:hAnsi="Times New Roman"/>
                <w:b/>
                <w:sz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216EBA" w:rsidRPr="00A718FF" w:rsidRDefault="00216EBA" w:rsidP="00293303">
            <w:pPr>
              <w:pStyle w:val="af9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 w:rsidRPr="00A718FF">
              <w:rPr>
                <w:rFonts w:ascii="Times New Roman" w:hAnsi="Times New Roman"/>
                <w:b/>
                <w:sz w:val="24"/>
              </w:rPr>
              <w:t>Наименование</w:t>
            </w:r>
          </w:p>
        </w:tc>
        <w:tc>
          <w:tcPr>
            <w:tcW w:w="7816" w:type="dxa"/>
            <w:vAlign w:val="center"/>
          </w:tcPr>
          <w:p w:rsidR="00216EBA" w:rsidRPr="00A718FF" w:rsidRDefault="00216EBA" w:rsidP="00293303">
            <w:pPr>
              <w:pStyle w:val="af9"/>
              <w:ind w:left="4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Описание</w:t>
            </w:r>
          </w:p>
        </w:tc>
      </w:tr>
      <w:tr w:rsidR="00216EBA" w:rsidRPr="00216EBA" w:rsidTr="00216EBA">
        <w:tc>
          <w:tcPr>
            <w:tcW w:w="675" w:type="dxa"/>
            <w:vAlign w:val="center"/>
          </w:tcPr>
          <w:p w:rsidR="00216EBA" w:rsidRPr="00216EBA" w:rsidRDefault="00216EBA" w:rsidP="00216EBA">
            <w:pPr>
              <w:jc w:val="center"/>
              <w:rPr>
                <w:color w:val="000000"/>
                <w:sz w:val="22"/>
                <w:szCs w:val="28"/>
                <w:lang w:val="en-US"/>
              </w:rPr>
            </w:pPr>
            <w:r w:rsidRPr="00216EBA">
              <w:rPr>
                <w:color w:val="000000"/>
                <w:sz w:val="22"/>
                <w:szCs w:val="28"/>
                <w:lang w:val="en-US"/>
              </w:rPr>
              <w:t>1</w:t>
            </w:r>
          </w:p>
        </w:tc>
        <w:tc>
          <w:tcPr>
            <w:tcW w:w="1985" w:type="dxa"/>
            <w:vAlign w:val="center"/>
          </w:tcPr>
          <w:p w:rsidR="00216EBA" w:rsidRDefault="00216EBA" w:rsidP="00216EB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>Автоматическая кабельная метеостанция</w:t>
            </w:r>
          </w:p>
        </w:tc>
        <w:tc>
          <w:tcPr>
            <w:tcW w:w="7816" w:type="dxa"/>
          </w:tcPr>
          <w:p w:rsidR="00216EBA" w:rsidRPr="0057619B" w:rsidRDefault="00216EBA" w:rsidP="00216EBA">
            <w:pPr>
              <w:pStyle w:val="2"/>
              <w:numPr>
                <w:ilvl w:val="0"/>
                <w:numId w:val="16"/>
              </w:numPr>
              <w:tabs>
                <w:tab w:val="left" w:pos="333"/>
              </w:tabs>
              <w:spacing w:before="0"/>
              <w:ind w:left="34"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Автоматическая кабельная метеостанция DAVIS </w:t>
            </w:r>
            <w:proofErr w:type="spellStart"/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Instruments</w:t>
            </w:r>
            <w:proofErr w:type="spellEnd"/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Vantage</w:t>
            </w:r>
            <w:proofErr w:type="spellEnd"/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Pro2 6152CEU</w:t>
            </w:r>
          </w:p>
          <w:p w:rsidR="00216EBA" w:rsidRPr="0057619B" w:rsidRDefault="00216EBA" w:rsidP="00216EB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Комплектация:</w:t>
            </w:r>
          </w:p>
          <w:p w:rsidR="00216EBA" w:rsidRPr="0057619B" w:rsidRDefault="00216EBA" w:rsidP="00216EBA">
            <w:pPr>
              <w:numPr>
                <w:ilvl w:val="0"/>
                <w:numId w:val="4"/>
              </w:numPr>
              <w:spacing w:after="100" w:afterAutospacing="1"/>
              <w:rPr>
                <w:color w:val="000000"/>
              </w:rPr>
            </w:pPr>
            <w:r w:rsidRPr="0057619B">
              <w:rPr>
                <w:color w:val="000000"/>
              </w:rPr>
              <w:t>блок управления метеостанцией;</w:t>
            </w:r>
          </w:p>
          <w:p w:rsidR="00216EBA" w:rsidRPr="0057619B" w:rsidRDefault="00216EBA" w:rsidP="00216EBA">
            <w:pPr>
              <w:numPr>
                <w:ilvl w:val="0"/>
                <w:numId w:val="4"/>
              </w:numPr>
              <w:spacing w:after="100" w:afterAutospacing="1"/>
              <w:rPr>
                <w:color w:val="000000"/>
              </w:rPr>
            </w:pPr>
            <w:r w:rsidRPr="0057619B">
              <w:rPr>
                <w:color w:val="000000"/>
              </w:rPr>
              <w:t xml:space="preserve">блок датчиков:  </w:t>
            </w:r>
          </w:p>
          <w:p w:rsidR="00216EBA" w:rsidRPr="0057619B" w:rsidRDefault="00216EBA" w:rsidP="00216EBA">
            <w:pPr>
              <w:numPr>
                <w:ilvl w:val="1"/>
                <w:numId w:val="4"/>
              </w:numPr>
              <w:spacing w:after="100" w:afterAutospacing="1"/>
              <w:rPr>
                <w:color w:val="000000"/>
              </w:rPr>
            </w:pPr>
            <w:r w:rsidRPr="0057619B">
              <w:rPr>
                <w:color w:val="000000"/>
              </w:rPr>
              <w:t>датчик температуры;</w:t>
            </w:r>
          </w:p>
          <w:p w:rsidR="00216EBA" w:rsidRPr="0057619B" w:rsidRDefault="00216EBA" w:rsidP="00216EBA">
            <w:pPr>
              <w:numPr>
                <w:ilvl w:val="1"/>
                <w:numId w:val="4"/>
              </w:numPr>
              <w:spacing w:after="100" w:afterAutospacing="1"/>
              <w:rPr>
                <w:color w:val="000000"/>
              </w:rPr>
            </w:pPr>
            <w:r w:rsidRPr="0057619B">
              <w:rPr>
                <w:color w:val="000000"/>
              </w:rPr>
              <w:t>датчик относительной влажности воздуха;</w:t>
            </w:r>
          </w:p>
          <w:p w:rsidR="00216EBA" w:rsidRPr="0057619B" w:rsidRDefault="00216EBA" w:rsidP="00216EBA">
            <w:pPr>
              <w:numPr>
                <w:ilvl w:val="1"/>
                <w:numId w:val="4"/>
              </w:numPr>
              <w:spacing w:after="100" w:afterAutospacing="1"/>
              <w:rPr>
                <w:color w:val="000000"/>
              </w:rPr>
            </w:pPr>
            <w:r w:rsidRPr="0057619B">
              <w:rPr>
                <w:color w:val="000000"/>
              </w:rPr>
              <w:t>датчик атмосферного давления; </w:t>
            </w:r>
          </w:p>
          <w:p w:rsidR="00216EBA" w:rsidRPr="0057619B" w:rsidRDefault="00216EBA" w:rsidP="00216EBA">
            <w:pPr>
              <w:numPr>
                <w:ilvl w:val="1"/>
                <w:numId w:val="4"/>
              </w:numPr>
              <w:spacing w:after="100" w:afterAutospacing="1"/>
              <w:rPr>
                <w:color w:val="000000"/>
              </w:rPr>
            </w:pPr>
            <w:r w:rsidRPr="0057619B">
              <w:rPr>
                <w:color w:val="000000"/>
              </w:rPr>
              <w:t>датчик осадков; </w:t>
            </w:r>
          </w:p>
          <w:p w:rsidR="00216EBA" w:rsidRPr="0057619B" w:rsidRDefault="00216EBA" w:rsidP="00216EBA">
            <w:pPr>
              <w:numPr>
                <w:ilvl w:val="0"/>
                <w:numId w:val="4"/>
              </w:numPr>
              <w:spacing w:after="100" w:afterAutospacing="1"/>
              <w:rPr>
                <w:color w:val="000000"/>
              </w:rPr>
            </w:pPr>
            <w:r w:rsidRPr="0057619B">
              <w:rPr>
                <w:color w:val="000000"/>
              </w:rPr>
              <w:t>анемометр с кабелем 12 м; </w:t>
            </w:r>
          </w:p>
          <w:p w:rsidR="00216EBA" w:rsidRPr="0057619B" w:rsidRDefault="00216EBA" w:rsidP="00216EBA">
            <w:pPr>
              <w:numPr>
                <w:ilvl w:val="0"/>
                <w:numId w:val="4"/>
              </w:numPr>
              <w:spacing w:after="100" w:afterAutospacing="1"/>
              <w:rPr>
                <w:color w:val="000000"/>
              </w:rPr>
            </w:pPr>
            <w:r w:rsidRPr="0057619B">
              <w:rPr>
                <w:color w:val="000000"/>
              </w:rPr>
              <w:t>кабель для соединения блока датчиков с консолью 30 м; </w:t>
            </w:r>
          </w:p>
          <w:p w:rsidR="00216EBA" w:rsidRPr="0057619B" w:rsidRDefault="00216EBA" w:rsidP="00216EBA">
            <w:pPr>
              <w:numPr>
                <w:ilvl w:val="0"/>
                <w:numId w:val="4"/>
              </w:numPr>
              <w:rPr>
                <w:color w:val="000000"/>
              </w:rPr>
            </w:pPr>
            <w:r w:rsidRPr="0057619B">
              <w:rPr>
                <w:color w:val="000000"/>
              </w:rPr>
              <w:t>крепеж.</w:t>
            </w:r>
          </w:p>
          <w:p w:rsidR="00216EBA" w:rsidRPr="0057619B" w:rsidRDefault="00216EBA" w:rsidP="00216EBA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Параметры, измеряемые метеостанцией </w:t>
            </w:r>
            <w:r w:rsidRPr="0057619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(см. Приложение 2):</w:t>
            </w:r>
          </w:p>
          <w:p w:rsidR="00216EBA" w:rsidRPr="0057619B" w:rsidRDefault="00216EBA" w:rsidP="00216EBA">
            <w:pPr>
              <w:numPr>
                <w:ilvl w:val="0"/>
                <w:numId w:val="5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Атмосферное давление.</w:t>
            </w:r>
          </w:p>
          <w:p w:rsidR="00216EBA" w:rsidRPr="0057619B" w:rsidRDefault="00216EBA" w:rsidP="00216EBA">
            <w:pPr>
              <w:numPr>
                <w:ilvl w:val="0"/>
                <w:numId w:val="5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Уличная и комнатная температура воздуха.</w:t>
            </w:r>
          </w:p>
          <w:p w:rsidR="00216EBA" w:rsidRPr="0057619B" w:rsidRDefault="00216EBA" w:rsidP="00216EBA">
            <w:pPr>
              <w:numPr>
                <w:ilvl w:val="0"/>
                <w:numId w:val="5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Уличная и комнатная относительная влажность воздуха.</w:t>
            </w:r>
          </w:p>
          <w:p w:rsidR="00216EBA" w:rsidRPr="0057619B" w:rsidRDefault="00216EBA" w:rsidP="00216EBA">
            <w:pPr>
              <w:numPr>
                <w:ilvl w:val="0"/>
                <w:numId w:val="5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Скорость и направление ветра.</w:t>
            </w:r>
          </w:p>
          <w:p w:rsidR="00216EBA" w:rsidRPr="0057619B" w:rsidRDefault="00216EBA" w:rsidP="00216EBA">
            <w:pPr>
              <w:numPr>
                <w:ilvl w:val="0"/>
                <w:numId w:val="5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Температура точки росы.</w:t>
            </w:r>
          </w:p>
          <w:p w:rsidR="00216EBA" w:rsidRPr="0057619B" w:rsidRDefault="00216EBA" w:rsidP="00216EBA">
            <w:pPr>
              <w:numPr>
                <w:ilvl w:val="0"/>
                <w:numId w:val="5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Количество и интенсивность осадков.</w:t>
            </w:r>
          </w:p>
          <w:p w:rsidR="00216EBA" w:rsidRPr="0057619B" w:rsidRDefault="00216EBA" w:rsidP="00216EBA">
            <w:pPr>
              <w:numPr>
                <w:ilvl w:val="0"/>
                <w:numId w:val="5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Дата и время.</w:t>
            </w:r>
          </w:p>
          <w:p w:rsidR="00216EBA" w:rsidRPr="0057619B" w:rsidRDefault="00216EBA" w:rsidP="00216EBA">
            <w:pPr>
              <w:numPr>
                <w:ilvl w:val="0"/>
                <w:numId w:val="5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Прогноз погоды.</w:t>
            </w:r>
          </w:p>
          <w:p w:rsidR="00216EBA" w:rsidRPr="0057619B" w:rsidRDefault="00216EBA" w:rsidP="00216EBA">
            <w:pPr>
              <w:numPr>
                <w:ilvl w:val="0"/>
                <w:numId w:val="5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Фаза луны.</w:t>
            </w:r>
          </w:p>
          <w:p w:rsidR="00216EBA" w:rsidRPr="0057619B" w:rsidRDefault="00216EBA" w:rsidP="00216EBA">
            <w:pPr>
              <w:numPr>
                <w:ilvl w:val="0"/>
                <w:numId w:val="5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Время восхода и захода солнца.</w:t>
            </w:r>
          </w:p>
          <w:p w:rsidR="00216EBA" w:rsidRPr="00CB66E1" w:rsidRDefault="00216EBA" w:rsidP="00216EBA">
            <w:pPr>
              <w:numPr>
                <w:ilvl w:val="0"/>
                <w:numId w:val="5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«Мнимая» температура и «прохлада» ветра.</w:t>
            </w:r>
          </w:p>
          <w:p w:rsidR="00CB66E1" w:rsidRPr="0057619B" w:rsidRDefault="00CB66E1" w:rsidP="00CB66E1">
            <w:pPr>
              <w:pStyle w:val="2"/>
              <w:spacing w:befor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Особенности метеостанции:</w:t>
            </w:r>
          </w:p>
          <w:p w:rsidR="00CB66E1" w:rsidRPr="0057619B" w:rsidRDefault="00CB66E1" w:rsidP="00CB66E1">
            <w:pPr>
              <w:numPr>
                <w:ilvl w:val="0"/>
                <w:numId w:val="6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Размеры дисплея: 150мм*90мм.</w:t>
            </w:r>
          </w:p>
          <w:p w:rsidR="00CB66E1" w:rsidRPr="0057619B" w:rsidRDefault="00CB66E1" w:rsidP="00CB66E1">
            <w:pPr>
              <w:numPr>
                <w:ilvl w:val="0"/>
                <w:numId w:val="6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Интервал опроса датчиков от 2.5 секунд.</w:t>
            </w:r>
          </w:p>
          <w:p w:rsidR="00CB66E1" w:rsidRPr="0057619B" w:rsidRDefault="00CB66E1" w:rsidP="00CB66E1">
            <w:pPr>
              <w:numPr>
                <w:ilvl w:val="0"/>
                <w:numId w:val="6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 xml:space="preserve">Алгоритм прогноза погоды должен учитывать атмосферное давление, температуру, влажность, скорость и направление ветра, количество осадков, координаты места расположения </w:t>
            </w:r>
            <w:proofErr w:type="spellStart"/>
            <w:r w:rsidRPr="0057619B">
              <w:rPr>
                <w:rFonts w:ascii="Roboto Condensed" w:hAnsi="Roboto Condensed" w:cs="Arial"/>
                <w:color w:val="000000"/>
              </w:rPr>
              <w:t>метеокомплекса</w:t>
            </w:r>
            <w:proofErr w:type="spellEnd"/>
            <w:r w:rsidRPr="0057619B">
              <w:rPr>
                <w:rFonts w:ascii="Roboto Condensed" w:hAnsi="Roboto Condensed" w:cs="Arial"/>
                <w:color w:val="000000"/>
              </w:rPr>
              <w:t>, время года.</w:t>
            </w:r>
          </w:p>
          <w:p w:rsidR="00CB66E1" w:rsidRPr="0057619B" w:rsidRDefault="00CB66E1" w:rsidP="00CB66E1">
            <w:pPr>
              <w:numPr>
                <w:ilvl w:val="0"/>
                <w:numId w:val="6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На экране должны отображаться графики изменения метеопараметров (24 точки, различные интервалы).</w:t>
            </w:r>
          </w:p>
          <w:p w:rsidR="00CB66E1" w:rsidRPr="0057619B" w:rsidRDefault="00CB66E1" w:rsidP="00CB66E1">
            <w:pPr>
              <w:numPr>
                <w:ilvl w:val="0"/>
                <w:numId w:val="6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35 звуковых предупреждений на выбранные функции</w:t>
            </w:r>
            <w:r>
              <w:rPr>
                <w:rFonts w:ascii="Roboto Condensed" w:hAnsi="Roboto Condensed" w:cs="Arial"/>
                <w:color w:val="000000"/>
              </w:rPr>
              <w:t>.</w:t>
            </w:r>
          </w:p>
          <w:p w:rsidR="00CB66E1" w:rsidRPr="00216EBA" w:rsidRDefault="00CB66E1" w:rsidP="00CB66E1">
            <w:pPr>
              <w:ind w:left="720"/>
              <w:rPr>
                <w:rFonts w:ascii="Roboto Condensed" w:hAnsi="Roboto Condensed" w:cs="Arial"/>
                <w:color w:val="000000"/>
              </w:rPr>
            </w:pPr>
          </w:p>
        </w:tc>
      </w:tr>
      <w:tr w:rsidR="00216EBA" w:rsidRPr="00216EBA" w:rsidTr="00216EBA">
        <w:tc>
          <w:tcPr>
            <w:tcW w:w="675" w:type="dxa"/>
          </w:tcPr>
          <w:p w:rsidR="00216EBA" w:rsidRPr="00216EBA" w:rsidRDefault="00216EBA" w:rsidP="004D5C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</w:tcPr>
          <w:p w:rsidR="00216EBA" w:rsidRPr="00216EBA" w:rsidRDefault="00216EBA" w:rsidP="004D5CE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7816" w:type="dxa"/>
          </w:tcPr>
          <w:p w:rsidR="00216EBA" w:rsidRPr="0057619B" w:rsidRDefault="00216EBA" w:rsidP="00216EB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Компьютерный интерфейс с объемом памяти не менее 2500 записей всех метеопараметров с указанием даты и времени (опция).</w:t>
            </w:r>
          </w:p>
          <w:p w:rsidR="00216EBA" w:rsidRPr="00216EBA" w:rsidRDefault="00216EBA" w:rsidP="00216EBA">
            <w:pPr>
              <w:pStyle w:val="2"/>
              <w:numPr>
                <w:ilvl w:val="0"/>
                <w:numId w:val="16"/>
              </w:numPr>
              <w:tabs>
                <w:tab w:val="left" w:pos="333"/>
              </w:tabs>
              <w:spacing w:before="0"/>
              <w:ind w:left="34"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Компьютерный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интерфейс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LAN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c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ПО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WeatherLink</w:t>
            </w:r>
            <w:proofErr w:type="spellEnd"/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для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метеостанции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DAVIS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Instrumets</w:t>
            </w:r>
            <w:proofErr w:type="spellEnd"/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Vantage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Pro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2 6152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  <w:t>CEU</w:t>
            </w:r>
            <w:r w:rsidRPr="00216EB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, 6555</w:t>
            </w:r>
          </w:p>
          <w:p w:rsidR="00216EBA" w:rsidRPr="0057619B" w:rsidRDefault="00216EBA" w:rsidP="00216EBA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57619B">
              <w:rPr>
                <w:b/>
                <w:color w:val="000000" w:themeColor="text1"/>
              </w:rPr>
              <w:t>Комплектация:</w:t>
            </w:r>
          </w:p>
          <w:p w:rsidR="00216EBA" w:rsidRPr="0057619B" w:rsidRDefault="00216EBA" w:rsidP="00216EBA">
            <w:pPr>
              <w:numPr>
                <w:ilvl w:val="0"/>
                <w:numId w:val="6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 xml:space="preserve">Программное обеспечение: </w:t>
            </w:r>
            <w:r w:rsidRPr="0057619B">
              <w:rPr>
                <w:color w:val="000000"/>
              </w:rPr>
              <w:t xml:space="preserve">должно позволять выкладывать информацию с погодной станции на сайт </w:t>
            </w:r>
            <w:hyperlink r:id="rId9" w:history="1">
              <w:r w:rsidRPr="0057619B">
                <w:rPr>
                  <w:color w:val="000000"/>
                </w:rPr>
                <w:t>http://meteo365.ru/</w:t>
              </w:r>
            </w:hyperlink>
            <w:r w:rsidRPr="0057619B">
              <w:rPr>
                <w:color w:val="000000"/>
              </w:rPr>
              <w:t xml:space="preserve"> при </w:t>
            </w:r>
            <w:r w:rsidRPr="0057619B">
              <w:rPr>
                <w:rFonts w:ascii="Roboto Condensed" w:hAnsi="Roboto Condensed" w:cs="Arial"/>
                <w:color w:val="000000"/>
              </w:rPr>
              <w:t xml:space="preserve">наличии непрерывного доступа к Интернету; подключение к </w:t>
            </w:r>
            <w:proofErr w:type="spellStart"/>
            <w:r w:rsidRPr="0057619B">
              <w:rPr>
                <w:rFonts w:ascii="Roboto Condensed" w:hAnsi="Roboto Condensed" w:cs="Arial"/>
                <w:color w:val="000000"/>
              </w:rPr>
              <w:t>Ethernet</w:t>
            </w:r>
            <w:proofErr w:type="spellEnd"/>
            <w:r w:rsidRPr="0057619B">
              <w:rPr>
                <w:rFonts w:ascii="Roboto Condensed" w:hAnsi="Roboto Condensed" w:cs="Arial"/>
                <w:color w:val="000000"/>
              </w:rPr>
              <w:t xml:space="preserve">-порту. </w:t>
            </w:r>
          </w:p>
          <w:p w:rsidR="00216EBA" w:rsidRPr="0057619B" w:rsidRDefault="00216EBA" w:rsidP="00216EBA">
            <w:pPr>
              <w:numPr>
                <w:ilvl w:val="0"/>
                <w:numId w:val="6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Регистратор данных: должен сохранять не менее 2500 архивных записей для дальнейшей передачи на компьютер. Архивация должна происходить автоматически (с установленным Пользователем интервалом) в память регистратора данных, независимо от работы компьютера. Память регистратора данных должна быть энергонезависимой, и данные должны быть защищены даже в случае отключения питания консоли. Передача заархивированных данных на компьютер должна происходить автоматически при его включении (подключении). Архивная запись должна содержать: время и дату записи, внешнюю и внутреннюю температуру воздуха (последние или средние, максимальные и минимальные значения), «преобладающее» направление ветра, среднюю скорость ветра, максимальную скорость ветра и его направление, общее количество осадков, норму осадков, последние значения относительной влажности внутри и снаружи помещения, последнее значение атмосферного давления.</w:t>
            </w:r>
          </w:p>
          <w:p w:rsidR="00216EBA" w:rsidRPr="0057619B" w:rsidRDefault="00216EBA" w:rsidP="00216EBA">
            <w:pPr>
              <w:rPr>
                <w:rFonts w:eastAsiaTheme="majorEastAsia"/>
                <w:b/>
                <w:bCs/>
                <w:color w:val="000000" w:themeColor="text1"/>
              </w:rPr>
            </w:pPr>
            <w:r w:rsidRPr="0057619B">
              <w:rPr>
                <w:rFonts w:eastAsiaTheme="majorEastAsia"/>
                <w:b/>
                <w:bCs/>
                <w:color w:val="000000" w:themeColor="text1"/>
              </w:rPr>
              <w:t>Особенности:</w:t>
            </w:r>
          </w:p>
          <w:p w:rsidR="00216EBA" w:rsidRPr="0057619B" w:rsidRDefault="00216EBA" w:rsidP="00216EBA">
            <w:pPr>
              <w:numPr>
                <w:ilvl w:val="0"/>
                <w:numId w:val="6"/>
              </w:numPr>
              <w:rPr>
                <w:rFonts w:ascii="Roboto Condensed" w:hAnsi="Roboto Condensed" w:cs="Arial"/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 xml:space="preserve">Должна быть возможность построения с помощью программного пакета необходимых графиков, вычисления экстремальных и средних значений параметров, создания отчетов. </w:t>
            </w:r>
          </w:p>
          <w:p w:rsidR="00216EBA" w:rsidRPr="0057619B" w:rsidRDefault="00216EBA" w:rsidP="00216EBA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 xml:space="preserve">Формат представления данных должен быть совместим с наиболее популярными пакетами обработки баз данных, таблиц и текстовыми процессорами. </w:t>
            </w:r>
          </w:p>
          <w:p w:rsidR="00216EBA" w:rsidRPr="0057619B" w:rsidRDefault="00216EBA" w:rsidP="00216EBA">
            <w:pPr>
              <w:numPr>
                <w:ilvl w:val="0"/>
                <w:numId w:val="6"/>
              </w:numPr>
              <w:rPr>
                <w:color w:val="000000" w:themeColor="text1"/>
                <w:u w:val="single"/>
              </w:rPr>
            </w:pPr>
            <w:r w:rsidRPr="0057619B">
              <w:rPr>
                <w:rFonts w:ascii="Roboto Condensed" w:hAnsi="Roboto Condensed" w:cs="Arial"/>
                <w:color w:val="000000"/>
              </w:rPr>
              <w:t>Компьютерный интерфейс должен использоваться в составе кабельной метеостан</w:t>
            </w:r>
            <w:r w:rsidRPr="0057619B">
              <w:rPr>
                <w:color w:val="000000"/>
              </w:rPr>
              <w:t>ции.</w:t>
            </w:r>
          </w:p>
          <w:p w:rsidR="00216EBA" w:rsidRPr="0057619B" w:rsidRDefault="00216EBA" w:rsidP="00216EBA">
            <w:pPr>
              <w:pStyle w:val="2"/>
              <w:numPr>
                <w:ilvl w:val="0"/>
                <w:numId w:val="16"/>
              </w:numPr>
              <w:tabs>
                <w:tab w:val="left" w:pos="333"/>
              </w:tabs>
              <w:spacing w:before="0"/>
              <w:ind w:left="34"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Нагреватель сборника осадков (220В) для метеостанции DAVIS </w:t>
            </w:r>
            <w:proofErr w:type="spellStart"/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Instrumets</w:t>
            </w:r>
            <w:proofErr w:type="spellEnd"/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Vantage</w:t>
            </w:r>
            <w:proofErr w:type="spellEnd"/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Pro2 6152CEU, 7720EU</w:t>
            </w:r>
          </w:p>
          <w:p w:rsidR="00216EBA" w:rsidRPr="0057619B" w:rsidRDefault="00216EBA" w:rsidP="00216EBA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57619B">
              <w:rPr>
                <w:b/>
                <w:color w:val="000000" w:themeColor="text1"/>
              </w:rPr>
              <w:t>Комплектация:</w:t>
            </w:r>
          </w:p>
          <w:p w:rsidR="00216EBA" w:rsidRPr="0057619B" w:rsidRDefault="00216EBA" w:rsidP="00216EBA">
            <w:pPr>
              <w:pStyle w:val="af7"/>
              <w:numPr>
                <w:ilvl w:val="0"/>
                <w:numId w:val="14"/>
              </w:numPr>
              <w:rPr>
                <w:color w:val="000000"/>
              </w:rPr>
            </w:pPr>
            <w:r w:rsidRPr="0057619B">
              <w:rPr>
                <w:color w:val="000000"/>
              </w:rPr>
              <w:t>Нагреватель мощностью 24 Вт на напряжение 24</w:t>
            </w:r>
            <w:proofErr w:type="gramStart"/>
            <w:r w:rsidRPr="0057619B">
              <w:rPr>
                <w:color w:val="000000"/>
              </w:rPr>
              <w:t xml:space="preserve"> В</w:t>
            </w:r>
            <w:proofErr w:type="gramEnd"/>
            <w:r w:rsidRPr="0057619B">
              <w:rPr>
                <w:color w:val="000000"/>
              </w:rPr>
              <w:t xml:space="preserve"> с защитой от перегрева. </w:t>
            </w:r>
          </w:p>
          <w:p w:rsidR="00216EBA" w:rsidRPr="0057619B" w:rsidRDefault="00216EBA" w:rsidP="00216EBA">
            <w:pPr>
              <w:pStyle w:val="af7"/>
              <w:numPr>
                <w:ilvl w:val="0"/>
                <w:numId w:val="14"/>
              </w:numPr>
              <w:rPr>
                <w:color w:val="000000"/>
              </w:rPr>
            </w:pPr>
            <w:r w:rsidRPr="0057619B">
              <w:rPr>
                <w:color w:val="000000"/>
              </w:rPr>
              <w:t>Блок управления.</w:t>
            </w:r>
          </w:p>
          <w:p w:rsidR="00216EBA" w:rsidRPr="0057619B" w:rsidRDefault="00216EBA" w:rsidP="00216EBA">
            <w:pPr>
              <w:pStyle w:val="af7"/>
              <w:numPr>
                <w:ilvl w:val="0"/>
                <w:numId w:val="14"/>
              </w:numPr>
              <w:rPr>
                <w:color w:val="000000"/>
              </w:rPr>
            </w:pPr>
            <w:r w:rsidRPr="0057619B">
              <w:rPr>
                <w:color w:val="000000"/>
              </w:rPr>
              <w:t xml:space="preserve">Изоляционное отражающее покрывало. </w:t>
            </w:r>
          </w:p>
          <w:p w:rsidR="00216EBA" w:rsidRPr="0057619B" w:rsidRDefault="00216EBA" w:rsidP="00216EBA">
            <w:pPr>
              <w:pStyle w:val="af7"/>
              <w:numPr>
                <w:ilvl w:val="0"/>
                <w:numId w:val="14"/>
              </w:numPr>
              <w:rPr>
                <w:color w:val="000000" w:themeColor="text1"/>
                <w:u w:val="single"/>
              </w:rPr>
            </w:pPr>
            <w:r w:rsidRPr="0057619B">
              <w:rPr>
                <w:color w:val="000000"/>
              </w:rPr>
              <w:t>Сетевой блок питания.</w:t>
            </w:r>
          </w:p>
          <w:p w:rsidR="00216EBA" w:rsidRPr="0057619B" w:rsidRDefault="00216EBA" w:rsidP="00216EBA">
            <w:pPr>
              <w:pStyle w:val="2"/>
              <w:numPr>
                <w:ilvl w:val="0"/>
                <w:numId w:val="16"/>
              </w:numPr>
              <w:tabs>
                <w:tab w:val="left" w:pos="333"/>
              </w:tabs>
              <w:spacing w:before="0"/>
              <w:ind w:left="34" w:firstLine="0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Датчик солнечной радиации для метеостанции DAVIS </w:t>
            </w:r>
            <w:proofErr w:type="spellStart"/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Instrumets</w:t>
            </w:r>
            <w:proofErr w:type="spellEnd"/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Vantage</w:t>
            </w:r>
            <w:proofErr w:type="spellEnd"/>
            <w:r w:rsidRPr="0057619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Pro2 6152CEU, 6450</w:t>
            </w:r>
          </w:p>
          <w:p w:rsidR="00216EBA" w:rsidRPr="0057619B" w:rsidRDefault="00216EBA" w:rsidP="00216EBA">
            <w:pPr>
              <w:pStyle w:val="a5"/>
              <w:spacing w:before="0" w:beforeAutospacing="0" w:after="0" w:afterAutospacing="0"/>
              <w:rPr>
                <w:b/>
                <w:color w:val="000000" w:themeColor="text1"/>
              </w:rPr>
            </w:pPr>
            <w:r w:rsidRPr="0057619B">
              <w:rPr>
                <w:b/>
                <w:color w:val="000000" w:themeColor="text1"/>
              </w:rPr>
              <w:t>Комплектация:</w:t>
            </w:r>
          </w:p>
          <w:p w:rsidR="00216EBA" w:rsidRPr="0057619B" w:rsidRDefault="00216EBA" w:rsidP="00216EBA">
            <w:pPr>
              <w:pStyle w:val="af7"/>
              <w:numPr>
                <w:ilvl w:val="0"/>
                <w:numId w:val="15"/>
              </w:numPr>
              <w:rPr>
                <w:color w:val="000000"/>
              </w:rPr>
            </w:pPr>
            <w:r w:rsidRPr="0057619B">
              <w:rPr>
                <w:color w:val="000000"/>
              </w:rPr>
              <w:t>датчик солнечной радиации;</w:t>
            </w:r>
          </w:p>
          <w:p w:rsidR="00216EBA" w:rsidRPr="0057619B" w:rsidRDefault="00216EBA" w:rsidP="00216EBA">
            <w:pPr>
              <w:pStyle w:val="af7"/>
              <w:numPr>
                <w:ilvl w:val="0"/>
                <w:numId w:val="15"/>
              </w:numPr>
              <w:rPr>
                <w:color w:val="000000"/>
              </w:rPr>
            </w:pPr>
            <w:r w:rsidRPr="0057619B">
              <w:rPr>
                <w:color w:val="000000"/>
              </w:rPr>
              <w:t xml:space="preserve">соединительный кабель длиной 0,6 м. </w:t>
            </w:r>
          </w:p>
          <w:p w:rsidR="00216EBA" w:rsidRPr="0057619B" w:rsidRDefault="00216EBA" w:rsidP="00216EBA">
            <w:pPr>
              <w:rPr>
                <w:rFonts w:eastAsiaTheme="majorEastAsia"/>
                <w:b/>
                <w:bCs/>
                <w:color w:val="000000" w:themeColor="text1"/>
              </w:rPr>
            </w:pPr>
            <w:r w:rsidRPr="0057619B">
              <w:rPr>
                <w:rFonts w:eastAsiaTheme="majorEastAsia"/>
                <w:b/>
                <w:bCs/>
                <w:color w:val="000000" w:themeColor="text1"/>
              </w:rPr>
              <w:t>Особенности:</w:t>
            </w:r>
          </w:p>
          <w:p w:rsidR="00216EBA" w:rsidRPr="00216EBA" w:rsidRDefault="00216EBA" w:rsidP="00216EBA">
            <w:pPr>
              <w:jc w:val="both"/>
              <w:rPr>
                <w:color w:val="000000"/>
                <w:sz w:val="28"/>
                <w:szCs w:val="28"/>
              </w:rPr>
            </w:pPr>
            <w:r w:rsidRPr="0057619B">
              <w:rPr>
                <w:color w:val="000000"/>
              </w:rPr>
              <w:t xml:space="preserve">Датчик солнечной радиации должен измерять солнечное излучение и солнечную энергию. Рассеивающий элемент и корпус должны быть спроектированы так, чтобы получать точную </w:t>
            </w:r>
            <w:proofErr w:type="spellStart"/>
            <w:r w:rsidRPr="0057619B">
              <w:rPr>
                <w:color w:val="000000"/>
              </w:rPr>
              <w:t>косинусоидальную</w:t>
            </w:r>
            <w:proofErr w:type="spellEnd"/>
            <w:r w:rsidRPr="0057619B">
              <w:rPr>
                <w:color w:val="000000"/>
              </w:rPr>
              <w:t xml:space="preserve"> характеристику: кремниевый фотодиод должен обеспечивать хорошее приспособление датчика к солнечному спектру, а состоящий из двух частей корпус должен сводить к минимуму радиационный нагрев, позволяя обеспечивать конвекционное охлаждение датчика и предотвращать попадание воды или пыли.</w:t>
            </w:r>
          </w:p>
        </w:tc>
      </w:tr>
    </w:tbl>
    <w:p w:rsidR="00216EBA" w:rsidRPr="00216EBA" w:rsidRDefault="00216EBA" w:rsidP="004D5CE8">
      <w:pPr>
        <w:jc w:val="both"/>
        <w:rPr>
          <w:color w:val="000000"/>
          <w:sz w:val="28"/>
          <w:szCs w:val="28"/>
        </w:rPr>
      </w:pPr>
    </w:p>
    <w:p w:rsidR="00A74265" w:rsidRPr="00313D44" w:rsidRDefault="00A74265" w:rsidP="00313D44">
      <w:pPr>
        <w:numPr>
          <w:ilvl w:val="0"/>
          <w:numId w:val="1"/>
        </w:numPr>
        <w:tabs>
          <w:tab w:val="clear" w:pos="720"/>
        </w:tabs>
        <w:ind w:left="360" w:right="988"/>
        <w:jc w:val="both"/>
        <w:rPr>
          <w:b/>
          <w:bCs/>
          <w:color w:val="000000"/>
          <w:sz w:val="28"/>
          <w:szCs w:val="28"/>
        </w:rPr>
      </w:pPr>
      <w:r w:rsidRPr="00AB436C">
        <w:rPr>
          <w:b/>
          <w:bCs/>
          <w:color w:val="000000"/>
          <w:sz w:val="28"/>
          <w:szCs w:val="28"/>
        </w:rPr>
        <w:t>Условия оплаты.</w:t>
      </w:r>
    </w:p>
    <w:p w:rsidR="00161022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sz w:val="28"/>
          <w:szCs w:val="28"/>
        </w:rPr>
      </w:pPr>
      <w:r w:rsidRPr="00CC6AC0">
        <w:rPr>
          <w:bCs/>
          <w:color w:val="000000"/>
          <w:sz w:val="28"/>
          <w:szCs w:val="28"/>
        </w:rPr>
        <w:t xml:space="preserve">4.1. </w:t>
      </w:r>
      <w:r w:rsidR="00F04B3F" w:rsidRPr="00F04B3F">
        <w:rPr>
          <w:bCs/>
          <w:sz w:val="28"/>
          <w:szCs w:val="28"/>
        </w:rPr>
        <w:t>Оплата производится за весь объем полученной продукции в течение 60, календарных дней, либо в течение 30 календарных дней (если Победитель закупки является субъектом малого или среднего предпринимательства)</w:t>
      </w:r>
      <w:r w:rsidR="00161022" w:rsidRPr="001451FE">
        <w:rPr>
          <w:bCs/>
          <w:sz w:val="28"/>
          <w:szCs w:val="28"/>
        </w:rPr>
        <w:t xml:space="preserve"> с момента доставки продукции Покупателю (</w:t>
      </w:r>
      <w:r w:rsidR="00801696" w:rsidRPr="001451FE">
        <w:rPr>
          <w:bCs/>
          <w:sz w:val="28"/>
          <w:szCs w:val="28"/>
        </w:rPr>
        <w:t>грузополучателю</w:t>
      </w:r>
      <w:r w:rsidR="00161022" w:rsidRPr="001451FE">
        <w:rPr>
          <w:bCs/>
          <w:sz w:val="28"/>
          <w:szCs w:val="28"/>
        </w:rPr>
        <w:t>) и предоставления</w:t>
      </w:r>
      <w:r w:rsidR="00363329" w:rsidRPr="001451FE">
        <w:rPr>
          <w:bCs/>
          <w:sz w:val="28"/>
          <w:szCs w:val="28"/>
        </w:rPr>
        <w:t xml:space="preserve"> </w:t>
      </w:r>
      <w:r w:rsidR="00161022" w:rsidRPr="001451FE">
        <w:rPr>
          <w:bCs/>
          <w:sz w:val="28"/>
          <w:szCs w:val="28"/>
        </w:rPr>
        <w:t>оригиналов отгрузочных документов (счета-фактуры и товарно-транспортных</w:t>
      </w:r>
      <w:r w:rsidR="00161022">
        <w:rPr>
          <w:bCs/>
          <w:sz w:val="28"/>
          <w:szCs w:val="28"/>
        </w:rPr>
        <w:t xml:space="preserve"> накладных, или УПД и  транспортных накладных), при условии получения Покупателем заключенного сторонами договора на поставку продукции в оригинале и счета на полную оплату продукции от Поставщика.</w:t>
      </w:r>
    </w:p>
    <w:p w:rsidR="00A74265" w:rsidRPr="00860109" w:rsidRDefault="00A74265" w:rsidP="00161022">
      <w:pPr>
        <w:tabs>
          <w:tab w:val="num" w:pos="1440"/>
          <w:tab w:val="left" w:pos="8820"/>
          <w:tab w:val="left" w:pos="9900"/>
        </w:tabs>
        <w:ind w:right="69"/>
        <w:jc w:val="both"/>
        <w:rPr>
          <w:bCs/>
          <w:i/>
          <w:sz w:val="28"/>
          <w:szCs w:val="28"/>
        </w:rPr>
      </w:pPr>
    </w:p>
    <w:p w:rsidR="00A74265" w:rsidRPr="00957A00" w:rsidRDefault="00A74265" w:rsidP="00957A00">
      <w:pPr>
        <w:numPr>
          <w:ilvl w:val="0"/>
          <w:numId w:val="1"/>
        </w:numPr>
        <w:tabs>
          <w:tab w:val="clear" w:pos="720"/>
          <w:tab w:val="left" w:pos="284"/>
          <w:tab w:val="left" w:pos="8820"/>
        </w:tabs>
        <w:ind w:right="69" w:hanging="720"/>
        <w:jc w:val="both"/>
        <w:rPr>
          <w:b/>
          <w:bCs/>
          <w:sz w:val="28"/>
          <w:szCs w:val="28"/>
        </w:rPr>
      </w:pPr>
      <w:r w:rsidRPr="00AB436C">
        <w:rPr>
          <w:b/>
          <w:bCs/>
          <w:sz w:val="28"/>
          <w:szCs w:val="28"/>
        </w:rPr>
        <w:t>Условия и сроки поставки.</w:t>
      </w:r>
      <w:r>
        <w:rPr>
          <w:b/>
          <w:bCs/>
          <w:sz w:val="28"/>
          <w:szCs w:val="28"/>
        </w:rPr>
        <w:t xml:space="preserve"> </w:t>
      </w:r>
    </w:p>
    <w:p w:rsidR="00A74265" w:rsidRPr="006D46A4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5.1.  </w:t>
      </w:r>
      <w:r w:rsidR="006D46A4">
        <w:rPr>
          <w:sz w:val="28"/>
          <w:szCs w:val="28"/>
        </w:rPr>
        <w:t>Поставка</w:t>
      </w:r>
      <w:r>
        <w:rPr>
          <w:sz w:val="28"/>
          <w:szCs w:val="28"/>
        </w:rPr>
        <w:t xml:space="preserve"> </w:t>
      </w:r>
      <w:r w:rsidR="0054558B">
        <w:rPr>
          <w:sz w:val="28"/>
          <w:szCs w:val="28"/>
        </w:rPr>
        <w:t xml:space="preserve"> п</w:t>
      </w:r>
      <w:r w:rsidR="0054558B" w:rsidRPr="00AB436C">
        <w:rPr>
          <w:sz w:val="28"/>
          <w:szCs w:val="28"/>
        </w:rPr>
        <w:t>родукции</w:t>
      </w:r>
      <w:r w:rsidR="0054558B">
        <w:rPr>
          <w:sz w:val="28"/>
          <w:szCs w:val="28"/>
        </w:rPr>
        <w:t xml:space="preserve"> </w:t>
      </w:r>
      <w:r w:rsidRPr="00AB436C">
        <w:rPr>
          <w:sz w:val="28"/>
          <w:szCs w:val="28"/>
        </w:rPr>
        <w:t>осуществля</w:t>
      </w:r>
      <w:r w:rsidR="001B5FAD">
        <w:rPr>
          <w:sz w:val="28"/>
          <w:szCs w:val="28"/>
        </w:rPr>
        <w:t>ю</w:t>
      </w:r>
      <w:r w:rsidRPr="00AB436C">
        <w:rPr>
          <w:sz w:val="28"/>
          <w:szCs w:val="28"/>
        </w:rPr>
        <w:t xml:space="preserve">тся </w:t>
      </w:r>
      <w:r w:rsidR="001B5FAD">
        <w:rPr>
          <w:sz w:val="28"/>
          <w:szCs w:val="28"/>
        </w:rPr>
        <w:t xml:space="preserve">по </w:t>
      </w:r>
      <w:r w:rsidRPr="00AB436C">
        <w:rPr>
          <w:sz w:val="28"/>
          <w:szCs w:val="28"/>
        </w:rPr>
        <w:t>адрес</w:t>
      </w:r>
      <w:r w:rsidR="001B5FAD">
        <w:rPr>
          <w:sz w:val="28"/>
          <w:szCs w:val="28"/>
        </w:rPr>
        <w:t>у</w:t>
      </w:r>
      <w:r w:rsidRPr="00AB436C">
        <w:rPr>
          <w:sz w:val="28"/>
          <w:szCs w:val="28"/>
        </w:rPr>
        <w:t xml:space="preserve"> </w:t>
      </w:r>
      <w:r w:rsidR="00801696">
        <w:rPr>
          <w:sz w:val="28"/>
          <w:szCs w:val="28"/>
        </w:rPr>
        <w:t>г</w:t>
      </w:r>
      <w:r w:rsidR="007C027E" w:rsidRPr="00AB436C">
        <w:rPr>
          <w:sz w:val="28"/>
          <w:szCs w:val="28"/>
        </w:rPr>
        <w:t>рузополучател</w:t>
      </w:r>
      <w:r w:rsidR="007C027E">
        <w:rPr>
          <w:sz w:val="28"/>
          <w:szCs w:val="28"/>
        </w:rPr>
        <w:t>я</w:t>
      </w:r>
      <w:r w:rsidR="007C027E" w:rsidRPr="00AB436C">
        <w:rPr>
          <w:sz w:val="28"/>
          <w:szCs w:val="28"/>
        </w:rPr>
        <w:t xml:space="preserve"> </w:t>
      </w:r>
      <w:r w:rsidRPr="00AB436C">
        <w:rPr>
          <w:bCs/>
          <w:sz w:val="28"/>
          <w:szCs w:val="28"/>
        </w:rPr>
        <w:t>силами и за счёт Поставщика в соответствии с объемом</w:t>
      </w:r>
      <w:r w:rsidR="007C027E">
        <w:rPr>
          <w:bCs/>
          <w:sz w:val="28"/>
          <w:szCs w:val="28"/>
        </w:rPr>
        <w:t>,</w:t>
      </w:r>
      <w:r w:rsidRPr="00AB436C">
        <w:rPr>
          <w:bCs/>
          <w:sz w:val="28"/>
          <w:szCs w:val="28"/>
        </w:rPr>
        <w:t xml:space="preserve"> указан</w:t>
      </w:r>
      <w:r w:rsidR="007C027E">
        <w:rPr>
          <w:bCs/>
          <w:sz w:val="28"/>
          <w:szCs w:val="28"/>
        </w:rPr>
        <w:t>н</w:t>
      </w:r>
      <w:r w:rsidRPr="00AB436C">
        <w:rPr>
          <w:bCs/>
          <w:sz w:val="28"/>
          <w:szCs w:val="28"/>
        </w:rPr>
        <w:t xml:space="preserve">ым в </w:t>
      </w:r>
      <w:r w:rsidRPr="006D46A4">
        <w:rPr>
          <w:sz w:val="28"/>
          <w:szCs w:val="28"/>
        </w:rPr>
        <w:t xml:space="preserve">Приложении 1 в </w:t>
      </w:r>
      <w:r w:rsidR="00525567" w:rsidRPr="006D46A4">
        <w:rPr>
          <w:sz w:val="28"/>
          <w:szCs w:val="28"/>
        </w:rPr>
        <w:t xml:space="preserve">течение </w:t>
      </w:r>
      <w:r w:rsidR="000D1B48">
        <w:rPr>
          <w:sz w:val="28"/>
          <w:szCs w:val="28"/>
        </w:rPr>
        <w:t>40</w:t>
      </w:r>
      <w:r w:rsidR="00525567" w:rsidRPr="00363329">
        <w:rPr>
          <w:sz w:val="28"/>
          <w:szCs w:val="28"/>
          <w:highlight w:val="yellow"/>
        </w:rPr>
        <w:t xml:space="preserve"> </w:t>
      </w:r>
      <w:r w:rsidR="00525567" w:rsidRPr="000D1B48">
        <w:rPr>
          <w:sz w:val="28"/>
          <w:szCs w:val="28"/>
        </w:rPr>
        <w:t>(</w:t>
      </w:r>
      <w:r w:rsidR="000D1B48" w:rsidRPr="000D1B48">
        <w:rPr>
          <w:sz w:val="28"/>
          <w:szCs w:val="28"/>
        </w:rPr>
        <w:t>сорока</w:t>
      </w:r>
      <w:r w:rsidR="00525567" w:rsidRPr="000D1B48">
        <w:rPr>
          <w:sz w:val="28"/>
          <w:szCs w:val="28"/>
        </w:rPr>
        <w:t>)</w:t>
      </w:r>
      <w:r w:rsidR="000D1B48" w:rsidRPr="000D1B48">
        <w:rPr>
          <w:sz w:val="28"/>
          <w:szCs w:val="28"/>
        </w:rPr>
        <w:t xml:space="preserve"> </w:t>
      </w:r>
      <w:r w:rsidR="00F04B3F">
        <w:rPr>
          <w:sz w:val="28"/>
          <w:szCs w:val="28"/>
        </w:rPr>
        <w:t xml:space="preserve">рабочих </w:t>
      </w:r>
      <w:r w:rsidR="00525567" w:rsidRPr="000D1B48">
        <w:rPr>
          <w:sz w:val="28"/>
          <w:szCs w:val="28"/>
        </w:rPr>
        <w:t>дней с момента заключения Договора</w:t>
      </w:r>
      <w:r w:rsidRPr="000D1B48">
        <w:rPr>
          <w:sz w:val="28"/>
          <w:szCs w:val="28"/>
        </w:rPr>
        <w:t>.</w:t>
      </w:r>
    </w:p>
    <w:p w:rsidR="00A74265" w:rsidRPr="00E223D6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sz w:val="28"/>
          <w:szCs w:val="28"/>
        </w:rPr>
      </w:pPr>
      <w:r w:rsidRPr="00AB436C">
        <w:rPr>
          <w:sz w:val="28"/>
          <w:szCs w:val="28"/>
        </w:rPr>
        <w:t xml:space="preserve">5.2. </w:t>
      </w:r>
      <w:r>
        <w:rPr>
          <w:sz w:val="28"/>
          <w:szCs w:val="28"/>
        </w:rPr>
        <w:t>О</w:t>
      </w:r>
      <w:r w:rsidRPr="00AB436C">
        <w:rPr>
          <w:sz w:val="28"/>
          <w:szCs w:val="28"/>
        </w:rPr>
        <w:t>тгруз</w:t>
      </w:r>
      <w:r>
        <w:rPr>
          <w:sz w:val="28"/>
          <w:szCs w:val="28"/>
        </w:rPr>
        <w:t>ка</w:t>
      </w:r>
      <w:r w:rsidRPr="00AB436C">
        <w:rPr>
          <w:sz w:val="28"/>
          <w:szCs w:val="28"/>
        </w:rPr>
        <w:t xml:space="preserve"> </w:t>
      </w:r>
      <w:r w:rsidRPr="00011C8E">
        <w:rPr>
          <w:sz w:val="28"/>
          <w:szCs w:val="28"/>
        </w:rPr>
        <w:t xml:space="preserve">продукции осуществляется автомобильным транспортом в адрес </w:t>
      </w:r>
      <w:r w:rsidR="007C027E" w:rsidRPr="00011C8E">
        <w:rPr>
          <w:sz w:val="28"/>
          <w:szCs w:val="28"/>
        </w:rPr>
        <w:t>грузополучателя</w:t>
      </w:r>
      <w:r w:rsidRPr="00011C8E">
        <w:rPr>
          <w:sz w:val="28"/>
          <w:szCs w:val="28"/>
        </w:rPr>
        <w:t>. Ин</w:t>
      </w:r>
      <w:r w:rsidRPr="00AB436C">
        <w:rPr>
          <w:sz w:val="28"/>
          <w:szCs w:val="28"/>
        </w:rPr>
        <w:t xml:space="preserve">ые способы отгрузки могут производиться только по </w:t>
      </w:r>
      <w:r w:rsidRPr="00E223D6">
        <w:rPr>
          <w:sz w:val="28"/>
          <w:szCs w:val="28"/>
        </w:rPr>
        <w:t>письменному согласованию с Заказчиком.</w:t>
      </w:r>
    </w:p>
    <w:p w:rsidR="00A74265" w:rsidRDefault="00A74265" w:rsidP="00A74265">
      <w:pPr>
        <w:pStyle w:val="a6"/>
        <w:tabs>
          <w:tab w:val="left" w:pos="10440"/>
        </w:tabs>
        <w:ind w:right="48"/>
        <w:jc w:val="both"/>
        <w:rPr>
          <w:szCs w:val="28"/>
        </w:rPr>
      </w:pPr>
      <w:r w:rsidRPr="00E223D6">
        <w:rPr>
          <w:szCs w:val="28"/>
        </w:rPr>
        <w:t>5.3. Досрочная отгрузка продукции может производиться только по письменному согласованию с Заказчиком.</w:t>
      </w:r>
      <w:r w:rsidRPr="00AB436C">
        <w:rPr>
          <w:szCs w:val="28"/>
        </w:rPr>
        <w:t xml:space="preserve"> </w:t>
      </w:r>
    </w:p>
    <w:p w:rsidR="00A74265" w:rsidRPr="00B319FD" w:rsidRDefault="00A74265" w:rsidP="00A74265">
      <w:pPr>
        <w:pStyle w:val="a8"/>
        <w:tabs>
          <w:tab w:val="num" w:pos="1080"/>
          <w:tab w:val="left" w:pos="1440"/>
        </w:tabs>
        <w:rPr>
          <w:szCs w:val="28"/>
        </w:rPr>
      </w:pPr>
    </w:p>
    <w:p w:rsidR="00A74265" w:rsidRPr="00E53A05" w:rsidRDefault="00A74265" w:rsidP="00A74265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 xml:space="preserve">    6. Критерии определения победителя закупки, критерии (оценка) выбора заявки.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5"/>
        <w:gridCol w:w="850"/>
        <w:gridCol w:w="1757"/>
        <w:gridCol w:w="4480"/>
      </w:tblGrid>
      <w:tr w:rsidR="00A74265" w:rsidRPr="00E53A05" w:rsidTr="006D46A4">
        <w:tc>
          <w:tcPr>
            <w:tcW w:w="534" w:type="dxa"/>
            <w:vAlign w:val="center"/>
          </w:tcPr>
          <w:p w:rsidR="00A74265" w:rsidRPr="00E53A05" w:rsidRDefault="00A74265" w:rsidP="006D46A4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6D46A4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Наименование критерия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6D46A4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Ед. изм.</w:t>
            </w:r>
          </w:p>
        </w:tc>
        <w:tc>
          <w:tcPr>
            <w:tcW w:w="1757" w:type="dxa"/>
            <w:vAlign w:val="center"/>
          </w:tcPr>
          <w:p w:rsidR="00A74265" w:rsidRPr="00E53A05" w:rsidRDefault="00A74265" w:rsidP="006D46A4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Весовое либо максимальное значение</w:t>
            </w:r>
          </w:p>
        </w:tc>
        <w:tc>
          <w:tcPr>
            <w:tcW w:w="4480" w:type="dxa"/>
            <w:vAlign w:val="center"/>
          </w:tcPr>
          <w:p w:rsidR="00A74265" w:rsidRPr="00E53A05" w:rsidRDefault="00A74265" w:rsidP="006D46A4">
            <w:pPr>
              <w:ind w:right="175"/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Правила подсчёта баллов по критерию</w:t>
            </w:r>
          </w:p>
        </w:tc>
      </w:tr>
      <w:tr w:rsidR="00A74265" w:rsidRPr="00E53A05" w:rsidTr="006D46A4">
        <w:tc>
          <w:tcPr>
            <w:tcW w:w="534" w:type="dxa"/>
            <w:vAlign w:val="center"/>
          </w:tcPr>
          <w:p w:rsidR="00A74265" w:rsidRPr="00E53A05" w:rsidRDefault="00A74265" w:rsidP="007B7B80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A74265" w:rsidRPr="00E53A05" w:rsidRDefault="00A74265" w:rsidP="007B7B80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Цена договора</w:t>
            </w:r>
          </w:p>
        </w:tc>
        <w:tc>
          <w:tcPr>
            <w:tcW w:w="850" w:type="dxa"/>
            <w:vAlign w:val="center"/>
          </w:tcPr>
          <w:p w:rsidR="00A74265" w:rsidRPr="00E53A05" w:rsidRDefault="00A74265" w:rsidP="007B7B80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Руб</w:t>
            </w:r>
            <w:r w:rsidR="00801696">
              <w:rPr>
                <w:sz w:val="28"/>
                <w:szCs w:val="28"/>
              </w:rPr>
              <w:t>. без НДС</w:t>
            </w:r>
          </w:p>
        </w:tc>
        <w:tc>
          <w:tcPr>
            <w:tcW w:w="1757" w:type="dxa"/>
            <w:vAlign w:val="center"/>
          </w:tcPr>
          <w:p w:rsidR="00A74265" w:rsidRPr="00E53A05" w:rsidRDefault="00A74265" w:rsidP="007B7B80">
            <w:pPr>
              <w:jc w:val="center"/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100</w:t>
            </w:r>
          </w:p>
        </w:tc>
        <w:tc>
          <w:tcPr>
            <w:tcW w:w="4480" w:type="dxa"/>
          </w:tcPr>
          <w:p w:rsidR="00A74265" w:rsidRPr="00E53A05" w:rsidRDefault="00A74265" w:rsidP="007B7B80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 xml:space="preserve">Заявка, имеющая наименьшую цену, признается лучшей. Ей присваивается наивысший балл. Остальным заявкам баллы присваиваются пропорционально в соответствии с формулой: </w:t>
            </w:r>
          </w:p>
          <w:p w:rsidR="00A74265" w:rsidRPr="00E53A05" w:rsidRDefault="00A74265" w:rsidP="007B7B80">
            <w:pPr>
              <w:rPr>
                <w:sz w:val="28"/>
                <w:szCs w:val="28"/>
              </w:rPr>
            </w:pPr>
            <w:r w:rsidRPr="00E53A05">
              <w:rPr>
                <w:sz w:val="28"/>
                <w:szCs w:val="28"/>
              </w:rPr>
              <w:t>Б</w:t>
            </w:r>
            <w:r w:rsidRPr="00E53A05">
              <w:rPr>
                <w:sz w:val="28"/>
                <w:szCs w:val="28"/>
                <w:lang w:val="en-US"/>
              </w:rPr>
              <w:t>i</w:t>
            </w:r>
            <w:r w:rsidRPr="00E53A05">
              <w:rPr>
                <w:sz w:val="28"/>
                <w:szCs w:val="28"/>
              </w:rPr>
              <w:t xml:space="preserve"> = (З</w:t>
            </w:r>
            <w:r w:rsidRPr="00E53A05">
              <w:rPr>
                <w:sz w:val="28"/>
                <w:szCs w:val="28"/>
                <w:lang w:val="en-US"/>
              </w:rPr>
              <w:t>L</w:t>
            </w:r>
            <w:r w:rsidRPr="00E53A05">
              <w:rPr>
                <w:sz w:val="28"/>
                <w:szCs w:val="28"/>
              </w:rPr>
              <w:t xml:space="preserve"> / З</w:t>
            </w:r>
            <w:r w:rsidRPr="00E53A05">
              <w:rPr>
                <w:sz w:val="28"/>
                <w:szCs w:val="28"/>
                <w:lang w:val="en-US"/>
              </w:rPr>
              <w:t>i</w:t>
            </w:r>
            <w:r w:rsidRPr="00E53A05">
              <w:rPr>
                <w:sz w:val="28"/>
                <w:szCs w:val="28"/>
              </w:rPr>
              <w:t>)*Б</w:t>
            </w:r>
            <w:proofErr w:type="gramStart"/>
            <w:r w:rsidRPr="00E53A05">
              <w:rPr>
                <w:sz w:val="28"/>
                <w:szCs w:val="28"/>
                <w:lang w:val="en-US"/>
              </w:rPr>
              <w:t>m</w:t>
            </w:r>
            <w:proofErr w:type="gramEnd"/>
          </w:p>
        </w:tc>
      </w:tr>
    </w:tbl>
    <w:p w:rsidR="00A74265" w:rsidRPr="004955CA" w:rsidRDefault="00A74265" w:rsidP="00A74265">
      <w:pPr>
        <w:rPr>
          <w:sz w:val="28"/>
          <w:szCs w:val="28"/>
        </w:rPr>
      </w:pPr>
      <w:r w:rsidRPr="00FA4F47">
        <w:rPr>
          <w:sz w:val="28"/>
          <w:szCs w:val="28"/>
        </w:rPr>
        <w:t xml:space="preserve">где </w:t>
      </w:r>
      <w:proofErr w:type="spellStart"/>
      <w:r w:rsidRPr="004955CA">
        <w:rPr>
          <w:sz w:val="28"/>
          <w:szCs w:val="28"/>
        </w:rPr>
        <w:t>Бi</w:t>
      </w:r>
      <w:proofErr w:type="spellEnd"/>
      <w:r w:rsidRPr="004955CA">
        <w:rPr>
          <w:sz w:val="28"/>
          <w:szCs w:val="28"/>
        </w:rPr>
        <w:t xml:space="preserve"> – </w:t>
      </w:r>
      <w:proofErr w:type="gramStart"/>
      <w:r w:rsidRPr="004955CA">
        <w:rPr>
          <w:sz w:val="28"/>
          <w:szCs w:val="28"/>
        </w:rPr>
        <w:t>балл</w:t>
      </w:r>
      <w:proofErr w:type="gramEnd"/>
      <w:r w:rsidRPr="004955CA">
        <w:rPr>
          <w:sz w:val="28"/>
          <w:szCs w:val="28"/>
        </w:rPr>
        <w:t xml:space="preserve"> присваиваемый i-той заявке</w:t>
      </w:r>
    </w:p>
    <w:p w:rsidR="00A74265" w:rsidRPr="005530A0" w:rsidRDefault="00A74265" w:rsidP="00A74265">
      <w:pPr>
        <w:rPr>
          <w:sz w:val="28"/>
          <w:szCs w:val="28"/>
        </w:rPr>
      </w:pPr>
      <w:proofErr w:type="spellStart"/>
      <w:r w:rsidRPr="005530A0">
        <w:rPr>
          <w:sz w:val="28"/>
          <w:szCs w:val="28"/>
        </w:rPr>
        <w:t>З</w:t>
      </w:r>
      <w:proofErr w:type="gramStart"/>
      <w:r w:rsidRPr="005530A0">
        <w:rPr>
          <w:sz w:val="28"/>
          <w:szCs w:val="28"/>
        </w:rPr>
        <w:t>i</w:t>
      </w:r>
      <w:proofErr w:type="spellEnd"/>
      <w:proofErr w:type="gramEnd"/>
      <w:r w:rsidRPr="005530A0">
        <w:rPr>
          <w:sz w:val="28"/>
          <w:szCs w:val="28"/>
        </w:rPr>
        <w:t xml:space="preserve"> – значение показателя в i-той заявке</w:t>
      </w:r>
    </w:p>
    <w:p w:rsidR="00A74265" w:rsidRDefault="00A74265" w:rsidP="00A74265">
      <w:pPr>
        <w:rPr>
          <w:sz w:val="28"/>
          <w:szCs w:val="28"/>
        </w:rPr>
      </w:pPr>
      <w:r w:rsidRPr="00D1718B">
        <w:rPr>
          <w:sz w:val="28"/>
          <w:szCs w:val="28"/>
        </w:rPr>
        <w:t>З</w:t>
      </w:r>
      <w:proofErr w:type="gramStart"/>
      <w:r w:rsidRPr="006A46BF">
        <w:rPr>
          <w:sz w:val="18"/>
          <w:szCs w:val="18"/>
        </w:rPr>
        <w:t>L</w:t>
      </w:r>
      <w:proofErr w:type="gramEnd"/>
      <w:r w:rsidRPr="004955CA">
        <w:rPr>
          <w:sz w:val="28"/>
          <w:szCs w:val="28"/>
        </w:rPr>
        <w:t xml:space="preserve"> – значение показателя, признанного наилучшим</w:t>
      </w:r>
    </w:p>
    <w:p w:rsidR="00A74265" w:rsidRPr="00D1718B" w:rsidRDefault="00A74265" w:rsidP="00A74265">
      <w:pPr>
        <w:rPr>
          <w:sz w:val="28"/>
          <w:szCs w:val="28"/>
        </w:rPr>
      </w:pPr>
    </w:p>
    <w:p w:rsidR="00A74265" w:rsidRPr="004955CA" w:rsidRDefault="00A74265" w:rsidP="00525567">
      <w:pPr>
        <w:jc w:val="both"/>
        <w:rPr>
          <w:sz w:val="28"/>
          <w:szCs w:val="28"/>
        </w:rPr>
      </w:pPr>
      <w:r w:rsidRPr="00FC55C5">
        <w:rPr>
          <w:sz w:val="28"/>
          <w:szCs w:val="28"/>
        </w:rPr>
        <w:t>Итоговый балл рассчитывается как сумма баллов заявки по всей совокупности критериев.  Наилучшей признается заявка, сумма баллов в которой наиболее близка к 100</w:t>
      </w:r>
      <w:r w:rsidR="00801696">
        <w:rPr>
          <w:sz w:val="28"/>
          <w:szCs w:val="28"/>
        </w:rPr>
        <w:t>.</w:t>
      </w:r>
    </w:p>
    <w:p w:rsidR="00B16B81" w:rsidRPr="00CC6AC0" w:rsidRDefault="00B16B81" w:rsidP="00A74265">
      <w:pPr>
        <w:pStyle w:val="a8"/>
        <w:tabs>
          <w:tab w:val="num" w:pos="1080"/>
          <w:tab w:val="left" w:pos="1440"/>
        </w:tabs>
        <w:rPr>
          <w:i/>
          <w:sz w:val="26"/>
          <w:szCs w:val="26"/>
        </w:rPr>
      </w:pPr>
    </w:p>
    <w:p w:rsidR="00A74265" w:rsidRPr="00957A00" w:rsidRDefault="00A74265" w:rsidP="00957A00">
      <w:pPr>
        <w:pStyle w:val="a8"/>
        <w:tabs>
          <w:tab w:val="num" w:pos="1080"/>
          <w:tab w:val="left" w:pos="1440"/>
        </w:tabs>
        <w:rPr>
          <w:b/>
          <w:sz w:val="28"/>
          <w:szCs w:val="28"/>
        </w:rPr>
      </w:pPr>
      <w:r w:rsidRPr="00E53A05">
        <w:rPr>
          <w:b/>
          <w:sz w:val="28"/>
          <w:szCs w:val="28"/>
        </w:rPr>
        <w:t>7. Документы, предоставляемые Участниками закупки в обязательном порядке.</w:t>
      </w:r>
    </w:p>
    <w:p w:rsidR="00A74265" w:rsidRDefault="00A74265" w:rsidP="00A74265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7.1. </w:t>
      </w:r>
      <w:r w:rsidR="00801696">
        <w:rPr>
          <w:rFonts w:eastAsia="Calibri"/>
          <w:sz w:val="28"/>
          <w:szCs w:val="28"/>
          <w:lang w:eastAsia="en-US"/>
        </w:rPr>
        <w:t>Спецификация,</w:t>
      </w:r>
      <w:r w:rsidRPr="008D0C05">
        <w:rPr>
          <w:rFonts w:eastAsia="Calibri"/>
          <w:sz w:val="28"/>
          <w:szCs w:val="28"/>
          <w:lang w:eastAsia="en-US"/>
        </w:rPr>
        <w:t xml:space="preserve"> </w:t>
      </w:r>
      <w:r w:rsidR="00801696">
        <w:rPr>
          <w:rFonts w:eastAsia="Calibri"/>
          <w:sz w:val="28"/>
          <w:szCs w:val="28"/>
          <w:lang w:eastAsia="en-US"/>
        </w:rPr>
        <w:t xml:space="preserve">заполненная </w:t>
      </w:r>
      <w:r w:rsidRPr="008D0C05">
        <w:rPr>
          <w:rFonts w:eastAsia="Calibri"/>
          <w:sz w:val="28"/>
          <w:szCs w:val="28"/>
          <w:lang w:eastAsia="en-US"/>
        </w:rPr>
        <w:t xml:space="preserve">строго по форме </w:t>
      </w:r>
      <w:r w:rsidR="00801696">
        <w:rPr>
          <w:rFonts w:eastAsia="Calibri"/>
          <w:sz w:val="28"/>
          <w:szCs w:val="28"/>
          <w:lang w:eastAsia="en-US"/>
        </w:rPr>
        <w:t>Приложения 1</w:t>
      </w:r>
      <w:r w:rsidRPr="008D0C05">
        <w:rPr>
          <w:rFonts w:eastAsia="Calibri"/>
          <w:sz w:val="28"/>
          <w:szCs w:val="28"/>
          <w:lang w:eastAsia="en-US"/>
        </w:rPr>
        <w:t>. Не допускается изменять содержание и порядок строк и столбцов в таблице.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A74265" w:rsidRPr="00E4184E" w:rsidRDefault="00A74265" w:rsidP="00A74265">
      <w:pPr>
        <w:ind w:right="126" w:firstLine="708"/>
        <w:jc w:val="both"/>
        <w:rPr>
          <w:b/>
          <w:i/>
          <w:sz w:val="28"/>
          <w:szCs w:val="28"/>
        </w:rPr>
      </w:pPr>
    </w:p>
    <w:p w:rsidR="00A74265" w:rsidRDefault="00A74265" w:rsidP="00A74265">
      <w:pPr>
        <w:jc w:val="both"/>
        <w:rPr>
          <w:b/>
          <w:i/>
          <w:sz w:val="28"/>
          <w:szCs w:val="28"/>
        </w:rPr>
      </w:pPr>
      <w:r w:rsidRPr="0000134E">
        <w:rPr>
          <w:b/>
          <w:i/>
          <w:sz w:val="28"/>
          <w:szCs w:val="28"/>
        </w:rPr>
        <w:t xml:space="preserve">Непредставление документов, указанных в  разделе </w:t>
      </w:r>
      <w:r>
        <w:rPr>
          <w:b/>
          <w:i/>
          <w:sz w:val="28"/>
          <w:szCs w:val="28"/>
        </w:rPr>
        <w:t>7</w:t>
      </w:r>
      <w:r w:rsidRPr="0000134E">
        <w:rPr>
          <w:b/>
          <w:i/>
          <w:sz w:val="28"/>
          <w:szCs w:val="28"/>
        </w:rPr>
        <w:t xml:space="preserve"> настоящего Технического задания</w:t>
      </w:r>
      <w:r w:rsidR="009C0B6C">
        <w:rPr>
          <w:b/>
          <w:i/>
          <w:sz w:val="28"/>
          <w:szCs w:val="28"/>
        </w:rPr>
        <w:t>,</w:t>
      </w:r>
      <w:r w:rsidRPr="0000134E">
        <w:rPr>
          <w:b/>
          <w:i/>
          <w:sz w:val="28"/>
          <w:szCs w:val="28"/>
        </w:rPr>
        <w:t xml:space="preserve"> является основанием  к отклонению Заявки Участника, т.е. предоставление указанных документов является обязательными для Участника открытого </w:t>
      </w:r>
      <w:r>
        <w:rPr>
          <w:b/>
          <w:i/>
          <w:sz w:val="28"/>
          <w:szCs w:val="28"/>
        </w:rPr>
        <w:t>запроса цен</w:t>
      </w:r>
      <w:r w:rsidRPr="0000134E">
        <w:rPr>
          <w:b/>
          <w:i/>
          <w:sz w:val="28"/>
          <w:szCs w:val="28"/>
        </w:rPr>
        <w:t>.</w:t>
      </w:r>
    </w:p>
    <w:p w:rsidR="00A74265" w:rsidRDefault="00A74265" w:rsidP="00A74265">
      <w:pPr>
        <w:tabs>
          <w:tab w:val="num" w:pos="540"/>
          <w:tab w:val="left" w:pos="1440"/>
          <w:tab w:val="num" w:pos="1467"/>
        </w:tabs>
        <w:jc w:val="both"/>
        <w:rPr>
          <w:rFonts w:eastAsia="Calibri"/>
          <w:b/>
          <w:sz w:val="28"/>
          <w:szCs w:val="28"/>
          <w:lang w:eastAsia="en-US"/>
        </w:rPr>
      </w:pPr>
    </w:p>
    <w:p w:rsidR="00957A00" w:rsidRPr="00957A00" w:rsidRDefault="00A74265" w:rsidP="00A74265">
      <w:pPr>
        <w:pStyle w:val="a3"/>
        <w:tabs>
          <w:tab w:val="clear" w:pos="0"/>
          <w:tab w:val="left" w:pos="708"/>
        </w:tabs>
        <w:ind w:left="0" w:firstLine="0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8</w:t>
      </w:r>
      <w:r>
        <w:rPr>
          <w:b/>
          <w:sz w:val="28"/>
          <w:szCs w:val="28"/>
        </w:rPr>
        <w:t>.</w:t>
      </w:r>
      <w:r w:rsidRPr="00B75A6B">
        <w:rPr>
          <w:b/>
          <w:sz w:val="28"/>
          <w:szCs w:val="28"/>
        </w:rPr>
        <w:t xml:space="preserve"> Дополнительн</w:t>
      </w:r>
      <w:r>
        <w:rPr>
          <w:b/>
          <w:sz w:val="28"/>
          <w:szCs w:val="28"/>
        </w:rPr>
        <w:t>ая информация по закупке</w:t>
      </w:r>
      <w:r w:rsidRPr="00B31291">
        <w:rPr>
          <w:b/>
          <w:sz w:val="28"/>
          <w:szCs w:val="28"/>
        </w:rPr>
        <w:t>.</w:t>
      </w:r>
    </w:p>
    <w:p w:rsidR="00A74265" w:rsidRDefault="00A74265" w:rsidP="00A74265">
      <w:pPr>
        <w:ind w:right="69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Pr="00B3129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31291">
        <w:rPr>
          <w:sz w:val="28"/>
          <w:szCs w:val="28"/>
        </w:rPr>
        <w:t xml:space="preserve">Победитель, определенный по итогам проведения </w:t>
      </w:r>
      <w:r>
        <w:rPr>
          <w:sz w:val="28"/>
          <w:szCs w:val="28"/>
        </w:rPr>
        <w:t>закупки</w:t>
      </w:r>
      <w:r w:rsidRPr="00B3129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течение 3 дней с момента получения итогового протокола, направляет Заказчику информацию с </w:t>
      </w:r>
      <w:r w:rsidRPr="00B31291">
        <w:rPr>
          <w:sz w:val="28"/>
          <w:szCs w:val="28"/>
        </w:rPr>
        <w:t xml:space="preserve"> указ</w:t>
      </w:r>
      <w:r w:rsidR="00625AD2">
        <w:rPr>
          <w:sz w:val="28"/>
          <w:szCs w:val="28"/>
        </w:rPr>
        <w:t>а</w:t>
      </w:r>
      <w:r>
        <w:rPr>
          <w:sz w:val="28"/>
          <w:szCs w:val="28"/>
        </w:rPr>
        <w:t>нием</w:t>
      </w:r>
      <w:r w:rsidRPr="00B31291">
        <w:rPr>
          <w:sz w:val="28"/>
          <w:szCs w:val="28"/>
        </w:rPr>
        <w:t xml:space="preserve"> должностн</w:t>
      </w:r>
      <w:r>
        <w:rPr>
          <w:sz w:val="28"/>
          <w:szCs w:val="28"/>
        </w:rPr>
        <w:t>ого лица компании, ответственного за исполнение договора, с указанием его реквизитов.</w:t>
      </w:r>
    </w:p>
    <w:p w:rsidR="00A74265" w:rsidRPr="00B16DAD" w:rsidRDefault="00A74265" w:rsidP="00A74265">
      <w:pPr>
        <w:pStyle w:val="a6"/>
        <w:ind w:right="48"/>
        <w:jc w:val="both"/>
        <w:rPr>
          <w:szCs w:val="28"/>
        </w:rPr>
      </w:pPr>
      <w:r>
        <w:t>8.2. Вся переписка и переговоры по договору</w:t>
      </w:r>
      <w:r w:rsidR="007C027E">
        <w:t>,</w:t>
      </w:r>
      <w:r>
        <w:t xml:space="preserve"> </w:t>
      </w:r>
      <w:r w:rsidR="007C027E">
        <w:t xml:space="preserve">касающиеся </w:t>
      </w:r>
      <w:r>
        <w:t>основных условий поставки, ведётся только с Заказчиком.</w:t>
      </w:r>
    </w:p>
    <w:p w:rsidR="00E53A05" w:rsidRDefault="00E53A05" w:rsidP="00A74265">
      <w:pPr>
        <w:ind w:right="988"/>
        <w:rPr>
          <w:b/>
          <w:sz w:val="28"/>
          <w:szCs w:val="28"/>
        </w:rPr>
      </w:pPr>
    </w:p>
    <w:p w:rsidR="00E478A2" w:rsidRPr="009E55EE" w:rsidRDefault="00E478A2" w:rsidP="00E478A2">
      <w:pPr>
        <w:tabs>
          <w:tab w:val="left" w:pos="10206"/>
        </w:tabs>
        <w:ind w:right="54"/>
        <w:rPr>
          <w:b/>
          <w:sz w:val="28"/>
          <w:szCs w:val="28"/>
        </w:rPr>
      </w:pPr>
    </w:p>
    <w:p w:rsidR="00A74265" w:rsidRPr="007453D6" w:rsidRDefault="00A74265" w:rsidP="00A74265">
      <w:pPr>
        <w:ind w:right="76"/>
        <w:jc w:val="both"/>
        <w:rPr>
          <w:b/>
          <w:sz w:val="28"/>
          <w:szCs w:val="28"/>
        </w:rPr>
      </w:pPr>
      <w:r w:rsidRPr="007453D6">
        <w:rPr>
          <w:b/>
          <w:sz w:val="28"/>
          <w:szCs w:val="28"/>
        </w:rPr>
        <w:t xml:space="preserve">Все приложения к настоящему Техническому заданию </w:t>
      </w:r>
      <w:proofErr w:type="gramStart"/>
      <w:r w:rsidRPr="007453D6">
        <w:rPr>
          <w:b/>
          <w:sz w:val="28"/>
          <w:szCs w:val="28"/>
        </w:rPr>
        <w:t>являются его неотъемлемой частью и изменению не подлежат</w:t>
      </w:r>
      <w:proofErr w:type="gramEnd"/>
      <w:r w:rsidRPr="007453D6">
        <w:rPr>
          <w:b/>
          <w:sz w:val="28"/>
          <w:szCs w:val="28"/>
        </w:rPr>
        <w:t>.</w:t>
      </w:r>
    </w:p>
    <w:p w:rsidR="00A74265" w:rsidRPr="00851817" w:rsidRDefault="00A74265" w:rsidP="00A74265">
      <w:pPr>
        <w:ind w:right="988"/>
        <w:rPr>
          <w:b/>
          <w:sz w:val="28"/>
          <w:szCs w:val="28"/>
        </w:rPr>
      </w:pPr>
    </w:p>
    <w:p w:rsidR="00F164D2" w:rsidRPr="00851817" w:rsidRDefault="00F164D2" w:rsidP="00A74265">
      <w:pPr>
        <w:ind w:right="988"/>
        <w:rPr>
          <w:b/>
          <w:sz w:val="28"/>
          <w:szCs w:val="28"/>
        </w:rPr>
      </w:pPr>
    </w:p>
    <w:p w:rsidR="00F164D2" w:rsidRPr="00851817" w:rsidRDefault="00F164D2" w:rsidP="00A74265">
      <w:pPr>
        <w:ind w:right="988"/>
        <w:rPr>
          <w:b/>
          <w:sz w:val="28"/>
          <w:szCs w:val="28"/>
        </w:rPr>
      </w:pPr>
    </w:p>
    <w:p w:rsidR="00F164D2" w:rsidRPr="00851817" w:rsidRDefault="00F164D2" w:rsidP="00A74265">
      <w:pPr>
        <w:ind w:right="988"/>
        <w:rPr>
          <w:b/>
          <w:sz w:val="28"/>
          <w:szCs w:val="28"/>
        </w:rPr>
      </w:pPr>
    </w:p>
    <w:p w:rsidR="00F164D2" w:rsidRPr="00851817" w:rsidRDefault="00F164D2" w:rsidP="00A74265">
      <w:pPr>
        <w:ind w:right="988"/>
        <w:rPr>
          <w:b/>
          <w:sz w:val="28"/>
          <w:szCs w:val="28"/>
        </w:rPr>
      </w:pPr>
    </w:p>
    <w:p w:rsidR="00A74265" w:rsidRPr="007453D6" w:rsidRDefault="00A74265" w:rsidP="00957A00">
      <w:pPr>
        <w:jc w:val="both"/>
        <w:rPr>
          <w:sz w:val="28"/>
          <w:szCs w:val="28"/>
        </w:rPr>
      </w:pPr>
      <w:r w:rsidRPr="007453D6">
        <w:rPr>
          <w:sz w:val="28"/>
          <w:szCs w:val="28"/>
        </w:rPr>
        <w:t>Приложени</w:t>
      </w:r>
      <w:r w:rsidR="00F164D2">
        <w:rPr>
          <w:sz w:val="28"/>
          <w:szCs w:val="28"/>
        </w:rPr>
        <w:t>я</w:t>
      </w:r>
      <w:r w:rsidRPr="007453D6">
        <w:rPr>
          <w:sz w:val="28"/>
          <w:szCs w:val="28"/>
        </w:rPr>
        <w:t>:</w:t>
      </w:r>
    </w:p>
    <w:p w:rsidR="00A74265" w:rsidRPr="007453D6" w:rsidRDefault="002F0A5B" w:rsidP="002F0A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Pr="007453D6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2F0A5B">
        <w:rPr>
          <w:sz w:val="28"/>
          <w:szCs w:val="28"/>
        </w:rPr>
        <w:t xml:space="preserve"> </w:t>
      </w:r>
      <w:r w:rsidR="007C027E">
        <w:rPr>
          <w:sz w:val="28"/>
          <w:szCs w:val="28"/>
        </w:rPr>
        <w:t>Спецификация</w:t>
      </w:r>
      <w:r w:rsidR="00106D53">
        <w:rPr>
          <w:sz w:val="28"/>
          <w:szCs w:val="28"/>
        </w:rPr>
        <w:t>.</w:t>
      </w:r>
    </w:p>
    <w:p w:rsidR="004A36D5" w:rsidRDefault="004A36D5" w:rsidP="002F0A5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5B5794" w:rsidRPr="00F04B3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2F0A5B">
        <w:rPr>
          <w:sz w:val="28"/>
          <w:szCs w:val="28"/>
        </w:rPr>
        <w:t>Технические характеристики измеряемых параметров метеостанции</w:t>
      </w:r>
      <w:r>
        <w:rPr>
          <w:sz w:val="28"/>
          <w:szCs w:val="28"/>
        </w:rPr>
        <w:t>.</w:t>
      </w:r>
    </w:p>
    <w:p w:rsidR="00957A00" w:rsidRDefault="00957A00" w:rsidP="00957A00">
      <w:pPr>
        <w:jc w:val="both"/>
        <w:rPr>
          <w:sz w:val="28"/>
          <w:szCs w:val="28"/>
        </w:rPr>
      </w:pPr>
    </w:p>
    <w:p w:rsidR="00957A00" w:rsidRDefault="00957A00" w:rsidP="00957A00">
      <w:pPr>
        <w:jc w:val="both"/>
        <w:rPr>
          <w:sz w:val="28"/>
          <w:szCs w:val="28"/>
        </w:rPr>
      </w:pPr>
    </w:p>
    <w:p w:rsidR="00957A00" w:rsidRDefault="00957A00" w:rsidP="00957A00">
      <w:pPr>
        <w:jc w:val="both"/>
        <w:rPr>
          <w:sz w:val="28"/>
          <w:szCs w:val="28"/>
        </w:rPr>
      </w:pPr>
    </w:p>
    <w:p w:rsidR="00E53A05" w:rsidRPr="007453D6" w:rsidRDefault="00E53A05" w:rsidP="00E53A05">
      <w:pPr>
        <w:ind w:left="720"/>
        <w:rPr>
          <w:sz w:val="28"/>
          <w:szCs w:val="28"/>
        </w:rPr>
      </w:pPr>
    </w:p>
    <w:tbl>
      <w:tblPr>
        <w:tblW w:w="10137" w:type="dxa"/>
        <w:jc w:val="center"/>
        <w:tblLook w:val="01E0" w:firstRow="1" w:lastRow="1" w:firstColumn="1" w:lastColumn="1" w:noHBand="0" w:noVBand="0"/>
      </w:tblPr>
      <w:tblGrid>
        <w:gridCol w:w="6408"/>
        <w:gridCol w:w="3729"/>
      </w:tblGrid>
      <w:tr w:rsidR="002E1193" w:rsidRPr="00DD7AE7" w:rsidTr="00E76187">
        <w:trPr>
          <w:trHeight w:val="581"/>
          <w:jc w:val="center"/>
        </w:trPr>
        <w:tc>
          <w:tcPr>
            <w:tcW w:w="6408" w:type="dxa"/>
          </w:tcPr>
          <w:p w:rsidR="002E1193" w:rsidRPr="00DD7AE7" w:rsidRDefault="002E1193" w:rsidP="00E76187">
            <w:pPr>
              <w:pStyle w:val="a9"/>
              <w:tabs>
                <w:tab w:val="clear" w:pos="4677"/>
                <w:tab w:val="clear" w:pos="9355"/>
                <w:tab w:val="right" w:pos="0"/>
              </w:tabs>
              <w:rPr>
                <w:b/>
                <w:i/>
                <w:color w:val="000000"/>
              </w:rPr>
            </w:pPr>
            <w:r w:rsidRPr="00DD7AE7">
              <w:rPr>
                <w:b/>
                <w:i/>
                <w:color w:val="000000"/>
              </w:rPr>
              <w:t>Начальник управления покупки электроэнергии</w:t>
            </w:r>
          </w:p>
          <w:p w:rsidR="002E1193" w:rsidRPr="00DD7AE7" w:rsidRDefault="002E1193" w:rsidP="00E76187">
            <w:pPr>
              <w:pStyle w:val="a9"/>
              <w:tabs>
                <w:tab w:val="clear" w:pos="4677"/>
                <w:tab w:val="clear" w:pos="9355"/>
                <w:tab w:val="right" w:pos="0"/>
              </w:tabs>
              <w:rPr>
                <w:b/>
                <w:i/>
                <w:color w:val="000000"/>
              </w:rPr>
            </w:pPr>
            <w:r w:rsidRPr="00DD7AE7">
              <w:rPr>
                <w:b/>
                <w:i/>
                <w:color w:val="000000"/>
              </w:rPr>
              <w:t>и взаимодействия с ТСО</w:t>
            </w:r>
          </w:p>
        </w:tc>
        <w:tc>
          <w:tcPr>
            <w:tcW w:w="3729" w:type="dxa"/>
          </w:tcPr>
          <w:p w:rsidR="002E1193" w:rsidRPr="00DD7AE7" w:rsidRDefault="002E1193" w:rsidP="00E76187">
            <w:pPr>
              <w:pStyle w:val="a9"/>
              <w:jc w:val="right"/>
              <w:rPr>
                <w:b/>
                <w:i/>
                <w:color w:val="000000"/>
              </w:rPr>
            </w:pPr>
            <w:r w:rsidRPr="00DD7AE7">
              <w:rPr>
                <w:b/>
                <w:i/>
                <w:color w:val="000000"/>
              </w:rPr>
              <w:t>Н.М. Рубина</w:t>
            </w:r>
          </w:p>
          <w:p w:rsidR="002E1193" w:rsidRPr="00DD7AE7" w:rsidRDefault="002E1193" w:rsidP="00E76187">
            <w:pPr>
              <w:pStyle w:val="a9"/>
              <w:tabs>
                <w:tab w:val="clear" w:pos="4677"/>
                <w:tab w:val="clear" w:pos="9355"/>
                <w:tab w:val="right" w:pos="0"/>
              </w:tabs>
              <w:jc w:val="center"/>
              <w:rPr>
                <w:b/>
                <w:i/>
                <w:color w:val="000000"/>
              </w:rPr>
            </w:pPr>
          </w:p>
        </w:tc>
      </w:tr>
    </w:tbl>
    <w:p w:rsidR="00957A00" w:rsidRDefault="00957A00" w:rsidP="00A74265"/>
    <w:p w:rsidR="00D04822" w:rsidRDefault="00D04822" w:rsidP="00A74265"/>
    <w:p w:rsidR="006D46A4" w:rsidRDefault="006D46A4" w:rsidP="00A74265"/>
    <w:p w:rsidR="00957A00" w:rsidRPr="00F77B67" w:rsidRDefault="00957A00" w:rsidP="00A74265"/>
    <w:p w:rsidR="008B5525" w:rsidRPr="00F77B67" w:rsidRDefault="008B5525" w:rsidP="00A74265"/>
    <w:p w:rsidR="00451968" w:rsidRDefault="00451968" w:rsidP="00A74265"/>
    <w:p w:rsidR="00F77B67" w:rsidRPr="00F77B67" w:rsidRDefault="00F77B67" w:rsidP="00A74265"/>
    <w:p w:rsidR="00451968" w:rsidRPr="00F77B67" w:rsidRDefault="00451968" w:rsidP="00A74265"/>
    <w:p w:rsidR="00F164D2" w:rsidRDefault="00F164D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4265" w:rsidRDefault="00A74265" w:rsidP="00A74265">
      <w:pPr>
        <w:jc w:val="center"/>
        <w:rPr>
          <w:sz w:val="28"/>
          <w:szCs w:val="28"/>
        </w:rPr>
      </w:pPr>
      <w:r w:rsidRPr="00B75A6B">
        <w:rPr>
          <w:sz w:val="28"/>
          <w:szCs w:val="28"/>
        </w:rPr>
        <w:t xml:space="preserve">Лист согласования технического задания  на </w:t>
      </w:r>
      <w:r w:rsidRPr="00B31291">
        <w:rPr>
          <w:sz w:val="28"/>
          <w:szCs w:val="28"/>
        </w:rPr>
        <w:t xml:space="preserve">проведение </w:t>
      </w:r>
    </w:p>
    <w:p w:rsidR="00451968" w:rsidRPr="00451968" w:rsidRDefault="00A74265" w:rsidP="00A74265">
      <w:pPr>
        <w:jc w:val="center"/>
        <w:rPr>
          <w:sz w:val="28"/>
          <w:szCs w:val="28"/>
        </w:rPr>
      </w:pPr>
      <w:r w:rsidRPr="00860109">
        <w:rPr>
          <w:sz w:val="28"/>
          <w:szCs w:val="28"/>
        </w:rPr>
        <w:t xml:space="preserve">открытого </w:t>
      </w:r>
      <w:r>
        <w:rPr>
          <w:sz w:val="28"/>
          <w:szCs w:val="28"/>
        </w:rPr>
        <w:t>запроса цен</w:t>
      </w:r>
      <w:r w:rsidRPr="00860109">
        <w:rPr>
          <w:sz w:val="28"/>
          <w:szCs w:val="28"/>
        </w:rPr>
        <w:t xml:space="preserve">  </w:t>
      </w:r>
      <w:r w:rsidRPr="009A0DF5">
        <w:rPr>
          <w:sz w:val="28"/>
          <w:szCs w:val="28"/>
        </w:rPr>
        <w:t>на</w:t>
      </w:r>
      <w:r w:rsidRPr="00B75A6B">
        <w:rPr>
          <w:sz w:val="28"/>
          <w:szCs w:val="28"/>
        </w:rPr>
        <w:t xml:space="preserve"> право заключения договора на </w:t>
      </w:r>
      <w:r w:rsidRPr="00B31291">
        <w:rPr>
          <w:sz w:val="28"/>
          <w:szCs w:val="28"/>
        </w:rPr>
        <w:t xml:space="preserve">поставку </w:t>
      </w:r>
      <w:r w:rsidR="0054558B" w:rsidRPr="0054558B">
        <w:rPr>
          <w:color w:val="000000"/>
          <w:sz w:val="28"/>
          <w:szCs w:val="28"/>
        </w:rPr>
        <w:t xml:space="preserve">системы кондиционирования телекоммуникационного помещения </w:t>
      </w:r>
      <w:r w:rsidRPr="00B75A6B">
        <w:rPr>
          <w:sz w:val="28"/>
          <w:szCs w:val="28"/>
        </w:rPr>
        <w:t>АО «</w:t>
      </w:r>
      <w:proofErr w:type="spellStart"/>
      <w:r w:rsidR="000D3CDE">
        <w:rPr>
          <w:bCs/>
          <w:sz w:val="28"/>
          <w:szCs w:val="28"/>
        </w:rPr>
        <w:t>ЕЭнС</w:t>
      </w:r>
      <w:proofErr w:type="spellEnd"/>
      <w:r>
        <w:rPr>
          <w:sz w:val="28"/>
          <w:szCs w:val="28"/>
        </w:rPr>
        <w:t>»</w:t>
      </w:r>
    </w:p>
    <w:p w:rsidR="00A74265" w:rsidRPr="00B75A6B" w:rsidRDefault="00A74265" w:rsidP="00A74265">
      <w:pPr>
        <w:tabs>
          <w:tab w:val="num" w:pos="0"/>
        </w:tabs>
        <w:ind w:right="168"/>
        <w:jc w:val="center"/>
        <w:rPr>
          <w:sz w:val="28"/>
          <w:szCs w:val="28"/>
          <w:u w:val="single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592"/>
        <w:gridCol w:w="2745"/>
        <w:gridCol w:w="1276"/>
        <w:gridCol w:w="1418"/>
        <w:gridCol w:w="1275"/>
      </w:tblGrid>
      <w:tr w:rsidR="00A74265" w:rsidRPr="002F46D9" w:rsidTr="00037DBE">
        <w:tc>
          <w:tcPr>
            <w:tcW w:w="900" w:type="dxa"/>
            <w:vAlign w:val="center"/>
          </w:tcPr>
          <w:p w:rsidR="00A74265" w:rsidRPr="002F46D9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2592" w:type="dxa"/>
            <w:vAlign w:val="center"/>
          </w:tcPr>
          <w:p w:rsidR="002E1193" w:rsidRDefault="00A74265" w:rsidP="000D3CDE">
            <w:pPr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Должность </w:t>
            </w:r>
          </w:p>
          <w:p w:rsidR="00A74265" w:rsidRPr="002F46D9" w:rsidRDefault="002E1193" w:rsidP="000D3CDE">
            <w:pPr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АО «</w:t>
            </w:r>
            <w:proofErr w:type="spellStart"/>
            <w:r>
              <w:rPr>
                <w:sz w:val="28"/>
                <w:szCs w:val="28"/>
              </w:rPr>
              <w:t>ЕЭнС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745" w:type="dxa"/>
            <w:vAlign w:val="center"/>
          </w:tcPr>
          <w:p w:rsidR="00A74265" w:rsidRPr="002F46D9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Ф.И.О.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получения </w:t>
            </w:r>
          </w:p>
        </w:tc>
        <w:tc>
          <w:tcPr>
            <w:tcW w:w="1418" w:type="dxa"/>
            <w:vAlign w:val="center"/>
          </w:tcPr>
          <w:p w:rsidR="00A74265" w:rsidRPr="002F46D9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>Дата</w:t>
            </w:r>
            <w:r>
              <w:rPr>
                <w:sz w:val="28"/>
                <w:szCs w:val="28"/>
              </w:rPr>
              <w:t xml:space="preserve"> согласования</w:t>
            </w:r>
          </w:p>
        </w:tc>
        <w:tc>
          <w:tcPr>
            <w:tcW w:w="1275" w:type="dxa"/>
            <w:vAlign w:val="center"/>
          </w:tcPr>
          <w:p w:rsidR="00A74265" w:rsidRPr="002F46D9" w:rsidRDefault="00A74265" w:rsidP="007B7B8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  <w:tr w:rsidR="00A74265" w:rsidRPr="002F46D9" w:rsidTr="00037DBE">
        <w:trPr>
          <w:trHeight w:val="449"/>
        </w:trPr>
        <w:tc>
          <w:tcPr>
            <w:tcW w:w="900" w:type="dxa"/>
            <w:vAlign w:val="center"/>
          </w:tcPr>
          <w:p w:rsidR="00A74265" w:rsidRDefault="005335DC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92" w:type="dxa"/>
            <w:vAlign w:val="center"/>
          </w:tcPr>
          <w:p w:rsidR="00A74265" w:rsidRDefault="002E1193" w:rsidP="007B7B80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ОСИ</w:t>
            </w:r>
          </w:p>
        </w:tc>
        <w:tc>
          <w:tcPr>
            <w:tcW w:w="2745" w:type="dxa"/>
            <w:vAlign w:val="center"/>
          </w:tcPr>
          <w:p w:rsidR="00A74265" w:rsidRDefault="002E1193" w:rsidP="002E1193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Павлович П.Н.</w:t>
            </w:r>
          </w:p>
        </w:tc>
        <w:tc>
          <w:tcPr>
            <w:tcW w:w="1276" w:type="dxa"/>
            <w:vAlign w:val="center"/>
          </w:tcPr>
          <w:p w:rsidR="00A74265" w:rsidRPr="002F46D9" w:rsidRDefault="00A74265" w:rsidP="007B7B80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A74265" w:rsidRPr="002F46D9" w:rsidRDefault="00A74265" w:rsidP="007B7B80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A74265" w:rsidRPr="002F46D9" w:rsidRDefault="00A74265" w:rsidP="007B7B80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  <w:tr w:rsidR="005335DC" w:rsidRPr="002F46D9" w:rsidTr="00037DBE">
        <w:tc>
          <w:tcPr>
            <w:tcW w:w="900" w:type="dxa"/>
            <w:vAlign w:val="center"/>
          </w:tcPr>
          <w:p w:rsidR="005335DC" w:rsidRPr="005335DC" w:rsidRDefault="001451FE" w:rsidP="00E76187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92" w:type="dxa"/>
            <w:vAlign w:val="center"/>
          </w:tcPr>
          <w:p w:rsidR="005335DC" w:rsidRPr="003C65A3" w:rsidRDefault="005335DC" w:rsidP="00E76187">
            <w:pPr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экономики</w:t>
            </w:r>
          </w:p>
        </w:tc>
        <w:tc>
          <w:tcPr>
            <w:tcW w:w="2745" w:type="dxa"/>
            <w:vAlign w:val="center"/>
          </w:tcPr>
          <w:p w:rsidR="005335DC" w:rsidRPr="0077794A" w:rsidRDefault="005335DC" w:rsidP="00E76187">
            <w:pPr>
              <w:tabs>
                <w:tab w:val="num" w:pos="0"/>
              </w:tabs>
              <w:ind w:right="168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</w:rPr>
              <w:t>Шаповалюк</w:t>
            </w:r>
            <w:proofErr w:type="spellEnd"/>
            <w:r>
              <w:rPr>
                <w:sz w:val="28"/>
                <w:szCs w:val="28"/>
              </w:rPr>
              <w:t xml:space="preserve"> Е.Е.</w:t>
            </w:r>
          </w:p>
        </w:tc>
        <w:tc>
          <w:tcPr>
            <w:tcW w:w="1276" w:type="dxa"/>
            <w:vAlign w:val="center"/>
          </w:tcPr>
          <w:p w:rsidR="005335DC" w:rsidRDefault="005335DC" w:rsidP="00E76187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35DC" w:rsidRPr="002F46D9" w:rsidRDefault="005335DC" w:rsidP="00E76187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335DC" w:rsidRDefault="005335DC" w:rsidP="00E76187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5335DC" w:rsidRPr="002F46D9" w:rsidTr="00037DBE">
        <w:trPr>
          <w:trHeight w:val="449"/>
        </w:trPr>
        <w:tc>
          <w:tcPr>
            <w:tcW w:w="900" w:type="dxa"/>
            <w:vAlign w:val="center"/>
          </w:tcPr>
          <w:p w:rsidR="005335DC" w:rsidRPr="002F46D9" w:rsidRDefault="001451FE" w:rsidP="00E76187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92" w:type="dxa"/>
            <w:vAlign w:val="center"/>
          </w:tcPr>
          <w:p w:rsidR="005335DC" w:rsidRPr="00595028" w:rsidRDefault="005335DC" w:rsidP="00E76187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 w:rsidRPr="00595028">
              <w:rPr>
                <w:sz w:val="28"/>
                <w:szCs w:val="28"/>
              </w:rPr>
              <w:t>Начальник Отдела закупок и материально-хозяйственного обеспечения</w:t>
            </w:r>
          </w:p>
        </w:tc>
        <w:tc>
          <w:tcPr>
            <w:tcW w:w="2745" w:type="dxa"/>
            <w:vAlign w:val="center"/>
          </w:tcPr>
          <w:p w:rsidR="005335DC" w:rsidRPr="002F46D9" w:rsidRDefault="005335DC" w:rsidP="00E76187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Кошкина Г.</w:t>
            </w:r>
            <w:r w:rsidRPr="00167F7E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  <w:vAlign w:val="center"/>
          </w:tcPr>
          <w:p w:rsidR="005335DC" w:rsidRPr="002F46D9" w:rsidRDefault="005335DC" w:rsidP="00E76187">
            <w:pPr>
              <w:tabs>
                <w:tab w:val="num" w:pos="0"/>
                <w:tab w:val="left" w:pos="1224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335DC" w:rsidRPr="002F46D9" w:rsidRDefault="005335DC" w:rsidP="00E76187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5335DC" w:rsidRPr="002F46D9" w:rsidRDefault="005335DC" w:rsidP="00E76187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</w:tr>
    </w:tbl>
    <w:p w:rsidR="00A74265" w:rsidRDefault="00A74265" w:rsidP="00A74265">
      <w:pPr>
        <w:pStyle w:val="1"/>
        <w:tabs>
          <w:tab w:val="center" w:pos="5034"/>
        </w:tabs>
        <w:jc w:val="both"/>
        <w:rPr>
          <w:b/>
          <w:sz w:val="18"/>
        </w:rPr>
      </w:pPr>
    </w:p>
    <w:p w:rsidR="003E4BF0" w:rsidRPr="00F25BA2" w:rsidRDefault="003E4BF0" w:rsidP="00F25BA2"/>
    <w:p w:rsidR="00A74265" w:rsidRPr="00264596" w:rsidRDefault="00A74265" w:rsidP="00A74265"/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7344"/>
        <w:gridCol w:w="2016"/>
      </w:tblGrid>
      <w:tr w:rsidR="00A74265" w:rsidRPr="002F46D9" w:rsidTr="007B7B80">
        <w:tc>
          <w:tcPr>
            <w:tcW w:w="900" w:type="dxa"/>
            <w:vAlign w:val="center"/>
          </w:tcPr>
          <w:p w:rsidR="00A74265" w:rsidRPr="002F46D9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 w:rsidRPr="002F46D9">
              <w:rPr>
                <w:sz w:val="28"/>
                <w:szCs w:val="28"/>
              </w:rPr>
              <w:t xml:space="preserve">№ </w:t>
            </w:r>
            <w:proofErr w:type="gramStart"/>
            <w:r w:rsidRPr="002F46D9">
              <w:rPr>
                <w:sz w:val="28"/>
                <w:szCs w:val="28"/>
              </w:rPr>
              <w:t>п</w:t>
            </w:r>
            <w:proofErr w:type="gramEnd"/>
            <w:r w:rsidRPr="002F46D9">
              <w:rPr>
                <w:sz w:val="28"/>
                <w:szCs w:val="28"/>
              </w:rPr>
              <w:t>/п</w:t>
            </w:r>
          </w:p>
        </w:tc>
        <w:tc>
          <w:tcPr>
            <w:tcW w:w="7344" w:type="dxa"/>
            <w:vAlign w:val="center"/>
          </w:tcPr>
          <w:p w:rsidR="00A74265" w:rsidRPr="002F46D9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Замечания</w:t>
            </w:r>
          </w:p>
        </w:tc>
        <w:tc>
          <w:tcPr>
            <w:tcW w:w="2016" w:type="dxa"/>
            <w:vAlign w:val="center"/>
          </w:tcPr>
          <w:p w:rsidR="00A74265" w:rsidRPr="002F46D9" w:rsidRDefault="00A74265" w:rsidP="007B7B8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устранения</w:t>
            </w:r>
          </w:p>
        </w:tc>
      </w:tr>
      <w:tr w:rsidR="00A74265" w:rsidRPr="002F46D9" w:rsidTr="00F25BA2">
        <w:trPr>
          <w:trHeight w:val="4667"/>
        </w:trPr>
        <w:tc>
          <w:tcPr>
            <w:tcW w:w="900" w:type="dxa"/>
            <w:vAlign w:val="center"/>
          </w:tcPr>
          <w:p w:rsidR="00A74265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7B7B80">
            <w:pPr>
              <w:tabs>
                <w:tab w:val="num" w:pos="0"/>
              </w:tabs>
              <w:ind w:right="168"/>
              <w:jc w:val="center"/>
              <w:rPr>
                <w:sz w:val="28"/>
                <w:szCs w:val="28"/>
              </w:rPr>
            </w:pPr>
          </w:p>
          <w:p w:rsidR="00A74265" w:rsidRDefault="00A74265" w:rsidP="00DD1056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  <w:p w:rsidR="00A74265" w:rsidRPr="002F46D9" w:rsidRDefault="00A74265" w:rsidP="007B7B80">
            <w:pPr>
              <w:tabs>
                <w:tab w:val="num" w:pos="0"/>
              </w:tabs>
              <w:ind w:right="168"/>
              <w:rPr>
                <w:sz w:val="28"/>
                <w:szCs w:val="28"/>
              </w:rPr>
            </w:pPr>
          </w:p>
        </w:tc>
        <w:tc>
          <w:tcPr>
            <w:tcW w:w="7344" w:type="dxa"/>
            <w:vAlign w:val="center"/>
          </w:tcPr>
          <w:p w:rsidR="00A74265" w:rsidRPr="006C4901" w:rsidRDefault="00A74265" w:rsidP="007B7B80">
            <w:pPr>
              <w:rPr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 w:rsidR="00A74265" w:rsidRPr="002F46D9" w:rsidRDefault="00A74265" w:rsidP="007B7B80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1810A2" w:rsidRDefault="001810A2" w:rsidP="00DD1056"/>
    <w:sectPr w:rsidR="001810A2" w:rsidSect="007B7B80">
      <w:headerReference w:type="even" r:id="rId10"/>
      <w:headerReference w:type="default" r:id="rId11"/>
      <w:footerReference w:type="even" r:id="rId12"/>
      <w:footerReference w:type="default" r:id="rId13"/>
      <w:pgSz w:w="11907" w:h="16840" w:code="9"/>
      <w:pgMar w:top="567" w:right="567" w:bottom="426" w:left="1080" w:header="72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303" w:rsidRDefault="00293303" w:rsidP="0005652C">
      <w:r>
        <w:separator/>
      </w:r>
    </w:p>
  </w:endnote>
  <w:endnote w:type="continuationSeparator" w:id="0">
    <w:p w:rsidR="00293303" w:rsidRDefault="00293303" w:rsidP="0005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03" w:rsidRDefault="00293303" w:rsidP="007B7B80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303" w:rsidRDefault="0029330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03" w:rsidRDefault="00293303" w:rsidP="007B7B80">
    <w:pPr>
      <w:pStyle w:val="ab"/>
      <w:framePr w:wrap="around" w:vAnchor="text" w:hAnchor="margin" w:xAlign="center" w:y="1"/>
      <w:jc w:val="center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E4170">
      <w:rPr>
        <w:rStyle w:val="ad"/>
        <w:noProof/>
      </w:rPr>
      <w:t>4</w:t>
    </w:r>
    <w:r>
      <w:rPr>
        <w:rStyle w:val="ad"/>
      </w:rPr>
      <w:fldChar w:fldCharType="end"/>
    </w:r>
  </w:p>
  <w:p w:rsidR="00293303" w:rsidRDefault="00293303" w:rsidP="007B7B80">
    <w:pPr>
      <w:pStyle w:val="ab"/>
      <w:framePr w:wrap="around" w:vAnchor="text" w:hAnchor="margin" w:xAlign="center" w:y="1"/>
      <w:rPr>
        <w:rStyle w:val="ad"/>
      </w:rPr>
    </w:pPr>
  </w:p>
  <w:p w:rsidR="00293303" w:rsidRDefault="0029330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303" w:rsidRDefault="00293303" w:rsidP="0005652C">
      <w:r>
        <w:separator/>
      </w:r>
    </w:p>
  </w:footnote>
  <w:footnote w:type="continuationSeparator" w:id="0">
    <w:p w:rsidR="00293303" w:rsidRDefault="00293303" w:rsidP="0005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03" w:rsidRDefault="00293303">
    <w:pPr>
      <w:pStyle w:val="a9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293303" w:rsidRDefault="00293303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303" w:rsidRDefault="00293303">
    <w:pPr>
      <w:pStyle w:val="a9"/>
      <w:framePr w:wrap="around" w:vAnchor="text" w:hAnchor="margin" w:xAlign="right" w:y="1"/>
      <w:rPr>
        <w:rStyle w:val="ad"/>
      </w:rPr>
    </w:pPr>
  </w:p>
  <w:p w:rsidR="00293303" w:rsidRDefault="00293303" w:rsidP="00106D53">
    <w:pPr>
      <w:pStyle w:val="a9"/>
      <w:ind w:left="-567" w:right="-1"/>
      <w:rPr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7452"/>
    <w:multiLevelType w:val="multilevel"/>
    <w:tmpl w:val="920C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67C33"/>
    <w:multiLevelType w:val="multilevel"/>
    <w:tmpl w:val="F6C6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94F04"/>
    <w:multiLevelType w:val="multilevel"/>
    <w:tmpl w:val="46F22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E7D52"/>
    <w:multiLevelType w:val="hybridMultilevel"/>
    <w:tmpl w:val="A9EAF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087829"/>
    <w:multiLevelType w:val="hybridMultilevel"/>
    <w:tmpl w:val="33C46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86368B"/>
    <w:multiLevelType w:val="multilevel"/>
    <w:tmpl w:val="6B063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85370"/>
    <w:multiLevelType w:val="hybridMultilevel"/>
    <w:tmpl w:val="5DC822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3DB80F39"/>
    <w:multiLevelType w:val="multilevel"/>
    <w:tmpl w:val="689CA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C73EE"/>
    <w:multiLevelType w:val="multilevel"/>
    <w:tmpl w:val="848A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2C6586"/>
    <w:multiLevelType w:val="multilevel"/>
    <w:tmpl w:val="1598B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11390D"/>
    <w:multiLevelType w:val="multilevel"/>
    <w:tmpl w:val="E296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F000CC"/>
    <w:multiLevelType w:val="hybridMultilevel"/>
    <w:tmpl w:val="BE7638DC"/>
    <w:lvl w:ilvl="0" w:tplc="DFB6E2B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FAA392">
      <w:numFmt w:val="none"/>
      <w:lvlText w:val=""/>
      <w:lvlJc w:val="left"/>
      <w:pPr>
        <w:tabs>
          <w:tab w:val="num" w:pos="360"/>
        </w:tabs>
      </w:pPr>
    </w:lvl>
    <w:lvl w:ilvl="2" w:tplc="A2DEB536">
      <w:numFmt w:val="none"/>
      <w:lvlText w:val=""/>
      <w:lvlJc w:val="left"/>
      <w:pPr>
        <w:tabs>
          <w:tab w:val="num" w:pos="360"/>
        </w:tabs>
      </w:pPr>
    </w:lvl>
    <w:lvl w:ilvl="3" w:tplc="839A4080">
      <w:numFmt w:val="none"/>
      <w:lvlText w:val=""/>
      <w:lvlJc w:val="left"/>
      <w:pPr>
        <w:tabs>
          <w:tab w:val="num" w:pos="360"/>
        </w:tabs>
      </w:pPr>
    </w:lvl>
    <w:lvl w:ilvl="4" w:tplc="F8F44892">
      <w:numFmt w:val="none"/>
      <w:lvlText w:val=""/>
      <w:lvlJc w:val="left"/>
      <w:pPr>
        <w:tabs>
          <w:tab w:val="num" w:pos="360"/>
        </w:tabs>
      </w:pPr>
    </w:lvl>
    <w:lvl w:ilvl="5" w:tplc="71D442DA">
      <w:numFmt w:val="none"/>
      <w:lvlText w:val=""/>
      <w:lvlJc w:val="left"/>
      <w:pPr>
        <w:tabs>
          <w:tab w:val="num" w:pos="360"/>
        </w:tabs>
      </w:pPr>
    </w:lvl>
    <w:lvl w:ilvl="6" w:tplc="0442CA30">
      <w:numFmt w:val="none"/>
      <w:lvlText w:val=""/>
      <w:lvlJc w:val="left"/>
      <w:pPr>
        <w:tabs>
          <w:tab w:val="num" w:pos="360"/>
        </w:tabs>
      </w:pPr>
    </w:lvl>
    <w:lvl w:ilvl="7" w:tplc="1F3EFD4E">
      <w:numFmt w:val="none"/>
      <w:lvlText w:val=""/>
      <w:lvlJc w:val="left"/>
      <w:pPr>
        <w:tabs>
          <w:tab w:val="num" w:pos="360"/>
        </w:tabs>
      </w:pPr>
    </w:lvl>
    <w:lvl w:ilvl="8" w:tplc="2E4C85D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78A6A78"/>
    <w:multiLevelType w:val="multilevel"/>
    <w:tmpl w:val="8E6C6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427231"/>
    <w:multiLevelType w:val="multilevel"/>
    <w:tmpl w:val="209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8A2B85"/>
    <w:multiLevelType w:val="hybridMultilevel"/>
    <w:tmpl w:val="A066D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8"/>
  </w:num>
  <w:num w:numId="5">
    <w:abstractNumId w:val="10"/>
  </w:num>
  <w:num w:numId="6">
    <w:abstractNumId w:val="7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2"/>
  </w:num>
  <w:num w:numId="12">
    <w:abstractNumId w:val="9"/>
  </w:num>
  <w:num w:numId="13">
    <w:abstractNumId w:val="12"/>
  </w:num>
  <w:num w:numId="14">
    <w:abstractNumId w:val="14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265"/>
    <w:rsid w:val="00011C8E"/>
    <w:rsid w:val="00031965"/>
    <w:rsid w:val="00037DBE"/>
    <w:rsid w:val="00044BB7"/>
    <w:rsid w:val="00044C7C"/>
    <w:rsid w:val="000540EB"/>
    <w:rsid w:val="0005652C"/>
    <w:rsid w:val="000836B2"/>
    <w:rsid w:val="000936EB"/>
    <w:rsid w:val="000A0785"/>
    <w:rsid w:val="000A4A15"/>
    <w:rsid w:val="000B22E0"/>
    <w:rsid w:val="000D1B48"/>
    <w:rsid w:val="000D3CDE"/>
    <w:rsid w:val="001065C1"/>
    <w:rsid w:val="00106D53"/>
    <w:rsid w:val="0010745B"/>
    <w:rsid w:val="001106E5"/>
    <w:rsid w:val="0012490E"/>
    <w:rsid w:val="00133E3F"/>
    <w:rsid w:val="001451FE"/>
    <w:rsid w:val="00154C31"/>
    <w:rsid w:val="00161022"/>
    <w:rsid w:val="00167F7E"/>
    <w:rsid w:val="001810A2"/>
    <w:rsid w:val="001B0D76"/>
    <w:rsid w:val="001B1BEC"/>
    <w:rsid w:val="001B5FAD"/>
    <w:rsid w:val="001C02C4"/>
    <w:rsid w:val="00200726"/>
    <w:rsid w:val="00204359"/>
    <w:rsid w:val="002137B3"/>
    <w:rsid w:val="00216EBA"/>
    <w:rsid w:val="00233ACB"/>
    <w:rsid w:val="00293303"/>
    <w:rsid w:val="002C3807"/>
    <w:rsid w:val="002E1193"/>
    <w:rsid w:val="002F0A5B"/>
    <w:rsid w:val="002F7B71"/>
    <w:rsid w:val="00312D60"/>
    <w:rsid w:val="00313D44"/>
    <w:rsid w:val="003302EB"/>
    <w:rsid w:val="00341EDC"/>
    <w:rsid w:val="00363329"/>
    <w:rsid w:val="00364615"/>
    <w:rsid w:val="003E4BF0"/>
    <w:rsid w:val="00404001"/>
    <w:rsid w:val="00410931"/>
    <w:rsid w:val="00424453"/>
    <w:rsid w:val="004379F4"/>
    <w:rsid w:val="00441C8D"/>
    <w:rsid w:val="00446D41"/>
    <w:rsid w:val="00451968"/>
    <w:rsid w:val="00460DF4"/>
    <w:rsid w:val="00494BFD"/>
    <w:rsid w:val="004A36D5"/>
    <w:rsid w:val="004A5D5F"/>
    <w:rsid w:val="004A6B38"/>
    <w:rsid w:val="004B37DA"/>
    <w:rsid w:val="004D3ECA"/>
    <w:rsid w:val="004D5CE8"/>
    <w:rsid w:val="004D784A"/>
    <w:rsid w:val="004F0BC1"/>
    <w:rsid w:val="004F7710"/>
    <w:rsid w:val="00501B3F"/>
    <w:rsid w:val="005071A2"/>
    <w:rsid w:val="005102B1"/>
    <w:rsid w:val="00525567"/>
    <w:rsid w:val="005335DC"/>
    <w:rsid w:val="00533DBA"/>
    <w:rsid w:val="00537241"/>
    <w:rsid w:val="00545378"/>
    <w:rsid w:val="0054558B"/>
    <w:rsid w:val="00545879"/>
    <w:rsid w:val="0056627D"/>
    <w:rsid w:val="00573536"/>
    <w:rsid w:val="0057619B"/>
    <w:rsid w:val="00595028"/>
    <w:rsid w:val="005A79DE"/>
    <w:rsid w:val="005A7BB6"/>
    <w:rsid w:val="005B5794"/>
    <w:rsid w:val="005E50B9"/>
    <w:rsid w:val="005F1311"/>
    <w:rsid w:val="00625AD2"/>
    <w:rsid w:val="00662DBD"/>
    <w:rsid w:val="006655F1"/>
    <w:rsid w:val="006869C7"/>
    <w:rsid w:val="00687562"/>
    <w:rsid w:val="006C089E"/>
    <w:rsid w:val="006C0F01"/>
    <w:rsid w:val="006D46A4"/>
    <w:rsid w:val="006E2E11"/>
    <w:rsid w:val="006E7D24"/>
    <w:rsid w:val="00706AAE"/>
    <w:rsid w:val="007076ED"/>
    <w:rsid w:val="00726E1F"/>
    <w:rsid w:val="007352B6"/>
    <w:rsid w:val="007417E6"/>
    <w:rsid w:val="0075267C"/>
    <w:rsid w:val="007633B7"/>
    <w:rsid w:val="0077794A"/>
    <w:rsid w:val="007847A6"/>
    <w:rsid w:val="007941EB"/>
    <w:rsid w:val="007B3131"/>
    <w:rsid w:val="007B7B80"/>
    <w:rsid w:val="007C027E"/>
    <w:rsid w:val="007C29A0"/>
    <w:rsid w:val="007C5FA1"/>
    <w:rsid w:val="007E2514"/>
    <w:rsid w:val="00801696"/>
    <w:rsid w:val="00814339"/>
    <w:rsid w:val="00830BF4"/>
    <w:rsid w:val="008452C2"/>
    <w:rsid w:val="00851817"/>
    <w:rsid w:val="00852A9D"/>
    <w:rsid w:val="008556C6"/>
    <w:rsid w:val="00875EEC"/>
    <w:rsid w:val="008879BC"/>
    <w:rsid w:val="008B33AB"/>
    <w:rsid w:val="008B47A4"/>
    <w:rsid w:val="008B5525"/>
    <w:rsid w:val="008D6404"/>
    <w:rsid w:val="008F7785"/>
    <w:rsid w:val="00905E57"/>
    <w:rsid w:val="00922284"/>
    <w:rsid w:val="00940675"/>
    <w:rsid w:val="0094070A"/>
    <w:rsid w:val="0094760B"/>
    <w:rsid w:val="00950AD6"/>
    <w:rsid w:val="00957A00"/>
    <w:rsid w:val="0096010B"/>
    <w:rsid w:val="00992D12"/>
    <w:rsid w:val="009B57E3"/>
    <w:rsid w:val="009C0B6C"/>
    <w:rsid w:val="009C3FA1"/>
    <w:rsid w:val="009E55EE"/>
    <w:rsid w:val="00A03BCE"/>
    <w:rsid w:val="00A147A4"/>
    <w:rsid w:val="00A176BB"/>
    <w:rsid w:val="00A24AFD"/>
    <w:rsid w:val="00A33CD8"/>
    <w:rsid w:val="00A557C0"/>
    <w:rsid w:val="00A66F78"/>
    <w:rsid w:val="00A7095B"/>
    <w:rsid w:val="00A72993"/>
    <w:rsid w:val="00A74265"/>
    <w:rsid w:val="00A76863"/>
    <w:rsid w:val="00A82023"/>
    <w:rsid w:val="00AB53B6"/>
    <w:rsid w:val="00AC0C98"/>
    <w:rsid w:val="00AF047F"/>
    <w:rsid w:val="00B0207F"/>
    <w:rsid w:val="00B06E51"/>
    <w:rsid w:val="00B16B81"/>
    <w:rsid w:val="00B32E6B"/>
    <w:rsid w:val="00B43C43"/>
    <w:rsid w:val="00B44519"/>
    <w:rsid w:val="00B458BF"/>
    <w:rsid w:val="00B53444"/>
    <w:rsid w:val="00B630E5"/>
    <w:rsid w:val="00B6794D"/>
    <w:rsid w:val="00B94A3D"/>
    <w:rsid w:val="00B95D90"/>
    <w:rsid w:val="00BB2A42"/>
    <w:rsid w:val="00BC2413"/>
    <w:rsid w:val="00BD148E"/>
    <w:rsid w:val="00BF0DEC"/>
    <w:rsid w:val="00C05ABB"/>
    <w:rsid w:val="00C37695"/>
    <w:rsid w:val="00C5325D"/>
    <w:rsid w:val="00C624B9"/>
    <w:rsid w:val="00C672A5"/>
    <w:rsid w:val="00C846F3"/>
    <w:rsid w:val="00CB66E1"/>
    <w:rsid w:val="00CE227C"/>
    <w:rsid w:val="00CE54F5"/>
    <w:rsid w:val="00CF210A"/>
    <w:rsid w:val="00CF727D"/>
    <w:rsid w:val="00D04822"/>
    <w:rsid w:val="00D077AF"/>
    <w:rsid w:val="00D1102E"/>
    <w:rsid w:val="00D60388"/>
    <w:rsid w:val="00D65A01"/>
    <w:rsid w:val="00D95669"/>
    <w:rsid w:val="00DA1F49"/>
    <w:rsid w:val="00DA29AF"/>
    <w:rsid w:val="00DA529D"/>
    <w:rsid w:val="00DB2E6A"/>
    <w:rsid w:val="00DB562D"/>
    <w:rsid w:val="00DD1056"/>
    <w:rsid w:val="00DD3C2B"/>
    <w:rsid w:val="00DE49CA"/>
    <w:rsid w:val="00DF6CCA"/>
    <w:rsid w:val="00E06B14"/>
    <w:rsid w:val="00E2036D"/>
    <w:rsid w:val="00E2235F"/>
    <w:rsid w:val="00E223D6"/>
    <w:rsid w:val="00E370C5"/>
    <w:rsid w:val="00E478A2"/>
    <w:rsid w:val="00E512A8"/>
    <w:rsid w:val="00E53A05"/>
    <w:rsid w:val="00E64BC2"/>
    <w:rsid w:val="00E67AA7"/>
    <w:rsid w:val="00E76187"/>
    <w:rsid w:val="00E861AB"/>
    <w:rsid w:val="00EC2D2D"/>
    <w:rsid w:val="00EC463F"/>
    <w:rsid w:val="00EF1B0E"/>
    <w:rsid w:val="00F04B3F"/>
    <w:rsid w:val="00F146D7"/>
    <w:rsid w:val="00F164D2"/>
    <w:rsid w:val="00F25BA2"/>
    <w:rsid w:val="00F36404"/>
    <w:rsid w:val="00F40EF6"/>
    <w:rsid w:val="00F415ED"/>
    <w:rsid w:val="00F453F4"/>
    <w:rsid w:val="00F56CC1"/>
    <w:rsid w:val="00F77B67"/>
    <w:rsid w:val="00F91F29"/>
    <w:rsid w:val="00F9422E"/>
    <w:rsid w:val="00FC1A52"/>
    <w:rsid w:val="00FD2CEB"/>
    <w:rsid w:val="00FE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687562"/>
    <w:pPr>
      <w:ind w:left="720"/>
      <w:contextualSpacing/>
    </w:pPr>
  </w:style>
  <w:style w:type="paragraph" w:customStyle="1" w:styleId="af8">
    <w:name w:val="Знак Знак Знак Знак Знак Знак Знак Знак Знак Знак Знак Знак Знак Знак Знак"/>
    <w:basedOn w:val="a"/>
    <w:rsid w:val="00FD2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94760B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a">
    <w:name w:val="Strong"/>
    <w:basedOn w:val="a0"/>
    <w:uiPriority w:val="22"/>
    <w:qFormat/>
    <w:rsid w:val="002F7B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426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46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4265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 Indent"/>
    <w:basedOn w:val="a"/>
    <w:link w:val="a4"/>
    <w:rsid w:val="00A74265"/>
    <w:pPr>
      <w:tabs>
        <w:tab w:val="num" w:pos="0"/>
      </w:tabs>
      <w:ind w:left="1083" w:firstLine="537"/>
      <w:jc w:val="both"/>
    </w:pPr>
  </w:style>
  <w:style w:type="character" w:customStyle="1" w:styleId="a4">
    <w:name w:val="Основной текст с отступом Знак"/>
    <w:basedOn w:val="a0"/>
    <w:link w:val="a3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rsid w:val="00A74265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rsid w:val="00A74265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A74265"/>
    <w:rPr>
      <w:rFonts w:ascii="Times New Roman" w:eastAsia="Times New Roman" w:hAnsi="Times New Roman" w:cs="Times New Roman"/>
      <w:sz w:val="28"/>
      <w:szCs w:val="24"/>
    </w:rPr>
  </w:style>
  <w:style w:type="paragraph" w:customStyle="1" w:styleId="a8">
    <w:name w:val="Подподпункт"/>
    <w:basedOn w:val="a"/>
    <w:rsid w:val="00A74265"/>
  </w:style>
  <w:style w:type="paragraph" w:styleId="a9">
    <w:name w:val="header"/>
    <w:basedOn w:val="a"/>
    <w:link w:val="aa"/>
    <w:rsid w:val="00A742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A7426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rsid w:val="00A742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74265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A74265"/>
  </w:style>
  <w:style w:type="paragraph" w:styleId="ae">
    <w:name w:val="Plain Text"/>
    <w:basedOn w:val="a"/>
    <w:link w:val="af"/>
    <w:uiPriority w:val="99"/>
    <w:unhideWhenUsed/>
    <w:rsid w:val="00A74265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A74265"/>
    <w:rPr>
      <w:rFonts w:ascii="Consolas" w:eastAsia="Calibri" w:hAnsi="Consolas" w:cs="Times New Roman"/>
      <w:sz w:val="21"/>
      <w:szCs w:val="21"/>
    </w:rPr>
  </w:style>
  <w:style w:type="character" w:styleId="af0">
    <w:name w:val="annotation reference"/>
    <w:rsid w:val="00A74265"/>
    <w:rPr>
      <w:sz w:val="16"/>
      <w:szCs w:val="16"/>
    </w:rPr>
  </w:style>
  <w:style w:type="paragraph" w:styleId="af1">
    <w:name w:val="annotation text"/>
    <w:basedOn w:val="a"/>
    <w:link w:val="af2"/>
    <w:rsid w:val="00A74265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A742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7426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74265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Hyperlink"/>
    <w:basedOn w:val="a0"/>
    <w:uiPriority w:val="99"/>
    <w:unhideWhenUsed/>
    <w:rsid w:val="005071A2"/>
    <w:rPr>
      <w:color w:val="0000FF" w:themeColor="hyperlink"/>
      <w:u w:val="single"/>
    </w:rPr>
  </w:style>
  <w:style w:type="table" w:styleId="af6">
    <w:name w:val="Table Grid"/>
    <w:basedOn w:val="a1"/>
    <w:uiPriority w:val="59"/>
    <w:rsid w:val="00E53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687562"/>
    <w:pPr>
      <w:ind w:left="720"/>
      <w:contextualSpacing/>
    </w:pPr>
  </w:style>
  <w:style w:type="paragraph" w:customStyle="1" w:styleId="af8">
    <w:name w:val="Знак Знак Знак Знак Знак Знак Знак Знак Знак Знак Знак Знак Знак Знак Знак"/>
    <w:basedOn w:val="a"/>
    <w:rsid w:val="00FD2C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No Spacing"/>
    <w:uiPriority w:val="1"/>
    <w:qFormat/>
    <w:rsid w:val="0094760B"/>
    <w:pPr>
      <w:spacing w:after="0" w:line="240" w:lineRule="auto"/>
      <w:ind w:left="720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46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a">
    <w:name w:val="Strong"/>
    <w:basedOn w:val="a0"/>
    <w:uiPriority w:val="22"/>
    <w:qFormat/>
    <w:rsid w:val="002F7B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2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10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4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0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117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989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4684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013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17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7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54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9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41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681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438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824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924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35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18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1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4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5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45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59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49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68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45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6678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1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3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19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53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098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22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5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5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920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58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98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07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395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530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6931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550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014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9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90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8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88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647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859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785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8905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3922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524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2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74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5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88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9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085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442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22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396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5499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1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739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09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55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207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00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122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42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92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9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9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55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1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26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731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874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594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87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7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49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9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33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42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23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4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853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79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724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41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947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59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56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079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6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eteo365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6F2F75-B447-4D13-8BE3-E00D3ACAC5B8}"/>
</file>

<file path=customXml/itemProps2.xml><?xml version="1.0" encoding="utf-8"?>
<ds:datastoreItem xmlns:ds="http://schemas.openxmlformats.org/officeDocument/2006/customXml" ds:itemID="{00C88138-1A21-4BE8-BF9B-8D035EEF7085}"/>
</file>

<file path=customXml/itemProps3.xml><?xml version="1.0" encoding="utf-8"?>
<ds:datastoreItem xmlns:ds="http://schemas.openxmlformats.org/officeDocument/2006/customXml" ds:itemID="{F11939C9-F3D6-49A2-AFC5-5B2D44B5DDEE}"/>
</file>

<file path=customXml/itemProps4.xml><?xml version="1.0" encoding="utf-8"?>
<ds:datastoreItem xmlns:ds="http://schemas.openxmlformats.org/officeDocument/2006/customXml" ds:itemID="{7A143806-F458-425D-B456-B9715A2D5E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1667</Words>
  <Characters>9508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gubina-os</dc:creator>
  <cp:lastModifiedBy>Черных Наталья Александровна</cp:lastModifiedBy>
  <cp:revision>12</cp:revision>
  <cp:lastPrinted>2017-05-26T10:25:00Z</cp:lastPrinted>
  <dcterms:created xsi:type="dcterms:W3CDTF">2017-05-25T11:23:00Z</dcterms:created>
  <dcterms:modified xsi:type="dcterms:W3CDTF">2017-05-26T11:04:00Z</dcterms:modified>
</cp:coreProperties>
</file>