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4C" w:rsidRPr="00B34E74" w:rsidRDefault="004E6A4C" w:rsidP="004E6A4C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34E7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ПРОЕКТ ДОГОВОРА</w:t>
      </w:r>
    </w:p>
    <w:p w:rsidR="004E6A4C" w:rsidRPr="00B34E74" w:rsidRDefault="004E6A4C" w:rsidP="004E6A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№____________</w:t>
      </w:r>
      <w:r w:rsidRPr="00B34E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добровольного медицинского страхования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4E6A4C" w:rsidRPr="00B34E74" w:rsidTr="00197CB5">
        <w:tc>
          <w:tcPr>
            <w:tcW w:w="5282" w:type="dxa"/>
            <w:shd w:val="clear" w:color="auto" w:fill="auto"/>
          </w:tcPr>
          <w:p w:rsidR="004E6A4C" w:rsidRPr="00B34E74" w:rsidRDefault="004E6A4C" w:rsidP="0019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5282" w:type="dxa"/>
            <w:shd w:val="clear" w:color="auto" w:fill="auto"/>
          </w:tcPr>
          <w:p w:rsidR="004E6A4C" w:rsidRPr="00B34E74" w:rsidRDefault="004E6A4C" w:rsidP="00197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 ___________ 2015 г.</w:t>
            </w:r>
          </w:p>
        </w:tc>
      </w:tr>
    </w:tbl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-9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«_________»,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именуемое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Страховщик, в лице ____________________,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______________,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Открытое акционерное общество «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Екатеринбургэнергосбыт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», именуемое в дальнейшем Страхователь, в лице директора Попова Сергея Евгеньевича, действующего на основании Устава, с другой стороны, далее – Стороны,  на основании Протокола о результатах конкурса № __________ от _________________2015 года, заключили настоящий Договор о нижеследующем:</w:t>
      </w:r>
    </w:p>
    <w:p w:rsidR="004E6A4C" w:rsidRPr="00B34E74" w:rsidRDefault="004E6A4C" w:rsidP="004E6A4C">
      <w:pPr>
        <w:keepNext/>
        <w:numPr>
          <w:ilvl w:val="0"/>
          <w:numId w:val="1"/>
        </w:numPr>
        <w:tabs>
          <w:tab w:val="left" w:pos="540"/>
        </w:tabs>
        <w:suppressAutoHyphens/>
        <w:spacing w:before="360" w:after="12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Предмет Договора</w:t>
      </w:r>
    </w:p>
    <w:p w:rsidR="004E6A4C" w:rsidRPr="00B34E74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 Страховщик обязуется за установленную договором плату (страховую премию) организовать и оплатить медицинские и иные услуги, оказываемые Застрахованным лицам при наступлении страховых случаев.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Страховым случаем по настоящему Договору является обращение Застрахованного в течение срока действия Договора страхования в медицинское учреждение из числа предусмотренных Договором страхования за получением </w:t>
      </w: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любого вида платной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(лечебной, диагностической, консультативной, и др.) и иной (в том числе медико-социальной) помощи в соответствии с условиями Договора страхования и программой страхования и повлекшее возникновение обязательств Страховщика произвести оплату медицинских и иных услуг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Перечень лечебных учреждений, а также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порядок предоставления медицинской помощи указаны в Программах  добровольного медицинского страхования (Приложение №1 к настоящему Договору). Программы добровольного медицинского страхования являются неотъемлемой частью Договора.</w:t>
      </w:r>
    </w:p>
    <w:p w:rsidR="004E6A4C" w:rsidRPr="00B34E74" w:rsidRDefault="004E6A4C" w:rsidP="004E6A4C">
      <w:pPr>
        <w:keepNext/>
        <w:numPr>
          <w:ilvl w:val="0"/>
          <w:numId w:val="1"/>
        </w:numPr>
        <w:tabs>
          <w:tab w:val="left" w:pos="540"/>
        </w:tabs>
        <w:suppressAutoHyphens/>
        <w:spacing w:before="360" w:after="12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Данные о Застрахованных лицах</w:t>
      </w:r>
    </w:p>
    <w:p w:rsidR="004E6A4C" w:rsidRPr="00B34E74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Застрахованными лицами (далее Застрахованными) по настоящему Договору являются лица, указанные в Списке Застрахованных лиц (Приложение №2 к настоящему договору). Список Застрахованных лиц является неотъемлемой частью договора.</w:t>
      </w:r>
    </w:p>
    <w:p w:rsidR="004E6A4C" w:rsidRPr="00B34E74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Список Застрахованных лиц составляется отдельно по каждому варианту программ с обязательным указанием для каждого Застрахованного: фамилии, имени, отчества, даты рождения, адреса фактического проживания, номеров домашнего (и рабочего) телефонов.</w:t>
      </w:r>
    </w:p>
    <w:p w:rsidR="004E6A4C" w:rsidRPr="00B34E74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Ref213821733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Застрахованных лиц на момент заключения Договора составляет </w:t>
      </w: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 человек,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  <w:bookmarkEnd w:id="0"/>
    </w:p>
    <w:p w:rsidR="004E6A4C" w:rsidRPr="00B34E74" w:rsidRDefault="004E6A4C" w:rsidP="004E6A4C">
      <w:pPr>
        <w:numPr>
          <w:ilvl w:val="0"/>
          <w:numId w:val="3"/>
        </w:numPr>
        <w:tabs>
          <w:tab w:val="left" w:pos="709"/>
          <w:tab w:val="num" w:pos="234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Менеджеры высшего звена – _____  человек;</w:t>
      </w:r>
    </w:p>
    <w:p w:rsidR="004E6A4C" w:rsidRPr="00B34E74" w:rsidRDefault="004E6A4C" w:rsidP="004E6A4C">
      <w:pPr>
        <w:numPr>
          <w:ilvl w:val="0"/>
          <w:numId w:val="3"/>
        </w:numPr>
        <w:tabs>
          <w:tab w:val="left" w:pos="709"/>
          <w:tab w:val="num" w:pos="234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Средний руководящий состав – _____человека;</w:t>
      </w:r>
    </w:p>
    <w:p w:rsidR="004E6A4C" w:rsidRPr="00B34E74" w:rsidRDefault="004E6A4C" w:rsidP="004E6A4C">
      <w:pPr>
        <w:numPr>
          <w:ilvl w:val="0"/>
          <w:numId w:val="3"/>
        </w:numPr>
        <w:tabs>
          <w:tab w:val="left" w:pos="709"/>
          <w:tab w:val="num" w:pos="234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Специалисты, рабочие и служащие – ________человек.</w:t>
      </w:r>
    </w:p>
    <w:p w:rsidR="004E6A4C" w:rsidRPr="00B34E74" w:rsidRDefault="004E6A4C" w:rsidP="004E6A4C">
      <w:p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napToGrid w:val="0"/>
          <w:sz w:val="24"/>
          <w:lang w:eastAsia="ru-RU"/>
        </w:rPr>
      </w:pPr>
      <w:r w:rsidRPr="00B34E74">
        <w:rPr>
          <w:rFonts w:ascii="Times New Roman" w:eastAsia="Times New Roman" w:hAnsi="Times New Roman"/>
          <w:i/>
          <w:snapToGrid w:val="0"/>
          <w:sz w:val="24"/>
          <w:lang w:eastAsia="ru-RU"/>
        </w:rPr>
        <w:t xml:space="preserve">(Указывается фактическое количество </w:t>
      </w:r>
      <w:proofErr w:type="gramStart"/>
      <w:r w:rsidRPr="00B34E74">
        <w:rPr>
          <w:rFonts w:ascii="Times New Roman" w:eastAsia="Times New Roman" w:hAnsi="Times New Roman"/>
          <w:i/>
          <w:snapToGrid w:val="0"/>
          <w:sz w:val="24"/>
          <w:lang w:eastAsia="ru-RU"/>
        </w:rPr>
        <w:t>Застрахованных</w:t>
      </w:r>
      <w:proofErr w:type="gramEnd"/>
      <w:r w:rsidRPr="00B34E74">
        <w:rPr>
          <w:rFonts w:ascii="Times New Roman" w:eastAsia="Times New Roman" w:hAnsi="Times New Roman"/>
          <w:i/>
          <w:snapToGrid w:val="0"/>
          <w:sz w:val="24"/>
          <w:lang w:eastAsia="ru-RU"/>
        </w:rPr>
        <w:t xml:space="preserve"> на момент заключения Договора).</w:t>
      </w:r>
    </w:p>
    <w:p w:rsidR="004E6A4C" w:rsidRPr="00B34E74" w:rsidRDefault="004E6A4C" w:rsidP="004E6A4C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B34E74">
        <w:rPr>
          <w:rFonts w:ascii="Times New Roman" w:eastAsia="Times New Roman" w:hAnsi="Times New Roman"/>
          <w:snapToGrid w:val="0"/>
          <w:sz w:val="24"/>
          <w:lang w:eastAsia="ru-RU"/>
        </w:rPr>
        <w:t>Количество застрахованных лиц может быть изменено Страхователем в сторону уменьшения или увеличения в течение всего срока страхования.</w:t>
      </w:r>
    </w:p>
    <w:p w:rsidR="004E6A4C" w:rsidRPr="00B34E74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Ref213821664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включении новых лиц в Список Застрахованных лиц в течение срока действия Договора, Страхователь подает (в письменной форме) не позднее, </w:t>
      </w: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чем за 5 дней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предполагаемой даты внесения изменений в Список Застрахованных лиц данные о новых Застрахованных лицах, соответствующие п.2.2. настоящего Договора.</w:t>
      </w:r>
      <w:bookmarkEnd w:id="1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6A4C" w:rsidRPr="00933695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Ref213821666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исключении лиц из Списка Застрахованных лиц в течение срока действия Договора, в </w:t>
      </w: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том числе по причине расторжения трудового договора со Страхователем, Страхователь письменно сообщает об этом Страховщику не позднее, чем за 5 дней до предполагаемой даты исключения.</w:t>
      </w:r>
      <w:bookmarkEnd w:id="2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6A4C" w:rsidRPr="00B34E74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Ref213821668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Внесение изменений в Список Застрахованных лиц прекращается за 1 (Один) месяц до даты истечения срока действия настоящего Договора.</w:t>
      </w:r>
      <w:bookmarkEnd w:id="3"/>
    </w:p>
    <w:p w:rsidR="004E6A4C" w:rsidRPr="00B34E74" w:rsidRDefault="004E6A4C" w:rsidP="004E6A4C">
      <w:pPr>
        <w:keepNext/>
        <w:tabs>
          <w:tab w:val="left" w:pos="540"/>
        </w:tabs>
        <w:suppressAutoHyphens/>
        <w:spacing w:before="360" w:after="120" w:line="240" w:lineRule="auto"/>
        <w:ind w:right="-3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3. СТРАХОВЫЕ СЛУЧАИ. ИСКЛЮЧЕНИЯ ИЗ СТРАХОВОГО ПОКРЫТИЯ.</w:t>
      </w:r>
    </w:p>
    <w:p w:rsidR="004E6A4C" w:rsidRPr="00B34E74" w:rsidRDefault="004E6A4C" w:rsidP="004E6A4C">
      <w:pPr>
        <w:spacing w:after="0" w:line="240" w:lineRule="auto"/>
        <w:ind w:right="-66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3.1. По настоящему Договору страховым случаем является: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1) обращение Застрахованного в течение срока действия Договора страхования в медицинское учреждение из числа предусмотренных Договором страхования за </w:t>
      </w:r>
      <w:r w:rsidRPr="009336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получением различного вида платной медицинской (лечебной, диагностической, консультативной, и др.) и иной (в том числе медико-социальной) помощи в соответствии с условиями Договора страхования и программой страхования и повлекшее возникновение обязательств Страховщика произвести</w:t>
      </w: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оплату медицинских и иных услуг;</w:t>
      </w:r>
      <w:proofErr w:type="gramEnd"/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2) обращение Застрахованного за получением медицинской помощи в течение срока действия Договора страхования в соответствии с программой страхования в другие медицинские учреждения, помимо </w:t>
      </w:r>
      <w:proofErr w:type="gramStart"/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предусмотренных</w:t>
      </w:r>
      <w:proofErr w:type="gramEnd"/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Договором страхования, если это обращение согласовано и/или организовано Страховщиком.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3.2.  Исключения из страхового покрытия:  [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в соответствии с предложением Победителя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закупки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E6A4C" w:rsidRPr="00B34E74" w:rsidRDefault="004E6A4C" w:rsidP="004E6A4C">
      <w:pPr>
        <w:keepNext/>
        <w:tabs>
          <w:tab w:val="left" w:pos="540"/>
        </w:tabs>
        <w:suppressAutoHyphens/>
        <w:spacing w:before="360" w:after="120" w:line="240" w:lineRule="auto"/>
        <w:ind w:right="-3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4. Страховая сумма. Размер и порядок уплаты страховой премии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Ref213821538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4.1. Страховая сумма по настоящему Договору составляет:  </w:t>
      </w:r>
      <w:bookmarkEnd w:id="4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в соответствии с предложением Победителя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закупки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4.2. Страховая премия по настоящему Договору составляет: [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в соответствии с предложением Победителя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закупки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720"/>
        </w:tabs>
        <w:spacing w:after="0" w:line="240" w:lineRule="auto"/>
        <w:ind w:right="-80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Страховые премии по каждому Застрахованному определяются по таблице: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693"/>
        <w:gridCol w:w="2410"/>
      </w:tblGrid>
      <w:tr w:rsidR="004E6A4C" w:rsidRPr="00B34E74" w:rsidTr="00197CB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Застрахованных лиц по группе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Страховая премия за одного 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Застрахованного,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Страховая премия по Программе страхования,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E6A4C" w:rsidRPr="00B34E74" w:rsidTr="00197CB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99"/>
                <w:lang w:eastAsia="ru-RU"/>
              </w:rPr>
              <w:t>и т.д.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6A4C" w:rsidRPr="00B34E74" w:rsidRDefault="004E6A4C" w:rsidP="004E6A4C">
      <w:pPr>
        <w:numPr>
          <w:ilvl w:val="1"/>
          <w:numId w:val="0"/>
        </w:numPr>
        <w:tabs>
          <w:tab w:val="num" w:pos="720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4.3. Страховая премия уплачивается Страхователем Страховщику по безналичному расчету на расчетный счет Страховщика с учетом требований действующего законодательства РФ.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720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Ref213821644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4.4. Страховая премия уплачивается Страхователем ежеквартальными платежами в соответствии с графиком:</w:t>
      </w:r>
      <w:bookmarkEnd w:id="5"/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835"/>
        <w:gridCol w:w="3402"/>
      </w:tblGrid>
      <w:tr w:rsidR="004E6A4C" w:rsidRPr="00B34E74" w:rsidTr="00197CB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размер страховой премии,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оплаты (не позднее)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Соответствующий период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страхования</w:t>
            </w:r>
          </w:p>
        </w:tc>
      </w:tr>
      <w:tr w:rsidR="004E6A4C" w:rsidRPr="00B34E74" w:rsidTr="00197CB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rPr>
          <w:trHeight w:val="1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99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rPr>
          <w:trHeight w:val="1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99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6A4C" w:rsidRPr="00B34E74" w:rsidRDefault="004E6A4C" w:rsidP="004E6A4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99"/>
          <w:lang w:eastAsia="ru-RU"/>
        </w:rPr>
      </w:pPr>
      <w:bookmarkStart w:id="6" w:name="_Ref213821675"/>
    </w:p>
    <w:p w:rsidR="004E6A4C" w:rsidRPr="00933695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4.5. Размер первого и каждого очередного страхового взноса по Договору рассчитывается, исходя из страховой премии, установленной за весь период действия Договора за каждого Застрахованного с учетом программы, пропорционально количеству дней того периода, за который уплачивается страховой взнос. </w:t>
      </w:r>
    </w:p>
    <w:bookmarkEnd w:id="6"/>
    <w:p w:rsidR="004E6A4C" w:rsidRPr="00933695" w:rsidRDefault="004E6A4C" w:rsidP="004E6A4C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lastRenderedPageBreak/>
        <w:t xml:space="preserve">4.6. При изменении численности </w:t>
      </w:r>
      <w:proofErr w:type="gramStart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Застрахованных</w:t>
      </w:r>
      <w:proofErr w:type="gramEnd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 размер очередного страхового взноса соответственно изменяется. Порядок расчета страховой премии при изменениях состава Застрахованных и условий страхования по программам ДМС: </w:t>
      </w:r>
    </w:p>
    <w:p w:rsidR="004E6A4C" w:rsidRPr="00933695" w:rsidRDefault="004E6A4C" w:rsidP="004E6A4C">
      <w:pPr>
        <w:tabs>
          <w:tab w:val="left" w:pos="-142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4.6.1.При увеличении числа Застрахованных страховая премия уплачивается Страхователем за каждого </w:t>
      </w:r>
      <w:proofErr w:type="gramStart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нового</w:t>
      </w:r>
      <w:proofErr w:type="gramEnd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 застрахованного в объеме, пропорциональном оставшемуся сроку страхования (в днях).</w:t>
      </w:r>
    </w:p>
    <w:p w:rsidR="004E6A4C" w:rsidRPr="00933695" w:rsidRDefault="004E6A4C" w:rsidP="004E6A4C">
      <w:pPr>
        <w:tabs>
          <w:tab w:val="left" w:pos="-142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4.6.2.При замене действующих программ ДМС в отношении уже Застрахованных по Договору ДМС лиц,  дополнительная страховая премия рассчитывается пропорционально времени (в днях), прошедшему с момента такого изменения программы до момента истечения срока действия Договора ДМС, установленного Сторонами  при его заключении.</w:t>
      </w:r>
    </w:p>
    <w:p w:rsidR="004E6A4C" w:rsidRPr="00933695" w:rsidRDefault="004E6A4C" w:rsidP="004E6A4C">
      <w:pPr>
        <w:tabs>
          <w:tab w:val="left" w:pos="-142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4.6.3. При исключении Застрахованных лиц расчет возврата части страховых взносов по Программе, с которой снимается Застрахованный, осуществляется пропорционально </w:t>
      </w:r>
      <w:proofErr w:type="spellStart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неистекшему</w:t>
      </w:r>
      <w:proofErr w:type="spellEnd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 сроку действия Договора (в днях). Рассчитанная сумма подлежит возврату Страхователю или может быть учтена при дальнейших взаиморасчетах Сторон.</w:t>
      </w:r>
    </w:p>
    <w:p w:rsidR="004E6A4C" w:rsidRPr="00933695" w:rsidRDefault="004E6A4C" w:rsidP="004E6A4C">
      <w:pPr>
        <w:tabs>
          <w:tab w:val="left" w:pos="-142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proofErr w:type="gramStart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4.7.При досрочном прекращении Договора ДМС, расчет суммы, подлежащей возврату Страхователю, производится исходя из фактически поступившей по Договору ДМС суммы страховых премий за Застрахованных, в отношении которых прекращается Договор ДМС, за вычетом приходящейся на указанных Застрахованных лиц части страховой премии, рассчитанной пропорционально времени (в днях), в течение которого действовал Договор ДМС.</w:t>
      </w:r>
      <w:proofErr w:type="gramEnd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 Рассчитанная сумма подлежит возврату Страхователю или может быть учтена при дальнейших взаиморасчетах Сторон.</w:t>
      </w:r>
    </w:p>
    <w:p w:rsidR="004E6A4C" w:rsidRPr="00933695" w:rsidRDefault="004E6A4C" w:rsidP="004E6A4C">
      <w:pPr>
        <w:tabs>
          <w:tab w:val="left" w:pos="-142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4.8.В случае единовременного расторжения Договора ДМС в отношении конкретного Застрахованного и дополнительном страховании по той же программе нового Застрахованного, дополнительный страховой взнос не уплачивается.</w:t>
      </w:r>
    </w:p>
    <w:p w:rsidR="004E6A4C" w:rsidRPr="00B34E74" w:rsidRDefault="004E6A4C" w:rsidP="004E6A4C">
      <w:pPr>
        <w:tabs>
          <w:tab w:val="left" w:pos="-142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4.9. Страхователь по соглашению со Страховщиком вправе изменить не более</w:t>
      </w:r>
      <w:proofErr w:type="gramStart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,</w:t>
      </w:r>
      <w:proofErr w:type="gramEnd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 чем на 10 % объем предоставляемых услуг. При оказании дополнительных</w:t>
      </w:r>
      <w:r w:rsidRPr="00B34E74">
        <w:rPr>
          <w:rFonts w:ascii="Times New Roman" w:eastAsia="Times New Roman" w:hAnsi="Times New Roman"/>
          <w:snapToGrid w:val="0"/>
          <w:sz w:val="24"/>
          <w:lang w:eastAsia="ru-RU"/>
        </w:rPr>
        <w:t xml:space="preserve"> услуг Страхователь по согласованию со Страховщиком  вправе изменить первоначальную страховую премию пропорционально количеству таких услуг.</w:t>
      </w:r>
      <w:r w:rsidRPr="00B34E7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E6A4C" w:rsidRPr="00B34E74" w:rsidRDefault="004E6A4C" w:rsidP="004E6A4C">
      <w:pPr>
        <w:keepNext/>
        <w:tabs>
          <w:tab w:val="left" w:pos="540"/>
          <w:tab w:val="num" w:pos="585"/>
        </w:tabs>
        <w:suppressAutoHyphens/>
        <w:spacing w:before="360" w:after="12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5. Срок действия Договора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Ref213821494"/>
      <w:bookmarkStart w:id="8" w:name="_Ref213821614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5.1.Настоящий Договор действует с «05» июля  2015 г. по «04» июля 2016  г</w:t>
      </w:r>
      <w:bookmarkEnd w:id="7"/>
      <w:bookmarkEnd w:id="8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Страховое покрытие по договору начинает действовать с 05.07.2015 г.</w:t>
      </w:r>
    </w:p>
    <w:p w:rsidR="004E6A4C" w:rsidRPr="00B34E74" w:rsidRDefault="004E6A4C" w:rsidP="004E6A4C">
      <w:pPr>
        <w:keepNext/>
        <w:tabs>
          <w:tab w:val="left" w:pos="540"/>
          <w:tab w:val="num" w:pos="585"/>
        </w:tabs>
        <w:suppressAutoHyphens/>
        <w:spacing w:before="360" w:after="12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6. Права и обязанности Сторон</w:t>
      </w:r>
    </w:p>
    <w:p w:rsidR="004E6A4C" w:rsidRPr="00B34E74" w:rsidRDefault="004E6A4C" w:rsidP="004E6A4C">
      <w:pPr>
        <w:spacing w:after="0" w:line="240" w:lineRule="auto"/>
        <w:ind w:right="48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6.1.Страхователь имеет право: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6.1.1.Требовать предоставления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Застрахованным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настоящему Договору услуг, определенных в Договоре, в соответствии с Программой Страхования (Приложение №1 к настоящему Договору). В случае не предоставления таких услуг, несвоевременного, неполного или некачественного их предоставления Страхователь, Застрахованный или другие уполномоченные им лица должны немедленно поставить в известность об этом Страховщика.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6.1.2. В течение срока действия Договора вносить изменения в Список Застрахованных лиц, соблюдая процедуры, описанные в пунктах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_Ref213821664 \r \h  \* MERGEFORMAT </w:instrTex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_Ref213821666 \r \h  \* MERGEFORMAT </w:instrTex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_Ref213821668 \r \h  \* MERGEFORMAT </w:instrTex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</w:t>
      </w:r>
    </w:p>
    <w:p w:rsidR="004E6A4C" w:rsidRPr="00933695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6.1.3. Исключить </w:t>
      </w:r>
      <w:proofErr w:type="gramStart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из числа застрахованных лиц в отношении конкретного Застрахованного без его согласия по причине расторжения трудового договора со Страхователем</w:t>
      </w:r>
      <w:proofErr w:type="gramEnd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, письменно уведомив об этом Страховщика не позднее, чем за 5 дней до предполагаемой даты исключения. 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6.1.4. Изменить Программу </w:t>
      </w:r>
      <w:proofErr w:type="gramStart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Застрахованному</w:t>
      </w:r>
      <w:proofErr w:type="gramEnd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его согласия по причины изменения должностной категории, письменно уведомив об этом Страховщика не позднее, чем за 5 дней до предполагаемой даты исключения.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6.1.5. Досрочно расторгнуть настоящий Договор, соблюдая процедуры, описанные в п. 10.2. настоящего Договора.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6.1.6. В случае неисполнения Страховщиком обязанности, установленной п. 6.4.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Договора, Страхователь вправе в одностороннем порядке отказаться от исполнения Договора без возмещения Страховщику убытков, связанных с расторжением Договора.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48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6.2. Страховщик имеет право: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6.2.1.Отказать в организации и оплате медицинских или иных услуг при обстоятельствах, предусмотренных настоящим Договором и Программой Страхования.</w:t>
      </w:r>
    </w:p>
    <w:p w:rsidR="004E6A4C" w:rsidRPr="00B34E74" w:rsidRDefault="004E6A4C" w:rsidP="004E6A4C">
      <w:pPr>
        <w:spacing w:after="0" w:line="240" w:lineRule="auto"/>
        <w:ind w:right="48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48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6.3. Страхователь обязан:</w:t>
      </w:r>
    </w:p>
    <w:p w:rsidR="004E6A4C" w:rsidRPr="00B34E74" w:rsidRDefault="004E6A4C" w:rsidP="004E6A4C">
      <w:pPr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6.3.1.</w:t>
      </w: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Уплатить страховую премию в размере и порядке, установленными в пункте 4.4.  настоящего Договора и всеми последующими соглашениями. 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6.3.2. Передать каждому Застрахованному по настоящему Договору полученные от Страховщика индивидуальные страховые полисы, содержащие индивидуальные Страховые Программы, разъяснить Застрахованным условия настоящего Договора, их права и обязанности, а также информировать Застрахованных лиц об изменениях и дополнениях, сделанных к Договору. 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6.3.3. Сообщать Страховщику обо всех изменениях в данных, указанных в Списке Застрахованных лиц, своевременно предоставлять Страховщику информацию об изменениях в списках Застрахованных лиц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6.3.4. Во всех случаях досрочного прекращения настоящего Договора возвратить Страховщику страховые полисы, выданные по настоящему Договору.</w:t>
      </w:r>
    </w:p>
    <w:p w:rsidR="004E6A4C" w:rsidRPr="00B34E74" w:rsidRDefault="004E6A4C" w:rsidP="004E6A4C">
      <w:pPr>
        <w:numPr>
          <w:ilvl w:val="1"/>
          <w:numId w:val="4"/>
        </w:numPr>
        <w:spacing w:after="0" w:line="240" w:lineRule="auto"/>
        <w:ind w:left="0" w:right="-519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Страховщик обязан:</w:t>
      </w:r>
    </w:p>
    <w:p w:rsidR="004E6A4C" w:rsidRPr="00B34E74" w:rsidRDefault="004E6A4C" w:rsidP="004E6A4C">
      <w:pPr>
        <w:tabs>
          <w:tab w:val="num" w:pos="1418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6.4.1. Выдать Страхователю не позднее 10 рабочих дней с момента поступления Страховщику первой части страховой премии (первого взноса) индивидуальные Полисы добровольного медицинского страхования для передачи каждому Застрахованному лицу, а в случае необходимости, и пропуска в медицинские организации.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Полисы добровольного медицинского страхования должны содержать информацию об условиях настоящего Договора (срок действия, Программу Страхования, включая Перечень медицинских организаций для оказания медицинской помощи,  и порядок предоставления услуг).</w:t>
      </w:r>
    </w:p>
    <w:p w:rsidR="004E6A4C" w:rsidRPr="00933695" w:rsidRDefault="004E6A4C" w:rsidP="004E6A4C">
      <w:pPr>
        <w:tabs>
          <w:tab w:val="num" w:pos="1701"/>
        </w:tabs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6.4.2. Предоставить для оперативного решения вопросов по организации медицинской помощи и сопровождению Договора ДМС: </w:t>
      </w:r>
    </w:p>
    <w:p w:rsidR="004E6A4C" w:rsidRPr="00933695" w:rsidRDefault="004E6A4C" w:rsidP="004E6A4C">
      <w:pPr>
        <w:tabs>
          <w:tab w:val="num" w:pos="170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• круглосуточный медицинский диспетчерский пульт с предоставлением бесплатного федерального телефонного номера (для связи Застрахованных лиц с медицинским персоналом пульта);</w:t>
      </w:r>
    </w:p>
    <w:p w:rsidR="004E6A4C" w:rsidRPr="00933695" w:rsidRDefault="004E6A4C" w:rsidP="004E6A4C">
      <w:pPr>
        <w:tabs>
          <w:tab w:val="num" w:pos="170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• персонального куратора Договора ДМС (по организационным и финансовым вопросам) в режиме доступа не менее 8 часов ежедневно в рабочие часы Страхователя;</w:t>
      </w:r>
    </w:p>
    <w:p w:rsidR="004E6A4C" w:rsidRPr="00933695" w:rsidRDefault="004E6A4C" w:rsidP="004E6A4C">
      <w:pPr>
        <w:tabs>
          <w:tab w:val="num" w:pos="170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• врачей-кураторов Договора ДМС (по медицинским вопросам) с возможностью связи по мобильному телефону в режиме доступа не менее 8 часов ежедневно в рабочие часы Страхователя.</w:t>
      </w:r>
    </w:p>
    <w:p w:rsidR="004E6A4C" w:rsidRPr="00933695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6.4.3.Организовать и оплатить оказание медицинских и иных услуг </w:t>
      </w:r>
      <w:proofErr w:type="gramStart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Застрахованным</w:t>
      </w:r>
      <w:proofErr w:type="gramEnd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Программой добровольного медицинского Страхования и условиями, содержащимися в настоящем Договоре. 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6.4.4. Контролировать объем, сроки и качество предоставленных Застрахованному лицу услуг</w:t>
      </w:r>
      <w:r w:rsidRPr="000C097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4E6A4C" w:rsidRPr="00B34E74" w:rsidRDefault="004E6A4C" w:rsidP="004E6A4C">
      <w:pPr>
        <w:spacing w:after="0" w:line="240" w:lineRule="auto"/>
        <w:ind w:right="-144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. В случае невозможности оказания услуги, предусмотренной Договором, в медицинской организации, входящей в Программу, организовать и оплатить оказание такой услуги в другом лечебном учреждении.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. Защищать права Застрахованных лиц в отношениях с медицинскими организациями в рамках настоящего Договора.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. Не разглашать конфиденциальную информацию о Страхователе и соблюдать врачебную тайну о состоянии здоровья Застрахованных лиц.</w:t>
      </w:r>
    </w:p>
    <w:p w:rsidR="004E6A4C" w:rsidRPr="00933695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. Ежемесячно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предоставлять Страхователю отчет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Страхователя об обращениях застрахованных лиц за получением медицинских услуг, объеме оказанных  медицинских услуг и их </w:t>
      </w: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стоимости по взаимно согласованному графику. 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6.4.9. </w:t>
      </w:r>
      <w:proofErr w:type="gramStart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Представить Страхователю информацию</w:t>
      </w:r>
      <w:bookmarkStart w:id="9" w:name="_GoBack"/>
      <w:bookmarkEnd w:id="9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изменении состава (по сравнению с существовавшим на дату заключения настоящего договора) собственников Страховщика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Страховщика;</w:t>
      </w:r>
      <w:r w:rsidRPr="00B34E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34E74">
        <w:rPr>
          <w:rFonts w:ascii="Times New Roman" w:eastAsia="Times New Roman" w:hAnsi="Times New Roman"/>
          <w:iCs/>
          <w:sz w:val="24"/>
          <w:szCs w:val="24"/>
          <w:lang w:eastAsia="ru-RU"/>
        </w:rPr>
        <w:t>информацию о составе собственников (состав участников;</w:t>
      </w:r>
      <w:proofErr w:type="gramEnd"/>
      <w:r w:rsidRPr="00B34E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отношении участников, являющихся юридическими лицами - состава их участников и т.д.) привлекаемых </w:t>
      </w:r>
      <w:proofErr w:type="spellStart"/>
      <w:r w:rsidRPr="00B34E74">
        <w:rPr>
          <w:rFonts w:ascii="Times New Roman" w:eastAsia="Times New Roman" w:hAnsi="Times New Roman"/>
          <w:iCs/>
          <w:sz w:val="24"/>
          <w:szCs w:val="24"/>
          <w:lang w:eastAsia="ru-RU"/>
        </w:rPr>
        <w:t>Субконтрагентов</w:t>
      </w:r>
      <w:proofErr w:type="spellEnd"/>
      <w:r w:rsidRPr="00B34E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Страховщика.</w:t>
      </w:r>
      <w:r w:rsidRPr="00B34E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 Информация представляется по форме, указанной в Приложении № 4 к настоящему договору, не позднее 3-х календарных дней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 даты наступления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</w:t>
      </w:r>
    </w:p>
    <w:p w:rsidR="004E6A4C" w:rsidRPr="00B34E74" w:rsidRDefault="004E6A4C" w:rsidP="004E6A4C">
      <w:pPr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Кроме того, Страховщик принимает на себя обязанность по получению согласия на обработку персональных данных вышеуказанных лиц по форме, указанной в Приложении № 5 к настоящему Договору.</w:t>
      </w:r>
    </w:p>
    <w:p w:rsidR="004E6A4C" w:rsidRPr="00B34E74" w:rsidRDefault="004E6A4C" w:rsidP="004E6A4C">
      <w:pPr>
        <w:keepNext/>
        <w:tabs>
          <w:tab w:val="left" w:pos="540"/>
          <w:tab w:val="num" w:pos="585"/>
        </w:tabs>
        <w:suppressAutoHyphens/>
        <w:spacing w:before="360" w:after="12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7. Права и обязанности Застрахованных лиц</w:t>
      </w:r>
    </w:p>
    <w:p w:rsidR="004E6A4C" w:rsidRPr="00B34E74" w:rsidRDefault="004E6A4C" w:rsidP="004E6A4C">
      <w:pPr>
        <w:spacing w:after="0" w:line="240" w:lineRule="auto"/>
        <w:ind w:right="-519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7.1. </w:t>
      </w:r>
      <w:proofErr w:type="gramStart"/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Застрахованный</w:t>
      </w:r>
      <w:proofErr w:type="gramEnd"/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имеет право: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7.1.1.Требовать оказания услуг, определенных в Договоре, в соответствии с Программой Страхования (Приложение №1 к настоящему Договору).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7.1.2.Обращаться к Страховщику за разъяснениями по особенностям получения медицинской помощи, а также при возникновении спорных ситуаций во взаимоотношениях с медицинскими организациями в рамках настоящего Договора.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7.1.3. Получить дубликат Полиса  добровольного медицинского страхования в случае его утраты.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-519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-519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7.2.Застрахованный обязан: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7.2.1. Соблюдать предписания лечащего врача, полученные в ходе предоставления медицинской помощи, соблюдать распорядок, установленный медицинской организацией.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7.2.2. Заботиться о сохранности страховых документов (индивидуальных страховых полисов) и не передавать их другим лицам с целью получения ими медицинских услуг. </w:t>
      </w:r>
    </w:p>
    <w:p w:rsidR="004E6A4C" w:rsidRPr="00B34E74" w:rsidRDefault="004E6A4C" w:rsidP="004E6A4C">
      <w:pPr>
        <w:keepNext/>
        <w:numPr>
          <w:ilvl w:val="0"/>
          <w:numId w:val="5"/>
        </w:numPr>
        <w:tabs>
          <w:tab w:val="left" w:pos="0"/>
        </w:tabs>
        <w:suppressAutoHyphens/>
        <w:spacing w:before="360" w:after="120" w:line="240" w:lineRule="auto"/>
        <w:ind w:left="0" w:right="48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Ответственность сторон</w:t>
      </w:r>
    </w:p>
    <w:p w:rsidR="004E6A4C" w:rsidRPr="00B34E74" w:rsidRDefault="004E6A4C" w:rsidP="004E6A4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4E6A4C" w:rsidRPr="00B34E74" w:rsidRDefault="004E6A4C" w:rsidP="004E6A4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Страховщик не вправе осуществлять уступку прав требования к Страхователю, возникших из настоящего договора, без письменного согласия последнего. Уступка прав требования к Страхователю оформляется трехсторонним договором. </w:t>
      </w:r>
    </w:p>
    <w:p w:rsidR="004E6A4C" w:rsidRPr="00B34E74" w:rsidRDefault="004E6A4C" w:rsidP="004E6A4C">
      <w:pPr>
        <w:tabs>
          <w:tab w:val="left" w:pos="0"/>
          <w:tab w:val="left" w:pos="127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Страховщиком требований настоящего пункта, Страхователь имеет право взыскать со Страховщика штраф в размере суммы денежных средств, равной денежному требованию, уступка которого произведена.</w:t>
      </w:r>
    </w:p>
    <w:p w:rsidR="004E6A4C" w:rsidRPr="00B34E74" w:rsidRDefault="004E6A4C" w:rsidP="004E6A4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Сторонам известно о том, что Страхователь развивает не допускающую взяточничество культуру и ведет антикоррупционную политику. «Антикоррупционная политика ОАО «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ЕЭнС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» является общедоступным документом на странице Общества в сети Интернет (</w:t>
      </w:r>
      <w:hyperlink r:id="rId8" w:history="1">
        <w:r w:rsidRPr="00B34E74">
          <w:rPr>
            <w:rFonts w:ascii="Times New Roman" w:eastAsia="Times New Roman" w:hAnsi="Times New Roman"/>
            <w:sz w:val="24"/>
            <w:szCs w:val="24"/>
            <w:lang w:eastAsia="ru-RU"/>
          </w:rPr>
          <w:t>www.eens.ru</w:t>
        </w:r>
      </w:hyperlink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) и у Сторон отсутствуют препятствия в доступе к данному документу.</w:t>
      </w:r>
    </w:p>
    <w:p w:rsidR="004E6A4C" w:rsidRPr="00B34E74" w:rsidRDefault="004E6A4C" w:rsidP="004E6A4C">
      <w:pPr>
        <w:tabs>
          <w:tab w:val="left" w:pos="0"/>
          <w:tab w:val="left" w:pos="127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4E6A4C" w:rsidRPr="00B34E74" w:rsidRDefault="004E6A4C" w:rsidP="004E6A4C">
      <w:pPr>
        <w:tabs>
          <w:tab w:val="left" w:pos="0"/>
          <w:tab w:val="left" w:pos="127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4E6A4C" w:rsidRPr="00B34E74" w:rsidRDefault="004E6A4C" w:rsidP="004E6A4C">
      <w:pPr>
        <w:tabs>
          <w:tab w:val="left" w:pos="0"/>
          <w:tab w:val="left" w:pos="127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Стороны отказываются от стимулирования каким-либо образом работников друг друга любыми способами, ставящими работника в определенную зависимость и направленными на обеспечение выполнения этим работником каких-либо действий в пользу стимулирующей его стороны.</w:t>
      </w:r>
    </w:p>
    <w:p w:rsidR="004E6A4C" w:rsidRPr="00B34E74" w:rsidRDefault="004E6A4C" w:rsidP="004E6A4C">
      <w:pPr>
        <w:tabs>
          <w:tab w:val="left" w:pos="0"/>
          <w:tab w:val="left" w:pos="127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другую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письменном виде. Пояснения относительно полученного уведомления предоставляются в письменном виде в течение десяти рабочих дней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получения</w:t>
      </w:r>
    </w:p>
    <w:p w:rsidR="004E6A4C" w:rsidRPr="00B34E74" w:rsidRDefault="004E6A4C" w:rsidP="004E6A4C">
      <w:pPr>
        <w:keepNext/>
        <w:numPr>
          <w:ilvl w:val="0"/>
          <w:numId w:val="2"/>
        </w:numPr>
        <w:tabs>
          <w:tab w:val="left" w:pos="0"/>
        </w:tabs>
        <w:suppressAutoHyphens/>
        <w:spacing w:before="360" w:after="120" w:line="240" w:lineRule="auto"/>
        <w:ind w:left="0" w:right="48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Порядок разрешения споров</w:t>
      </w:r>
    </w:p>
    <w:p w:rsidR="004E6A4C" w:rsidRPr="00B34E74" w:rsidRDefault="004E6A4C" w:rsidP="004E6A4C">
      <w:pPr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споры и разногласия, которые могут возникнуть между Сторонами в связи с настоящим Договором, разрешаются путем переговоров, а если Стороны не могут прийти к разрешению таких споров и разногласий в ходе переговоров – в претензионном порядке. Любая Сторона вправе направить другой Стороне письменную претензию, срок рассмотрения которой не должен превышать 30 (тридцать) календарных дней.</w:t>
      </w:r>
    </w:p>
    <w:p w:rsidR="004E6A4C" w:rsidRPr="00B34E74" w:rsidRDefault="004E6A4C" w:rsidP="004E6A4C">
      <w:pPr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B34E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B34E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согласия по таким спорам или разногласиям, они передаются на рассмотрение Арбитражного суда Свердловской области в соответствии с действующим законодательством Российской Федерации</w:t>
      </w:r>
    </w:p>
    <w:p w:rsidR="004E6A4C" w:rsidRPr="00B34E74" w:rsidRDefault="004E6A4C" w:rsidP="004E6A4C">
      <w:pPr>
        <w:keepNext/>
        <w:tabs>
          <w:tab w:val="left" w:pos="540"/>
          <w:tab w:val="num" w:pos="585"/>
        </w:tabs>
        <w:suppressAutoHyphens/>
        <w:spacing w:before="360" w:after="120" w:line="240" w:lineRule="auto"/>
        <w:ind w:right="48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10. Прекращение Договора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10.1.Настоящий Договор прекращает свое действие в случаях: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- истечения срока действия Договора (пункт 5.1. настоящего договора); 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исполнения Страховщиком своих обязательств в полном объеме; 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- в других предусмотренных законодательством РФ случаях.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Ref213821719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10.2. Настоящий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досрочно по инициативе Страхователя путем письменного уведомления Страховщика не позднее, чем за 30 дней до даты предполагаемого расторжения.</w:t>
      </w:r>
      <w:bookmarkEnd w:id="10"/>
    </w:p>
    <w:p w:rsidR="004E6A4C" w:rsidRPr="00B34E74" w:rsidRDefault="004E6A4C" w:rsidP="004E6A4C">
      <w:pPr>
        <w:pStyle w:val="a5"/>
        <w:keepNext/>
        <w:numPr>
          <w:ilvl w:val="0"/>
          <w:numId w:val="6"/>
        </w:numPr>
        <w:suppressAutoHyphens/>
        <w:spacing w:before="360" w:after="120" w:line="240" w:lineRule="auto"/>
        <w:ind w:left="0" w:right="-661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Прочие условия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11.1. После подписания настоящего Договора все предварительные документы по нему (переписка, предварительные соглашения, протоколы о намерениях и пр.) теряют силу.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11.2. Ни одна из Сторон не вправе передавать третьей Стороне свои права и обязанности по настоящему Договору, за исключением операций по перестрахованию и 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сострахованию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, без письменного согласия на то другой Стороны.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11.3. Если одно из положений настоящего Договора становится недействительным, то это не затрагивает действительности остальных положений настоящего Договора.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11.4. Все изменения и дополнения к настоящему Договору будут действительны только при условии, если они совершены в письменной форме и подписаны уполномоченными на то представителями Сторон.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11.5. Стороны обязуются оперативно извещать друг друга об изменении адресов, банковских реквизитов, телефонов.</w:t>
      </w:r>
    </w:p>
    <w:p w:rsidR="004E6A4C" w:rsidRPr="00B34E74" w:rsidRDefault="004E6A4C" w:rsidP="004E6A4C">
      <w:pPr>
        <w:tabs>
          <w:tab w:val="left" w:pos="0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11.6. Изменения состава Застрахованных, программ страхования, размера страховой премии или иных условий ДМС оформляются дополнительными соглашениями к настоящему Договору, заключаемыми Сторонами.</w:t>
      </w:r>
    </w:p>
    <w:p w:rsidR="004E6A4C" w:rsidRPr="00B34E74" w:rsidRDefault="004E6A4C" w:rsidP="004E6A4C">
      <w:pPr>
        <w:tabs>
          <w:tab w:val="left" w:pos="0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11.7. Договор страхования составлен в 2-х подлинных экземплярах, имеющих одинаковую юридическую силу, по одному для каждой из Сторон.</w:t>
      </w:r>
    </w:p>
    <w:p w:rsidR="004E6A4C" w:rsidRPr="00B34E74" w:rsidRDefault="004E6A4C" w:rsidP="004E6A4C">
      <w:pPr>
        <w:tabs>
          <w:tab w:val="left" w:pos="0"/>
        </w:tabs>
        <w:spacing w:after="0" w:line="240" w:lineRule="auto"/>
        <w:ind w:right="-56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11.8. Приложения к настоящему Договору являются его неотъемлемой частью.</w:t>
      </w:r>
    </w:p>
    <w:p w:rsidR="004E6A4C" w:rsidRPr="00B34E74" w:rsidRDefault="004E6A4C" w:rsidP="004E6A4C">
      <w:pPr>
        <w:keepNext/>
        <w:numPr>
          <w:ilvl w:val="0"/>
          <w:numId w:val="6"/>
        </w:numPr>
        <w:tabs>
          <w:tab w:val="left" w:pos="540"/>
        </w:tabs>
        <w:suppressAutoHyphens/>
        <w:spacing w:before="360" w:after="120" w:line="240" w:lineRule="auto"/>
        <w:ind w:left="0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ЗАКЛЮЧИТЕЛЬНЫЕ ПОЛОЖЕНИЯ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12.1. Условия настоящего Договора имеют преимущественную силу перед Правилами Страхования.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12.2. В рамках настоящего договора Стороны обязуются немедленно письменно уведомлять друг друга о наступлении форс-мажорных обстоятельств любого порядка, о которых им стало известно.</w:t>
      </w:r>
    </w:p>
    <w:p w:rsidR="004E6A4C" w:rsidRPr="00B34E74" w:rsidRDefault="004E6A4C" w:rsidP="004E6A4C">
      <w:pPr>
        <w:keepNext/>
        <w:numPr>
          <w:ilvl w:val="0"/>
          <w:numId w:val="6"/>
        </w:numPr>
        <w:tabs>
          <w:tab w:val="left" w:pos="540"/>
        </w:tabs>
        <w:suppressAutoHyphens/>
        <w:spacing w:before="360" w:after="120" w:line="240" w:lineRule="auto"/>
        <w:ind w:left="0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Приложения к настоящему договору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1571"/>
        </w:tabs>
        <w:spacing w:after="0" w:line="240" w:lineRule="auto"/>
        <w:ind w:right="-6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13.1.  Приложение № 1. Программы  добровольного медицинского страхования.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1571"/>
        </w:tabs>
        <w:spacing w:after="0" w:line="240" w:lineRule="auto"/>
        <w:ind w:right="-6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13.2. Приложение  № 2. Список Застрахованных лиц.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1571"/>
        </w:tabs>
        <w:spacing w:after="0" w:line="240" w:lineRule="auto"/>
        <w:ind w:right="-6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13.3. Приложение  № 3. Правила страхования.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1571"/>
        </w:tabs>
        <w:spacing w:after="0" w:line="240" w:lineRule="auto"/>
        <w:ind w:right="-6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13.4. Приложение  № 4. Форма предоставления информации о собственниках организации.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1571"/>
        </w:tabs>
        <w:spacing w:after="0" w:line="240" w:lineRule="auto"/>
        <w:ind w:right="-6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13.5. Приложение  № 5. Форма согласия на обработку персональных данных.</w:t>
      </w:r>
    </w:p>
    <w:p w:rsidR="004E6A4C" w:rsidRPr="00B34E74" w:rsidRDefault="004E6A4C" w:rsidP="004E6A4C">
      <w:pPr>
        <w:keepNext/>
        <w:numPr>
          <w:ilvl w:val="0"/>
          <w:numId w:val="6"/>
        </w:numPr>
        <w:tabs>
          <w:tab w:val="left" w:pos="540"/>
        </w:tabs>
        <w:suppressAutoHyphens/>
        <w:spacing w:before="360" w:after="120" w:line="240" w:lineRule="auto"/>
        <w:ind w:left="0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АДРЕСА И БАНКОВСКИЕ РЕКВИЗИТЫ СТОРОН</w:t>
      </w:r>
    </w:p>
    <w:tbl>
      <w:tblPr>
        <w:tblW w:w="10206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5386"/>
        <w:gridCol w:w="4820"/>
      </w:tblGrid>
      <w:tr w:rsidR="004E6A4C" w:rsidRPr="00B34E74" w:rsidTr="00197CB5">
        <w:trPr>
          <w:trHeight w:hRule="exact" w:val="888"/>
        </w:trPr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Страхователь:</w:t>
            </w: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Страховщик: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rPr>
          <w:trHeight w:val="846"/>
        </w:trPr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 </w:t>
            </w:r>
            <w:r w:rsidRPr="00B34E74">
              <w:rPr>
                <w:rFonts w:ascii="Times New Roman" w:eastAsia="Times New Roman" w:hAnsi="Times New Roman"/>
                <w:lang w:eastAsia="ru-RU"/>
              </w:rPr>
              <w:t>620014,  г. Екатеринбург, ул. Сурикова, 48</w:t>
            </w:r>
          </w:p>
          <w:p w:rsidR="004E6A4C" w:rsidRPr="00B34E74" w:rsidRDefault="004E6A4C" w:rsidP="00197C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B34E74">
              <w:rPr>
                <w:rFonts w:ascii="Times New Roman" w:eastAsia="Times New Roman" w:hAnsi="Times New Roman"/>
                <w:lang w:eastAsia="ru-RU"/>
              </w:rPr>
              <w:t>620217, г. Екатеринбург, пр-т Космонавтов, 17А</w:t>
            </w: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before="40" w:after="4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4E6A4C" w:rsidRPr="00B34E74" w:rsidTr="00197CB5">
        <w:trPr>
          <w:trHeight w:hRule="exact" w:val="240"/>
        </w:trPr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 359-08-59</w:t>
            </w: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 </w:t>
            </w:r>
          </w:p>
        </w:tc>
      </w:tr>
      <w:tr w:rsidR="004E6A4C" w:rsidRPr="00B34E74" w:rsidTr="00197CB5">
        <w:trPr>
          <w:trHeight w:hRule="exact" w:val="1434"/>
        </w:trPr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4E6A4C" w:rsidRPr="00B34E74" w:rsidRDefault="004E6A4C" w:rsidP="0019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/Счет 40702810316160030915 в Уральском банке ОАО «Сбербанк России», г. Екатеринбург</w:t>
            </w:r>
          </w:p>
          <w:p w:rsidR="004E6A4C" w:rsidRPr="00B34E74" w:rsidRDefault="004E6A4C" w:rsidP="0019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30101810500000000674  в ГРКЦ ГУ Банка России по Свердловской области</w:t>
            </w: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rPr>
          <w:trHeight w:hRule="exact" w:val="657"/>
        </w:trPr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6671250899 КПП 660850001</w:t>
            </w:r>
          </w:p>
          <w:p w:rsidR="004E6A4C" w:rsidRPr="00B34E74" w:rsidRDefault="004E6A4C" w:rsidP="00197CB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046577674</w:t>
            </w: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      КПП: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БИК:  </w:t>
            </w:r>
          </w:p>
        </w:tc>
      </w:tr>
      <w:tr w:rsidR="004E6A4C" w:rsidRPr="00B34E74" w:rsidTr="00197CB5"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rPr>
          <w:trHeight w:hRule="exact" w:val="1062"/>
        </w:trPr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</w:t>
            </w:r>
            <w:proofErr w:type="spell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С.Е.Попов</w:t>
            </w:r>
            <w:proofErr w:type="spellEnd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ru-RU"/>
              </w:rPr>
              <w:t xml:space="preserve">            подпись                            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/_______________/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ru-RU"/>
              </w:rPr>
              <w:t xml:space="preserve">            подпись                            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ru-RU"/>
              </w:rPr>
              <w:t>М.П.</w:t>
            </w:r>
          </w:p>
        </w:tc>
      </w:tr>
    </w:tbl>
    <w:p w:rsidR="004E6A4C" w:rsidRPr="00B34E74" w:rsidRDefault="004E6A4C" w:rsidP="004E6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E6A4C" w:rsidRPr="00B34E74" w:rsidRDefault="004E6A4C" w:rsidP="004E6A4C">
      <w:pPr>
        <w:spacing w:after="0" w:line="240" w:lineRule="auto"/>
        <w:ind w:right="-64" w:firstLine="567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Приложение № 1  </w:t>
      </w:r>
    </w:p>
    <w:p w:rsidR="004E6A4C" w:rsidRPr="00B34E74" w:rsidRDefault="004E6A4C" w:rsidP="004E6A4C">
      <w:pPr>
        <w:spacing w:after="0" w:line="240" w:lineRule="auto"/>
        <w:ind w:right="-64" w:firstLine="567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договору страхования </w:t>
      </w:r>
    </w:p>
    <w:p w:rsidR="004E6A4C" w:rsidRPr="00B34E74" w:rsidRDefault="004E6A4C" w:rsidP="004E6A4C">
      <w:pPr>
        <w:spacing w:after="0" w:line="240" w:lineRule="auto"/>
        <w:ind w:right="-64" w:firstLine="567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______________ от «___» ___________2014 г.</w:t>
      </w:r>
    </w:p>
    <w:p w:rsidR="004E6A4C" w:rsidRPr="00B34E74" w:rsidRDefault="004E6A4C" w:rsidP="004E6A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 добровольного медицинского страхования</w:t>
      </w:r>
    </w:p>
    <w:p w:rsidR="004E6A4C" w:rsidRPr="00B34E74" w:rsidRDefault="004E6A4C" w:rsidP="004E6A4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4E6A4C" w:rsidRPr="00B34E74" w:rsidSect="004A4852">
          <w:pgSz w:w="12240" w:h="15840"/>
          <w:pgMar w:top="567" w:right="474" w:bottom="851" w:left="1418" w:header="720" w:footer="720" w:gutter="0"/>
          <w:cols w:space="720"/>
        </w:sectPr>
      </w:pP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в соответствии с предложением Победителя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закупки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Техническим заданием)</w:t>
      </w:r>
    </w:p>
    <w:p w:rsidR="004E6A4C" w:rsidRPr="00B34E74" w:rsidRDefault="004E6A4C" w:rsidP="004E6A4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Приложение № 4  </w:t>
      </w:r>
    </w:p>
    <w:p w:rsidR="004E6A4C" w:rsidRPr="00B34E74" w:rsidRDefault="004E6A4C" w:rsidP="004E6A4C">
      <w:pPr>
        <w:widowControl w:val="0"/>
        <w:spacing w:after="0" w:line="240" w:lineRule="auto"/>
        <w:ind w:firstLine="2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договору страхования </w:t>
      </w:r>
    </w:p>
    <w:p w:rsidR="004E6A4C" w:rsidRPr="00B34E74" w:rsidRDefault="004E6A4C" w:rsidP="004E6A4C">
      <w:pPr>
        <w:widowControl w:val="0"/>
        <w:spacing w:after="0" w:line="240" w:lineRule="auto"/>
        <w:ind w:left="696" w:firstLine="2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____________________ от «___» ___________2014 г.</w:t>
      </w:r>
    </w:p>
    <w:tbl>
      <w:tblPr>
        <w:tblpPr w:leftFromText="180" w:rightFromText="180" w:vertAnchor="text" w:horzAnchor="margin" w:tblpY="939"/>
        <w:tblW w:w="14709" w:type="dxa"/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851"/>
        <w:gridCol w:w="772"/>
        <w:gridCol w:w="1042"/>
        <w:gridCol w:w="1162"/>
        <w:gridCol w:w="1418"/>
        <w:gridCol w:w="850"/>
        <w:gridCol w:w="851"/>
        <w:gridCol w:w="1134"/>
        <w:gridCol w:w="1134"/>
        <w:gridCol w:w="1417"/>
        <w:gridCol w:w="1134"/>
        <w:gridCol w:w="1560"/>
      </w:tblGrid>
      <w:tr w:rsidR="004E6A4C" w:rsidRPr="00B34E74" w:rsidTr="00197CB5">
        <w:trPr>
          <w:trHeight w:val="305"/>
        </w:trPr>
        <w:tc>
          <w:tcPr>
            <w:tcW w:w="147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Информация о заключённых договорах</w:t>
            </w:r>
          </w:p>
        </w:tc>
      </w:tr>
      <w:tr w:rsidR="004E6A4C" w:rsidRPr="00B34E74" w:rsidTr="00197CB5">
        <w:trPr>
          <w:trHeight w:val="646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  <w:r w:rsidRPr="00B34E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и составе исполнительных органов контрагента</w:t>
            </w:r>
          </w:p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6A4C" w:rsidRPr="00B34E74" w:rsidTr="00197CB5">
        <w:trPr>
          <w:trHeight w:val="146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ОГРН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краткое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Код ОКВЭД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Фамилия, Имя, Отчество </w:t>
            </w:r>
            <w:proofErr w:type="spellStart"/>
            <w:proofErr w:type="gramStart"/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руково-дителя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ОГРН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/ 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4E6A4C" w:rsidRPr="00B34E74" w:rsidTr="00197CB5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6A4C" w:rsidRPr="00B34E74" w:rsidTr="00197CB5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4E6A4C" w:rsidRPr="00B34E74" w:rsidRDefault="004E6A4C" w:rsidP="004E6A4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E6A4C" w:rsidRPr="00B34E74" w:rsidRDefault="004E6A4C" w:rsidP="004E6A4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34E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Форма представления информации</w:t>
      </w:r>
    </w:p>
    <w:p w:rsidR="004E6A4C" w:rsidRPr="00B34E74" w:rsidRDefault="004E6A4C" w:rsidP="004E6A4C">
      <w:pPr>
        <w:tabs>
          <w:tab w:val="left" w:pos="8250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left="360"/>
        <w:rPr>
          <w:rFonts w:ascii="Times New Roman" w:eastAsia="Times New Roman" w:hAnsi="Times New Roman"/>
          <w:i/>
          <w:lang w:eastAsia="ru-RU"/>
        </w:rPr>
      </w:pPr>
    </w:p>
    <w:tbl>
      <w:tblPr>
        <w:tblW w:w="13055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5"/>
        <w:gridCol w:w="6600"/>
      </w:tblGrid>
      <w:tr w:rsidR="004E6A4C" w:rsidRPr="00B34E74" w:rsidTr="00197CB5">
        <w:trPr>
          <w:cantSplit/>
          <w:trHeight w:val="527"/>
        </w:trPr>
        <w:tc>
          <w:tcPr>
            <w:tcW w:w="6455" w:type="dxa"/>
          </w:tcPr>
          <w:p w:rsidR="004E6A4C" w:rsidRPr="00B34E74" w:rsidRDefault="004E6A4C" w:rsidP="00197CB5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Страховщик: </w:t>
            </w:r>
          </w:p>
        </w:tc>
        <w:tc>
          <w:tcPr>
            <w:tcW w:w="6600" w:type="dxa"/>
          </w:tcPr>
          <w:p w:rsidR="004E6A4C" w:rsidRPr="00B34E74" w:rsidRDefault="004E6A4C" w:rsidP="00197CB5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6A4C" w:rsidRPr="00B34E74" w:rsidRDefault="004E6A4C" w:rsidP="004E6A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055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5"/>
        <w:gridCol w:w="6600"/>
      </w:tblGrid>
      <w:tr w:rsidR="004E6A4C" w:rsidRPr="00B34E74" w:rsidTr="00197CB5">
        <w:trPr>
          <w:cantSplit/>
          <w:trHeight w:val="1277"/>
        </w:trPr>
        <w:tc>
          <w:tcPr>
            <w:tcW w:w="6455" w:type="dxa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 /                                  /</w:t>
            </w:r>
          </w:p>
        </w:tc>
        <w:tc>
          <w:tcPr>
            <w:tcW w:w="6600" w:type="dxa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</w:tr>
      <w:tr w:rsidR="004E6A4C" w:rsidRPr="00B34E74" w:rsidTr="00197CB5">
        <w:trPr>
          <w:cantSplit/>
          <w:trHeight w:val="287"/>
        </w:trPr>
        <w:tc>
          <w:tcPr>
            <w:tcW w:w="6455" w:type="dxa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6600" w:type="dxa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</w:p>
        </w:tc>
      </w:tr>
    </w:tbl>
    <w:p w:rsidR="004E6A4C" w:rsidRPr="00B34E74" w:rsidRDefault="004E6A4C" w:rsidP="004E6A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4C" w:rsidRPr="00B34E74" w:rsidRDefault="004E6A4C" w:rsidP="004E6A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E6A4C" w:rsidRPr="00B34E74" w:rsidRDefault="004E6A4C" w:rsidP="004E6A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  <w:sectPr w:rsidR="004E6A4C" w:rsidRPr="00B34E74" w:rsidSect="0024247E">
          <w:pgSz w:w="15840" w:h="12240" w:orient="landscape"/>
          <w:pgMar w:top="1418" w:right="851" w:bottom="851" w:left="851" w:header="720" w:footer="720" w:gutter="0"/>
          <w:cols w:space="720"/>
        </w:sectPr>
      </w:pP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№ 2</w:t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договору страхования </w:t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_______от __________</w:t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-64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СПИСОК ЗАСТРАХОВАННЫХ ЛИЦ</w:t>
      </w:r>
    </w:p>
    <w:p w:rsidR="004E6A4C" w:rsidRPr="00B34E74" w:rsidRDefault="004E6A4C" w:rsidP="004E6A4C">
      <w:pPr>
        <w:spacing w:after="0" w:line="240" w:lineRule="auto"/>
        <w:ind w:right="-64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(заполняется при заключении договора)</w:t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-6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Страхователь:                                                                                                           Страховщик:</w:t>
      </w:r>
    </w:p>
    <w:p w:rsidR="004E6A4C" w:rsidRPr="00B34E74" w:rsidRDefault="004E6A4C" w:rsidP="004E6A4C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:rsidR="004E6A4C" w:rsidRPr="00B34E74" w:rsidRDefault="004E6A4C" w:rsidP="004E6A4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4E6A4C" w:rsidRPr="00B34E74" w:rsidRDefault="004E6A4C" w:rsidP="004E6A4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к договору страхования</w:t>
      </w:r>
    </w:p>
    <w:p w:rsidR="004E6A4C" w:rsidRPr="00B34E74" w:rsidRDefault="004E6A4C" w:rsidP="004E6A4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№________ от «____»________20____г.</w:t>
      </w:r>
    </w:p>
    <w:p w:rsidR="004E6A4C" w:rsidRPr="00B34E74" w:rsidRDefault="004E6A4C" w:rsidP="004E6A4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СТРАХОВАНИЯ</w:t>
      </w:r>
    </w:p>
    <w:p w:rsidR="004E6A4C" w:rsidRPr="00B34E74" w:rsidRDefault="004E6A4C" w:rsidP="004E6A4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>(заполняется Страховщиком при заключении договора)</w:t>
      </w:r>
    </w:p>
    <w:p w:rsidR="004E6A4C" w:rsidRPr="00B34E74" w:rsidRDefault="004E6A4C" w:rsidP="004E6A4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Страхователь:                                                                                                              Страховщик</w:t>
      </w:r>
    </w:p>
    <w:p w:rsidR="004E6A4C" w:rsidRPr="00B34E74" w:rsidRDefault="004E6A4C" w:rsidP="004E6A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6A4C" w:rsidRPr="00B34E74" w:rsidRDefault="004E6A4C" w:rsidP="004E6A4C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Приложение № 5  </w:t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договору страхования </w:t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______________ от «___» ___________2014 г.</w:t>
      </w:r>
    </w:p>
    <w:p w:rsidR="004E6A4C" w:rsidRPr="00B34E74" w:rsidRDefault="004E6A4C" w:rsidP="004E6A4C">
      <w:pPr>
        <w:spacing w:after="0" w:line="240" w:lineRule="auto"/>
        <w:ind w:left="6096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6096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6096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567" w:right="-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4E6A4C" w:rsidRPr="00B34E74" w:rsidRDefault="004E6A4C" w:rsidP="004E6A4C">
      <w:pPr>
        <w:spacing w:after="0" w:line="240" w:lineRule="auto"/>
        <w:ind w:left="567" w:right="-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от «_____» ____________ 20_____ г.</w:t>
      </w:r>
    </w:p>
    <w:p w:rsidR="004E6A4C" w:rsidRPr="00B34E74" w:rsidRDefault="004E6A4C" w:rsidP="004E6A4C">
      <w:pPr>
        <w:spacing w:after="0" w:line="240" w:lineRule="auto"/>
        <w:ind w:left="567" w:right="-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открытым акционерным обществом «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Екатеринбургэнергосбыт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», ОАО «Межрегиональная распределительная сетевая компания Урала» и ОАО «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» действий, предусмотренных п. 3 ст. 3 ФЗ «О персональных данных» от 27.07.2006 № 152-ФЗ, в отношении персональных данных участника закупки (потенциального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контрагента)/контрагента/планируемых к привлечению 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субконтрагентов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ИНН (участников, учредителей, акционеров) ОАО «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Росфинмониторинг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______________________                                                      ______________________</w:t>
      </w:r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(Подпись уполномоченного представителя)               (Ф.И.О. и должность подписавшего)</w:t>
      </w:r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E6A4C" w:rsidRPr="00B34E74" w:rsidRDefault="004E6A4C" w:rsidP="004E6A4C">
      <w:pPr>
        <w:spacing w:after="0" w:line="240" w:lineRule="auto"/>
        <w:ind w:right="-6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6A4C" w:rsidRPr="00652E82" w:rsidRDefault="004E6A4C" w:rsidP="004E6A4C">
      <w:pPr>
        <w:spacing w:after="0" w:line="240" w:lineRule="auto"/>
        <w:ind w:right="-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 xml:space="preserve"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>субконтрагентов</w:t>
      </w:r>
      <w:proofErr w:type="spellEnd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>бенефициарах</w:t>
      </w:r>
      <w:proofErr w:type="gramEnd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 xml:space="preserve"> своего </w:t>
      </w:r>
      <w:proofErr w:type="spellStart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>субконтрагента</w:t>
      </w:r>
      <w:proofErr w:type="spellEnd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>субконтрагентов</w:t>
      </w:r>
      <w:proofErr w:type="spellEnd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26708F" w:rsidRDefault="0026708F"/>
    <w:sectPr w:rsidR="0026708F" w:rsidSect="0024247E">
      <w:footerReference w:type="default" r:id="rId9"/>
      <w:pgSz w:w="11906" w:h="16838"/>
      <w:pgMar w:top="340" w:right="851" w:bottom="340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55" w:rsidRDefault="00F96555">
      <w:pPr>
        <w:spacing w:after="0" w:line="240" w:lineRule="auto"/>
      </w:pPr>
      <w:r>
        <w:separator/>
      </w:r>
    </w:p>
  </w:endnote>
  <w:endnote w:type="continuationSeparator" w:id="0">
    <w:p w:rsidR="00F96555" w:rsidRDefault="00F9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7E" w:rsidRPr="00B84AD2" w:rsidRDefault="004E6A4C" w:rsidP="0024247E">
    <w:pPr>
      <w:pStyle w:val="a3"/>
      <w:jc w:val="both"/>
      <w:rPr>
        <w:rFonts w:ascii="Arial" w:hAnsi="Arial" w:cs="Arial"/>
        <w:b/>
        <w:bCs/>
        <w:color w:val="333333"/>
      </w:rPr>
    </w:pPr>
    <w:r w:rsidRPr="00B84AD2">
      <w:rPr>
        <w:rFonts w:ascii="Arial" w:hAnsi="Arial" w:cs="Arial"/>
        <w:b/>
        <w:bCs/>
        <w:color w:val="33333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55" w:rsidRDefault="00F96555">
      <w:pPr>
        <w:spacing w:after="0" w:line="240" w:lineRule="auto"/>
      </w:pPr>
      <w:r>
        <w:separator/>
      </w:r>
    </w:p>
  </w:footnote>
  <w:footnote w:type="continuationSeparator" w:id="0">
    <w:p w:rsidR="00F96555" w:rsidRDefault="00F9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6E"/>
    <w:multiLevelType w:val="hybridMultilevel"/>
    <w:tmpl w:val="937EC0FC"/>
    <w:lvl w:ilvl="0" w:tplc="9962DFC8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895799C"/>
    <w:multiLevelType w:val="hybridMultilevel"/>
    <w:tmpl w:val="0AB664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1479"/>
    <w:multiLevelType w:val="hybridMultilevel"/>
    <w:tmpl w:val="86F607C2"/>
    <w:lvl w:ilvl="0" w:tplc="759429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71AD9"/>
    <w:multiLevelType w:val="multilevel"/>
    <w:tmpl w:val="E0967A7E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157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4">
    <w:nsid w:val="1F204170"/>
    <w:multiLevelType w:val="multilevel"/>
    <w:tmpl w:val="6BE46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8F501A"/>
    <w:multiLevelType w:val="multilevel"/>
    <w:tmpl w:val="52F8541A"/>
    <w:lvl w:ilvl="0">
      <w:start w:val="8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89"/>
    <w:rsid w:val="0026708F"/>
    <w:rsid w:val="004E6A4C"/>
    <w:rsid w:val="00933695"/>
    <w:rsid w:val="00962589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6A4C"/>
    <w:rPr>
      <w:rFonts w:ascii="Calibri" w:eastAsia="Calibri" w:hAnsi="Calibri" w:cs="Times New Roman"/>
    </w:rPr>
  </w:style>
  <w:style w:type="paragraph" w:customStyle="1" w:styleId="-">
    <w:name w:val="Контракт-пункт"/>
    <w:basedOn w:val="a"/>
    <w:rsid w:val="004E6A4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6A4C"/>
    <w:rPr>
      <w:rFonts w:ascii="Calibri" w:eastAsia="Calibri" w:hAnsi="Calibri" w:cs="Times New Roman"/>
    </w:rPr>
  </w:style>
  <w:style w:type="paragraph" w:customStyle="1" w:styleId="-">
    <w:name w:val="Контракт-пункт"/>
    <w:basedOn w:val="a"/>
    <w:rsid w:val="004E6A4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3818</Words>
  <Characters>21766</Characters>
  <Application>Microsoft Office Word</Application>
  <DocSecurity>0</DocSecurity>
  <Lines>181</Lines>
  <Paragraphs>51</Paragraphs>
  <ScaleCrop>false</ScaleCrop>
  <Company>Eens</Company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</cp:revision>
  <dcterms:created xsi:type="dcterms:W3CDTF">2015-05-20T04:22:00Z</dcterms:created>
  <dcterms:modified xsi:type="dcterms:W3CDTF">2015-05-26T10:17:00Z</dcterms:modified>
</cp:coreProperties>
</file>