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услуг почтовой связи</w:t>
      </w:r>
    </w:p>
    <w:p w:rsidR="004F1341" w:rsidRPr="00255DD2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255D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10-2/370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Екатеринбург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</w:t>
      </w:r>
      <w:r w:rsidR="00255D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01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</w:t>
      </w:r>
      <w:r w:rsidR="00255DD2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</w:t>
      </w:r>
      <w:r w:rsidR="00255DD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bookmarkStart w:id="0" w:name="_GoBack"/>
      <w:bookmarkEnd w:id="0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134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Открытое акционерное общество «Екатеринбургэнергосбыт»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Заказчик, в лице директора Попова Сергея Евгеньевича., действующего на основании Устава, с одной стороны и Федеральное государственное унитарное предприятие «Почта России» (ФГУП «Почта России»), именуемое в дальнейшем Исполнитель, в лице исполняющего обязанности директора Управления федеральной почтовой связи Свердловской области – филиала ФГУП «Почта России», Киселева Дмитрия Николаевича, действующего от имени и в интересах ФГУП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«Почта России», на основании доверенности № 203/ЮД от 27.10.2014 года, с другой стороны, заключили настоящий Договор о нижеследующем: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Заказчик поручает, а Исполнитель  принимает на себя обязательства по оказанию Заказчику следующих услуг почтовой связи: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приему, обработке, пересылке и доставке (вручению) всех видов внутренних почтовых отправлений;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дополнительных услуг: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Заказчик обязуется  своевременно оплачивать предоставленные  услуги.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Оказание услуг почтовой связи осуществляется в соответствии с Правилами оказания услуг почтовой связи, утвержденными Правительством Российской Федерации от 15 апреля 2005 года постановлением, № 221 (далее ПОУПС), Почтовыми Правилами и Порядком оформления сопроводительных документов при приеме внутренних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партионных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почтовых отправлений» (утвержден ФГУП «Почта России» от 23.03.2011 № 3.2.2-05/8-нд) (далее – Порядок оформления сопроводительных документов).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Для оказания услуг по настоящему Договору Исполнитель вправе привлекать третьих лиц (далее представителей Исполнителя) с обязательным уведомлением об этом Заказчика.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В дальнейшем, стороны могут рассмотреть возможность расширения предоставляемых услуг путем подписания дополнительных соглашений полномочными представителями сторон.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Обязанности сторон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 соответствии с настоящим Договором Заказчик обязуется: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Не пересылать предметы, запрещенные к пересылке во внутренних почтовых отправлениях, перечень которых установлен статьей № 22 Федерального закона “О почтовой связи”.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Обеспечивать соответствие упаковки и оформления почтовых отправлений и сопроводительных документов требованиям ПОУПС, Почтовых правил и  Порядка оформления сопроводительных документов.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Производить сдачу почтовых отправлений по следующим документам: 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простой письменной корреспонденции (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профранкированной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по накладным;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простой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письменной корреспонденции (не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профранкированной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по спискам ф.103-ф (приложение № 5);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партионных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регистрируемых почтовых отправлений – по спискам ф.103, составленным на бумажном носителе и в электронном виде в соответствии с Порядком оформления сопроводительных документов.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Производить сдачу почтовых отправлений представителю Исполнителя по адресам ___________________________________________________________________________ и в срок до 27 –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каждого месяца согласовывать с представителем Исполнителя по телефону _________________, факсу _________________ график сдачи почтовых отправлений, планируемый в следующем месяце.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сдачи почтовых отправлений: с _____ час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до _____ час.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графика сдачи почтовых отправлений представлен в приложении № 3 к настоящему Договору.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Составлять  график сдачи почтовых отправлений в двух экземплярах и передавать представителю Исполнителя после согласования для подписания.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Производить сдачу и получение почтовых отправлений по доверенности, оформленной в соответствии со статьями 185 и 185.1 Гражданского кодекса Российской Федерации.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В случае возникновения у Заказчика необходимости в оказании ему дополнительных услуг, в соответствии с настоящим Договором, Заказчик направляет представителю (ям) Исполнителя, указанному (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п.2.1.4. к настоящему Договору,  письменную заявку. Образец заявки на оказание дополнительных услуг представлен в приложении  № 4 к настоящему Договору. 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 Получать возвращенные на имя Заказчика почтовые отправления, под роспись, по накладной ф.16, не реже трех раз в месяц.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2.1.9. В случае несогласия оплачивать услуги Исполнителя по настоящему Договору, при повышении тарифов, уведомить об этом Исполнителя по факсу, электронной почте в течение 2-х календарных дней с момента получения информации об изменении тарифов. Договор считается расторгнутым </w:t>
      </w:r>
      <w:proofErr w:type="gramStart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момента получения от Заказчика отказа в письменной форме от оплаты услуг по новым тарифам</w:t>
      </w:r>
      <w:proofErr w:type="gramEnd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proofErr w:type="gramStart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 неполучении от Заказчика в установленный срок письменного отказа от оплаты услуг по новым тарифам</w:t>
      </w:r>
      <w:proofErr w:type="gramEnd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тарифы считаются согласованными с Заказчиком.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2.1.10. Подписывать и передавать Исполнителю акт сдачи-приема оказанных услуг, в дальнейшем Акт, (приложение № 2), либо мотивированный отказ в письменном виде, в срок до 10  числа месяца, следующего за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если Заказчик не подпишет Акт и не представит письменных возражений на него, Акт считается утвержденным Заказчиком.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 В соответствии с настоящим Договором Исполнитель обязуется: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2.2.1.Принимать от Заказчика простую письменную корреспонденцию (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профранкированную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накладным, простую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партионную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письменную корреспонденцию (не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профранкированную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спискам ф.103-ф (приложение № 5),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партионные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регистрируемые почтовые отправления по спискам ф.103, составленным на бумажном носителе и в электронном виде.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проставлять оттиск календарного почтового штемпеля в копии списка ф.103 (ф.103-ф), возвращаемом Заказчику и свидетельствующий о приеме от Заказчика простых и заказных почтовых отправлений.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2.2.2. Производить обработку, пересылку и доставку (вручение) почтовых отправлений Заказчика по назначению.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2.2.3. Осуществлять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предпочтовую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подготовку отправлений, включающую в себя:</w:t>
      </w:r>
    </w:p>
    <w:p w:rsidR="004F1341" w:rsidRPr="004F1341" w:rsidRDefault="004F1341" w:rsidP="004F13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упаковку почтовых отправлений;</w:t>
      </w:r>
    </w:p>
    <w:p w:rsidR="004F1341" w:rsidRPr="004F1341" w:rsidRDefault="004F1341" w:rsidP="004F13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оформление сопроводительной документации;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списков ф.103 (ф.103-ф);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нанесение штрихового почтового идентификатора на адресные ярлыки или  оболочку почтовых отправлений и на списки ф.103.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срок оказания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предпочтовой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 не должен составлять более 6-ти дней (без учета выходных и праздничных дней) с момента доставки от Заказчика данных, необходимых для проведения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предпочтовой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подготовки, составленных в печатном и/или электронном виде, полного комплекта вложения и материалов упаковки.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2.2.4. Уведомлять Заказчика по факсу или по электронной почте (адрес электронной почты определяется в рабочем порядке)  о возвращенных на имя Заказчика почтовых отправлениях. Выдавать Заказчику возвращенные на его имя почтовые отправления  под роспись в накладной ф.16.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2.2.5. Осуществлять хранение регистрируемых почтовых отправлений, а также возвращенных на имя Заказчика почтовых отправлений в течение 5-ти рабочих дней с момента уведомления об этом Заказчика - бесплатно, а начиная с 6-го дня – по тарифам, указанным в приложении № 1 к настоящему Договору, являющемся его неотъемлемой частью.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Информировать Заказчика об изменении тарифов на прием, обработку и пересылку почтовых отправлений, а также тарифов на дополнительные услуги, которые, не регулируются  уполномоченным федеральным органом исполнительной власти, в срок не позднее, чем за 2 дня до предполагаемой даты ввода тарифов. Информировать Заказчика об изменении тарифов на услуги почтовой связи, государственное регулирование которых осуществляет уполномоченный федеральный орган исполнительной власти в течение 2-х дней после официального сообщения.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Своевременно сообщать Заказчику об ограничениях по доставке почтовых отправлений.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 Ежемесячно по состоянию на последнее число текущего месяца составлять  акт  сдачи-приема оказанных слуг (в двух экземплярах) и в срок до 5  числа месяца, следующего за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направлять Заказчику для подписания.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2.2.9. УФПС Свердловской области возлагает обязанности по оказанию услуг на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________________________________________________--___________________ 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почтамт.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расчетов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Общая стоимость услуг оказываемых Исполнителем в 2015 году по настоящему Договору не может превышать </w:t>
      </w:r>
      <w:r w:rsidRPr="00D42C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530 000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(Пятьсот тридцать тысяч) рублей 00 копеек без НДС.</w:t>
      </w:r>
    </w:p>
    <w:p w:rsidR="004F1341" w:rsidRPr="004F1341" w:rsidRDefault="004F1341" w:rsidP="004F1341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Стоимость услуг по настоящему Договору на каждый последующий календарный год должна согласовываться Сторонами отдельными Приложениями «Протокол согласования договорной цены на _______ календарный год» к настоящему Договору.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3.3. </w:t>
      </w:r>
      <w:proofErr w:type="gramStart"/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Заказчик осуществляет предоплату на расчетный счет Исполнителя не позднее  1-го числа текущего месяца в размере 100% стоимости услуг, планируемых Заказчиком на текущий месяц согласно объемам, указанным в графике сдачи почтовых отправлений (п. 2.1.4.), по действующим, на момент сдачи почтовых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отправлений, </w:t>
      </w: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тарифам. </w:t>
      </w:r>
      <w:proofErr w:type="gramEnd"/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3.4.  Заказчик осуществляет предоплату в размере 100% стоимости за услугу по приему, обработке и вручению письменной корреспонденции при введении суммы во франкировальную машину. 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Исполнитель на основании утвержденного Заказчиком акта сдачи-приема оказанных услуг (приложение № 2), направляет Заказчику счет на оплату по результатам работы сторон в </w:t>
      </w:r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истекшем месяце в течение 5 (пяти) дней </w:t>
      </w:r>
      <w:proofErr w:type="gramStart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даты подписания</w:t>
      </w:r>
      <w:proofErr w:type="gramEnd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Акта. Счет-фактура направляется Заказчиком в сроки, установленные действующим законодательством.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3.6.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производит оплату, за оказанные услуги, на основании утвержденного акта сдачи-приема оказанных услуг и счета-фактуры, выставленных Исполнителем, в срок до 20 числа месяца, следующего за отчетным, с учетом произведенной предоплаты (п.3.1.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Договора). 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3.7.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приему, обработке и пересылке внутренней письменной корреспонденции тарифицируются в соответствии с действующими, на момент оказания услуг, тарифами на услуги почтовой связи, государственное регулирование которых осуществляет уполномоченный федеральный орган исполнительной власти.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3.8. Услуги по приему, обработке и пересылке почтовых отправлений и дополнительные услуги, тарифы на которые не регулируются  уполномоченным федеральным органом исполнительной власти, тарифицируются в соответствии с тарифами, установленными Исполнителем.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3.9. Почтовое отправление возвращается по обратному адресу в соответствие со ст.36 ПОУПС.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3.10. Датой оплаты считается дата зачисления денежных средств на расчетный счет Исполнителя.</w:t>
      </w:r>
    </w:p>
    <w:p w:rsidR="004F1341" w:rsidRPr="004F1341" w:rsidRDefault="004F1341" w:rsidP="004F1341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3.11. Оплата услуг по пересылке уведомлений о вручении внутренних регистрируемых почтовых отправлений производится денежными средствами и марками. Нанесение на бланки уведомлений о вручении оттисков франкировальных машин не допускается.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3.12. Заказчик в поле представляемого по настоящему договору платежного поручения «назначение платежа» указывает: 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№ и дату договора, по которому производится платеж;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назначение платежа ______________________ (указать вид оказываемой услуги);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Исполнителя в соответствии с пунктом 3.11 настоящего договора.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3.13. Исполнителем по настоящему Договору в платежных поручениях Заказчик указывает ___________________________________________________  почтамт».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   4. </w:t>
      </w: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Порядок оформления счетов-фактур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4.1. Счета-фактуры оформляются и направляются Исполнителем Заказчику в сроки, предусмотренные действующим законодательством Российской Федерации.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4.2. Стороны договорились о следующем порядке оформления счетов-фактур: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графе налогоплательщик указывается: ФГУП «Почта России»;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 графе адрес налогоплательщика указывается: г. Москва, Варшавское шоссе, дом 37;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графе ИНН/КПП налогоплательщика указывается: 7724261610/ 774850001.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5.1. Исполнитель вправе приостановить оказание услуг по настоящему Договору в следующих случаях: </w:t>
      </w:r>
    </w:p>
    <w:p w:rsidR="004F1341" w:rsidRPr="004F1341" w:rsidRDefault="004F1341" w:rsidP="004F1341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- при </w:t>
      </w:r>
      <w:proofErr w:type="gramStart"/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>не внесении</w:t>
      </w:r>
      <w:proofErr w:type="gramEnd"/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Заказчиком предоплаты в указанные в п.3.1 сроки; до полного погашения задолженности по выставленным счетам; </w:t>
      </w:r>
    </w:p>
    <w:p w:rsidR="004F1341" w:rsidRPr="004F1341" w:rsidRDefault="004F1341" w:rsidP="004F1341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>- при невыполнении либо ненадлежащем выполнении Заказчиком требований, указанных в п.2.1. настоящего Договора.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5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В случае несоблюдения Заказчиком пункта 2.1. настоящего Договора, а также при превышении  Заказчиком объемов, указанных в предоставленном графике сдачи почтовых отправлений, Исполнитель не несет ответственность за несвоевременную обработку и отправку почтовых отправлений Заказчика.            </w:t>
      </w:r>
    </w:p>
    <w:p w:rsidR="004F1341" w:rsidRPr="004F1341" w:rsidRDefault="004F1341" w:rsidP="004F1341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5.3. Исполнитель возмещает Заказчику ущерб за утрату, недостачу или порчу вложений, произошедших по вине Исполнителя, согласно главе </w:t>
      </w:r>
      <w:r w:rsidRPr="004F1341"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  <w:t>VII</w:t>
      </w: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“Ответственность операторов почтовой связи и пользователей”  ПОУПС. 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5.4. В случае нарушения условий настоящего Договора стороны несут ответственность в соответствии с действующим российским законодательством.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6. Антикоррупционная оговорка.</w:t>
      </w:r>
    </w:p>
    <w:p w:rsidR="004F1341" w:rsidRPr="004F1341" w:rsidRDefault="004F1341" w:rsidP="004F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sz w:val="19"/>
          <w:szCs w:val="19"/>
        </w:rPr>
        <w:t xml:space="preserve">6.1. </w:t>
      </w: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с даты направления</w:t>
      </w:r>
      <w:proofErr w:type="gramEnd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письменного уведомления.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Каналы связи «Линия доверия» ФГУП «Почта России»: (495) 232-49-86 (факс), (495) 739-47-12, официальный сайт </w:t>
      </w:r>
      <w:hyperlink r:id="rId8" w:tooltip="http://www.russianpost.ru/" w:history="1"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en-US" w:eastAsia="ru-RU"/>
          </w:rPr>
          <w:t>www</w:t>
        </w:r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en-US" w:eastAsia="ru-RU"/>
          </w:rPr>
          <w:t>russianpost</w:t>
        </w:r>
        <w:proofErr w:type="spellEnd"/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(для заполнения специальной формы).</w:t>
      </w:r>
    </w:p>
    <w:p w:rsidR="004F1341" w:rsidRPr="004F1341" w:rsidRDefault="004F1341" w:rsidP="004F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6.3. В случае нарушения одной Стороной обязательств воздерживаться от запрещенных в данной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был</w:t>
      </w:r>
      <w:proofErr w:type="gramEnd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4F1341" w:rsidRPr="004F1341" w:rsidRDefault="004F1341" w:rsidP="004F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7. Форс-мажор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7.1. </w:t>
      </w:r>
      <w:proofErr w:type="gramStart"/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докажут, что оно явилось следствием обстоятельств непреодолимой силы (форс-мажор), а именно: стихийных бедствий, войны или военных действий, изменений законодательства или других, не зависящих от сторон, чрезвычайных и неотвратимых обстоятельств, произошедших помимо их воли, и при условии, что эти обстоятельства непосредственно повлияли на исполнение настоящего Договора. 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7.2. Сторона, для которой создалась невозможность исполнения обязательств по Договору, должна незамедлительно дать письменное извещение  другой стороне о наступлении или прекращении обстоятельств непреодолимой силы.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7.3. Сроки исполнения обязательств, в случае наступления обстоятельств непреодолимой силы, отодвигаются соразмерно времени, в течение которого действуют такие обстоятельства. Если указанные обстоятельства действуют более 3 (трех) последовательных месяцев, одна из сторон может отказаться от исполнения настоящего Договора путем </w:t>
      </w: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lastRenderedPageBreak/>
        <w:t>направления уведомления другой стороне, при этом ни одна из сторон не вправе требовать от другой стороны возмещения убытков.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7.4. По требованию одной из сторон, наличие обстоятельств непреодолимой силы подтверждается  компетентными государственными органами.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. Порядок рассмотрения споров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8.1. Все    споры   по   настоящему    Договору    разрешаются    Сторонами    </w:t>
      </w:r>
      <w:r w:rsidRPr="004F134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путём предъявления претензий и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переговоров, в случае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4F134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достижения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Стороны передают рассмотрение споров в Арбитражный суд Свердловской  области.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9.1. Настоящий Договор вступает в силу с момента его подписания и действует в течение неопределенного срока.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9.2. Во время действия Договора стороны имеют право, по согласованию, вносить в него необходимые изменения и дополнения.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9.3. Каждая из сторон вправе, в одностороннем порядке, полностью или частично отказаться от исполнения настоящего Договора, предупредив об этом письменно другую сторону за 30 календарных дней до даты прекращения исполнения Договора.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9.4. Отказ от исполнения настоящего Договора не освобождает стороны от обязательств по исполнению своих задолженностей по данному Договору, возникших до отказа от исполнения Договора.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9.5. В случае изменения юридических и  банковских реквизитов, организационно-правового статуса каждая сторона Договора обязана известить в письменном виде в двухдневный срок другую сторону и предоставить всю необходимую информацию, которая может повлиять на отношения между сторонами.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9.6. Настоящий Договор составлен в двух экземплярах, имеющих равную юридическую силу, по одному экземпляру для каждой стороны.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Юридические адреса и банковские реквизиты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i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Arial Unicode MS"/>
                <w:b/>
                <w:bCs/>
                <w:i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i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Arial Unicode MS"/>
                <w:b/>
                <w:bCs/>
                <w:i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ФГУП «Почта России»                       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31000 г"/>
              </w:smartTagPr>
              <w:r w:rsidRPr="004F1341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ru-RU"/>
                </w:rPr>
                <w:t>131000 г</w:t>
              </w:r>
            </w:smartTag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. Москва, Варшавское шоссе , 37                                            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Расч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./счет №40502810200000000680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ОАО «АКБ «Связь-Банк», г. Москва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Корр./счет 30101810900000000848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КПП 774850001 БИК  044525848  ИНН 7724261610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Тел.956-9950, факс: 956-9951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de-DE"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ru-RU"/>
              </w:rPr>
              <w:t>E-mail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ru-RU"/>
              </w:rPr>
              <w:t xml:space="preserve"> </w:t>
            </w:r>
            <w:hyperlink r:id="rId9" w:history="1">
              <w:r w:rsidRPr="004F1341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val="de-DE" w:eastAsia="ru-RU"/>
                </w:rPr>
                <w:t>office@russianpost.ru</w:t>
              </w:r>
            </w:hyperlink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ru-RU"/>
              </w:rPr>
              <w:t xml:space="preserve"> 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«Екатеринбургэнергосбыт»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6671250899, КПП 660850001,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40702810316160030915, к/с 30101810500000000674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Уральский банк ОАО «Сбербанк России», г. Екатеринбург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046577674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местонахождения: 620144 г. Екатеринбург, ул. Сурикова, д.48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 620017, г. Екатеринбург, пр. Космонавтов, 17А.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1086658002617 / ОКПО 85023416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(факс): 8 (343) 359-07-59 / 215-77-28</w:t>
            </w:r>
          </w:p>
          <w:p w:rsidR="004F1341" w:rsidRPr="004F1341" w:rsidRDefault="004F1341" w:rsidP="004F1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Зародова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Михайловна </w:t>
            </w:r>
          </w:p>
          <w:p w:rsidR="004F1341" w:rsidRPr="004F1341" w:rsidRDefault="004F1341" w:rsidP="004F1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(лицо, ответственное за работу франкированной машины)</w:t>
            </w:r>
          </w:p>
          <w:p w:rsidR="004F1341" w:rsidRPr="004F1341" w:rsidRDefault="004F1341" w:rsidP="004F1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8 (343) 215-76-38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ИСПОЛНИТЕЛЬ со стороны Исполнителя: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Управление федеральной почтовой связи Свердловской области – филиала ФГУП «Почта России»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00 г"/>
              </w:smartTagPr>
              <w:r w:rsidRPr="004F1341">
                <w:rPr>
                  <w:rFonts w:ascii="Times New Roman" w:eastAsia="Times New Roman" w:hAnsi="Times New Roman" w:cs="Times New Roman"/>
                  <w:bCs/>
                  <w:i/>
                  <w:sz w:val="18"/>
                  <w:szCs w:val="18"/>
                  <w:lang w:eastAsia="ru-RU"/>
                </w:rPr>
                <w:t>620000 г</w:t>
              </w:r>
            </w:smartTag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 Екатеринбург,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Пр. Ленина, 39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/с 40502810800020000331 в Екатеринбург. ф-л ОАО АКБ «Связь-Банк» г. Екатеринбург,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к/с 30101810500000000959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БИК 046577959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ИНН 7724261610 КПП 667043001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ОКПО 25018047 ОКАТО 65401380000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ОКОГУ 13156 ОКВЭД 64.11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ОКФС 12 ОКОПФ  90 ОГРН 1037724007276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 /Д.Н. Киселев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F1341" w:rsidRPr="004F1341" w:rsidRDefault="004F1341" w:rsidP="004F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_________________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18"/>
                <w:szCs w:val="18"/>
                <w:lang w:eastAsia="ru-RU"/>
              </w:rPr>
              <w:t>/С.Е. Попов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“___”___________________20__  г.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“___”___________________20    г.</w:t>
            </w:r>
          </w:p>
        </w:tc>
      </w:tr>
    </w:tbl>
    <w:p w:rsidR="004F1341" w:rsidRPr="004F1341" w:rsidRDefault="004F1341" w:rsidP="004F1341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Приложение № 1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к Договору № </w:t>
      </w:r>
      <w:r w:rsid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от «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согласования договорных цен</w:t>
      </w:r>
    </w:p>
    <w:p w:rsidR="004F1341" w:rsidRPr="004F1341" w:rsidRDefault="004F1341" w:rsidP="004F1341">
      <w:pPr>
        <w:spacing w:before="100" w:beforeAutospacing="1" w:after="100" w:afterAutospacing="1" w:line="240" w:lineRule="auto"/>
        <w:rPr>
          <w:rFonts w:ascii="Times New Roman" w:eastAsia="Times New Roman" w:hAnsi="Times New Roman" w:cs="Arial Unicode MS"/>
          <w:bCs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Arial Unicode MS"/>
          <w:bCs/>
          <w:sz w:val="20"/>
          <w:szCs w:val="20"/>
          <w:lang w:eastAsia="ru-RU"/>
        </w:rPr>
        <w:t>г. Екатеринбург                                                                                                                                           «__»__________ 20__г.</w:t>
      </w:r>
    </w:p>
    <w:p w:rsidR="004F1341" w:rsidRPr="004F1341" w:rsidRDefault="004F1341" w:rsidP="004F1341">
      <w:pPr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унитарное предприятие «Почта России» (ФГУП «Почта России»), именуемое в дальнейшем Исполнитель, в лице исполняющего обязанности директора Управления федеральной почтовой связи Свердловской области – филиала ФГУП «Почта России», Киселева Дмитрия Николаевича,                                                                                                   действующего от имени и в интересах ФГУП «Почта России», на основании доверенности №203/ЮД от 27.10.2014 года, с одной стороны, и </w:t>
      </w:r>
      <w:r w:rsidRPr="004F134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Открытое акционерное общество «Екатеринбургэнергосбыт»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Заказчик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 Попова Сергея Евгеньевича, действующего на основании Устава, вместе именуемые Стороны, договорились о применении следующих договорных цен:</w:t>
      </w:r>
    </w:p>
    <w:tbl>
      <w:tblPr>
        <w:tblW w:w="1035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91"/>
        <w:gridCol w:w="401"/>
        <w:gridCol w:w="460"/>
        <w:gridCol w:w="507"/>
        <w:gridCol w:w="4355"/>
        <w:gridCol w:w="162"/>
        <w:gridCol w:w="1148"/>
        <w:gridCol w:w="310"/>
        <w:gridCol w:w="264"/>
        <w:gridCol w:w="484"/>
        <w:gridCol w:w="1232"/>
        <w:gridCol w:w="236"/>
      </w:tblGrid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0110" w:type="dxa"/>
            <w:gridSpan w:val="11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услуги почтовой связи</w:t>
            </w:r>
          </w:p>
        </w:tc>
      </w:tr>
      <w:tr w:rsidR="004F1341" w:rsidRPr="004F1341" w:rsidTr="004F1341">
        <w:trPr>
          <w:trHeight w:val="315"/>
        </w:trPr>
        <w:tc>
          <w:tcPr>
            <w:tcW w:w="1190" w:type="dxa"/>
            <w:gridSpan w:val="2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6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статей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отправлений и услуг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почтовой  карточки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Заказной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60" w:type="dxa"/>
            <w:gridSpan w:val="2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письма и бандероли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Простого письма 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Заказного  письма 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 с объявленной ценностью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бандероли весом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г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Заказной бандероли весом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г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каждые последующие полные или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веса простого (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заказного (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письма, бандероли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каждые последующие полные или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веса письма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объявленной ценностью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объявленную ценность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письма: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полный или неполный 1 рубль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оценочной стоимости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 транспортом пересылаются: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секограммы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письменные сообщения и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издания с выпуклым шрифтом для слепых,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подаваемые открыто, и клише со знаками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секографии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звуковые записи и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бумага,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предназначенные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слепых,  если они отправляются 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для слепых или адресуются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такой организации. Кроме того, во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</w:t>
            </w:r>
            <w:proofErr w:type="gramEnd"/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секограммах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отправляемых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слепых или адресуемых ей, могут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пересылаться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тифлотехнические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слепых.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Пересылка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мультиконверта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Почтовое отправление «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Мультиконверт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простой: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до 50г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от 50г до 100г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от 100 до 150г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Почтовое отправление «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Мультиконверт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заказной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до 50г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от 50г до 100г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от 100 до 150г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Пересылка бандероли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объявленной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ценностью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Наземным транспортом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вес  взимается согласно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следующей таблице: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тарифного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пояса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каждые полные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пересылки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неполные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500г веса бандероли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объявленной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ценностью в зависимости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расстояния пересылки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601 до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2001 до </w:t>
            </w:r>
            <w:smartTag w:uri="urn:schemas-microsoft-com:office:smarttags" w:element="metricconverter">
              <w:smartTagPr>
                <w:attr w:name="ProductID" w:val="5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5001 до </w:t>
            </w:r>
            <w:smartTag w:uri="urn:schemas-microsoft-com:office:smarttags" w:element="metricconverter">
              <w:smartTagPr>
                <w:attr w:name="ProductID" w:val="8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8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пересылке бандеролей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объявленной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ценностью по всем воздушным линиям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магистрального и местного значения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тарифов, установленных авиапредприятиями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(авиакомпаниями) за пересылку бандеролей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объявленной ценностью, взимается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за каждые полные или неполные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г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веса бандероли с объявленной ценностью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каждую перегрузку бандеролей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объявленной ценностью,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пересылаемых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воздушным транспортом, по пути ее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следования, за каждые полные или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г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веса бандероли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объявленной ценностью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Бандероли с объявленной ценностью, 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пересылаемые 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комбинированным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способом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оплачиваются: за перевозку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авиатранспортом - по тарифам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бандеролей с объявленной ценностью, 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пересылаемых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воздушным транспортом;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перевозку другими видами транспорта-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тарифам для бандеролей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объявленной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ценностью,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пересылаемых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наземным 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объявленную ценность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бандероли, пересылаемой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воздушным транспортом и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рованным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способом, взимается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полный или неполный 1 рубль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оценочной стоимости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60" w:type="dxa"/>
            <w:gridSpan w:val="2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Возвращение или отправление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новому адресу почтовых отправлений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возвращение или отправление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новому</w:t>
            </w:r>
            <w:proofErr w:type="gramEnd"/>
          </w:p>
        </w:tc>
        <w:tc>
          <w:tcPr>
            <w:tcW w:w="360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  взимается по тарифу, указанному в ст. 1 настоящего приложения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адресу заказной почтовой карточки </w:t>
            </w: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40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возвращение или отправление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новому</w:t>
            </w:r>
            <w:proofErr w:type="gramEnd"/>
          </w:p>
        </w:tc>
        <w:tc>
          <w:tcPr>
            <w:tcW w:w="360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 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взимается  за вес по тарифам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указанным в ст. 2 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 заказного письма, заказной бандероли,</w:t>
            </w: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письма  с объявленной ценностью </w:t>
            </w: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возвращение или отправление </w:t>
            </w:r>
          </w:p>
        </w:tc>
        <w:tc>
          <w:tcPr>
            <w:tcW w:w="360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взимается плата за вес по тарифу,  указанному в ст. 4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новому адресу бандеролей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объявленной</w:t>
            </w:r>
          </w:p>
        </w:tc>
        <w:tc>
          <w:tcPr>
            <w:tcW w:w="145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ценностью </w:t>
            </w:r>
          </w:p>
        </w:tc>
        <w:tc>
          <w:tcPr>
            <w:tcW w:w="145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01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Примечание: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подтверждении оплаты услуг марками тариф НДС не облагается.</w:t>
            </w:r>
          </w:p>
        </w:tc>
      </w:tr>
      <w:tr w:rsidR="004F1341" w:rsidRPr="004F1341" w:rsidTr="004F1341">
        <w:trPr>
          <w:gridAfter w:val="1"/>
          <w:wAfter w:w="236" w:type="dxa"/>
          <w:trHeight w:val="540"/>
        </w:trPr>
        <w:tc>
          <w:tcPr>
            <w:tcW w:w="10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Тарифы на оказание услуги по пересылке внутренних посылок</w:t>
            </w:r>
          </w:p>
        </w:tc>
      </w:tr>
      <w:tr w:rsidR="004F1341" w:rsidRPr="004F1341" w:rsidTr="004F1341">
        <w:trPr>
          <w:gridAfter w:val="1"/>
          <w:wAfter w:w="236" w:type="dxa"/>
          <w:trHeight w:val="318"/>
        </w:trPr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позиции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статьи</w:t>
            </w:r>
          </w:p>
        </w:tc>
        <w:tc>
          <w:tcPr>
            <w:tcW w:w="5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и способы пересылки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посылки наземным транспортом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Посылки стандартные (до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стандартной  упаковке с максимальным размером  425*265*380 мм)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Плата взимается за массу до 500 г: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первому магистральному поясу до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второму  магистральному поясу от 600 до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третьему магистральному поясу от 2000 до </w:t>
            </w:r>
            <w:smartTag w:uri="urn:schemas-microsoft-com:office:smarttags" w:element="metricconverter">
              <w:smartTagPr>
                <w:attr w:name="ProductID" w:val="5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1341" w:rsidRPr="004F1341" w:rsidTr="004F1341">
        <w:trPr>
          <w:gridAfter w:val="1"/>
          <w:wAfter w:w="236" w:type="dxa"/>
          <w:trHeight w:val="703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четвертому магистральному поясу от 5000 до </w:t>
            </w:r>
            <w:smartTag w:uri="urn:schemas-microsoft-com:office:smarttags" w:element="metricconverter">
              <w:smartTagPr>
                <w:attr w:name="ProductID" w:val="8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пятому магистральному поясу свыше </w:t>
            </w:r>
            <w:smartTag w:uri="urn:schemas-microsoft-com:office:smarttags" w:element="metricconverter">
              <w:smartTagPr>
                <w:attr w:name="ProductID" w:val="8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1341" w:rsidRPr="004F1341" w:rsidTr="004F1341">
        <w:trPr>
          <w:gridAfter w:val="1"/>
          <w:wAfter w:w="236" w:type="dxa"/>
          <w:trHeight w:val="376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Дополнительно взимается плата за каждые последующие полные/неполные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500 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массы посылки: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первому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второму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третьему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четвертому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пятому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Посылки тяжеловесные (от 10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включительно в стандартной упаковке с максимальным размером</w:t>
            </w:r>
            <w:proofErr w:type="gramEnd"/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425*265*380 мм)</w:t>
            </w:r>
            <w:proofErr w:type="gramEnd"/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46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в размере 30% к сумме оплаты за всю массу посылки, определяемой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1-10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Посылки нестандартные (до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нестандартной упаковке, сумма трех сторон которой не превышает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300 см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в размере 30% к сумме оплаты за всю массу посылки,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опеределяемой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1-10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Посылки тяжеловесные крупногабаритные (от 10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500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упаковке с предельными размерами 190х130х350 см)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в размере 40% к сумме оплаты за всю массу посылки, определяемой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1-10</w:t>
            </w:r>
          </w:p>
        </w:tc>
      </w:tr>
      <w:tr w:rsidR="004F1341" w:rsidRPr="004F1341" w:rsidTr="004F1341">
        <w:trPr>
          <w:gridAfter w:val="1"/>
          <w:wAfter w:w="236" w:type="dxa"/>
          <w:trHeight w:val="256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Посылки с пометкой «Осторожно»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в размере 30% к сумме оплаты за всю массу посылки, определяемой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1-13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Пересылка посылки воздушным транспортом 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Посылки стандартные (до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стандартной упаковке с максимальным размером 425*265*380 мм)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пересылке посылок стандартных по всем воздушным линиям федерального и  местного значения сверх авиатарифов, установленных авиапредприятиями, взимается почтовой сбор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Посылка тяжеловесная (от 10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включительно в стандартной упаковке с максимальным размером 425*265*380 мм)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к сумме оплаты за всю массу посылки.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Определяемой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п. 15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Посылки нестандартные (до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нестандартной упаковке, сумма трех сторон которой не превышает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300 см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взимается надбавка к сумме оплаты за всю массу посылки, определяемой в соответствии с п.15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Посылки с пометкой «Осторожно»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30% к сумме оплаты за всю массу посылки, определяемой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15-17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посылки комбинированным способом</w:t>
            </w:r>
          </w:p>
        </w:tc>
      </w:tr>
      <w:tr w:rsidR="004F1341" w:rsidRPr="004F1341" w:rsidTr="004F1341">
        <w:trPr>
          <w:gridAfter w:val="1"/>
          <w:wAfter w:w="236" w:type="dxa"/>
          <w:trHeight w:val="82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Посылки, пересылаемые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3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комбинированным способом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оплачиваются: наземную часть пути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 тарифам для посылок, пересылаемых наземным транспортом; за воздушную часть пути взимается только плата по тарифам авиапредприятий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посылки с объявленной ценностью</w:t>
            </w:r>
          </w:p>
        </w:tc>
      </w:tr>
      <w:tr w:rsidR="004F1341" w:rsidRPr="004F1341" w:rsidTr="004F1341">
        <w:trPr>
          <w:gridAfter w:val="1"/>
          <w:wAfter w:w="236" w:type="dxa"/>
          <w:trHeight w:val="887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объявленную ценность посылки, пересылаемой наземным, воздушным транспортом и комбинированным способом, дополнительно взимается плата за каждый полный или неполный 1 рубль оценочной стоимости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Досылка или возвращение посылки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630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досылку или возвращение посылки взимается плата по тарифу, указанному в статьях 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1, 2 и 3 </w:t>
            </w: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действующему на дату возврата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42"/>
        </w:trPr>
        <w:tc>
          <w:tcPr>
            <w:tcW w:w="101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Примечание: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включают НДС для всех категорий пользователей в размере, определяемом законодательством РФ. 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случае, если посылки направляются в/из населенных пунктов, находящихся в условиях постоянной труднодоступности, к настоящим тарифам дополнительно взимается надбавка за пересылку посылок в/из населенных пунктов, находящихся в условиях постоянной труднодоступности, утвержденная соответствующим распоряжением ФГУП «Почта России»</w:t>
            </w:r>
            <w:proofErr w:type="gramEnd"/>
          </w:p>
        </w:tc>
      </w:tr>
      <w:tr w:rsidR="004F1341" w:rsidRPr="004F1341" w:rsidTr="004F1341">
        <w:trPr>
          <w:gridAfter w:val="1"/>
          <w:wAfter w:w="236" w:type="dxa"/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Пересылка заказного уведомления о вручении РПО</w:t>
            </w:r>
          </w:p>
        </w:tc>
        <w:tc>
          <w:tcPr>
            <w:tcW w:w="3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38,50</w:t>
            </w:r>
          </w:p>
        </w:tc>
      </w:tr>
      <w:tr w:rsidR="004F1341" w:rsidRPr="004F1341" w:rsidTr="004F1341">
        <w:trPr>
          <w:gridAfter w:val="1"/>
          <w:wAfter w:w="236" w:type="dxa"/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Пересылка простого уведомления о вручении РПО</w:t>
            </w:r>
          </w:p>
        </w:tc>
        <w:tc>
          <w:tcPr>
            <w:tcW w:w="3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4F1341" w:rsidRPr="004F1341" w:rsidTr="004F1341">
        <w:trPr>
          <w:gridAfter w:val="1"/>
          <w:wAfter w:w="236" w:type="dxa"/>
          <w:trHeight w:val="1434"/>
        </w:trPr>
        <w:tc>
          <w:tcPr>
            <w:tcW w:w="101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Примечание: 1)</w:t>
            </w: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оплате услуг по пересылке простого и заказного уведомлений о вручении РПО знаками почтовой оплаты НДС не взимается вне зависимости от категории пользователей; 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2)</w:t>
            </w: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 на добавленную стоимость исчисляется и взимается дополнительно к установленному тарифу по ставке 18% вне зависимости от категории пользователей: - при оплате услуг по пересылке простого и заказного уведомлений о вручении РПО денежными средствами и другими способами оплаты; - при оплате услуг по пересылке уведомления о вручении почтового перевода.</w:t>
            </w:r>
          </w:p>
        </w:tc>
      </w:tr>
    </w:tbl>
    <w:p w:rsidR="004F1341" w:rsidRPr="004F1341" w:rsidRDefault="004F1341" w:rsidP="004F1341">
      <w:pPr>
        <w:keepNext/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</w:t>
      </w:r>
    </w:p>
    <w:p w:rsidR="004F1341" w:rsidRPr="004F1341" w:rsidRDefault="004F1341" w:rsidP="004F1341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Тарифы на дополнительные услуги почтовой связи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5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859"/>
        <w:gridCol w:w="902"/>
        <w:gridCol w:w="5909"/>
        <w:gridCol w:w="27"/>
        <w:gridCol w:w="1436"/>
        <w:gridCol w:w="26"/>
        <w:gridCol w:w="30"/>
        <w:gridCol w:w="1566"/>
      </w:tblGrid>
      <w:tr w:rsidR="004F1341" w:rsidRPr="004F1341" w:rsidTr="004F1341">
        <w:trPr>
          <w:trHeight w:val="747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статей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руб. коп</w:t>
            </w:r>
          </w:p>
        </w:tc>
      </w:tr>
      <w:tr w:rsidR="004F1341" w:rsidRPr="004F1341" w:rsidTr="004F1341">
        <w:trPr>
          <w:trHeight w:val="570"/>
          <w:tblHeader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населения с НДС</w:t>
            </w:r>
          </w:p>
        </w:tc>
      </w:tr>
      <w:tr w:rsidR="004F1341" w:rsidRPr="004F1341" w:rsidTr="004F1341">
        <w:trPr>
          <w:trHeight w:val="281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Пересылка перевода денежных средств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Простого почтового перевода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 + 5% от суммы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1 000 руб. до 5 000 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руб. + 4% от суммы 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5 000 руб. до 20 000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руб. +  2% от суммы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20 000 руб. до 500 000 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руб. +  1,5% от суммы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Почтового перевода  с таможенными платежами: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руб.+5% от суммы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1 000 руб. до 5 000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руб.+4% от суммы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5 000 руб. до 20 000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руб.+2% от суммы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 20  000 руб. до 500 000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руб.+1,5% от суммы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Пересылка почтового перевода с торговой выручкой, за каждый 1 руб. переводимой суммы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позицией 1.1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 Международные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страны: Армения, Беларусь, Грузия, Литва, Молдавия, Украина, Эстония, Франция, Китай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руб.+5% от суммы перевода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 руб. до 5 000  руб. включительно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руб.+3,5%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5000 руб. до 20 000 руб. включительно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руб.+2,2%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20000 руб. до 150 000 руб.  включительно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руб.+1,5%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страны: Азербайджан, Таджикистан, Туркменистан, Узбекистан, Казахстан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руб.+3% от суммы перевода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 руб. до 5 000 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руб.+2%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5000 руб. до 20 000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руб.+1,7%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20000 руб. до 150 000 руб. 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руб.+1,5%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страны: Кыргызстан, Латвия, Южная Осетия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 + 5% от суммы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 руб. до 5 000 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руб. + 4% от суммы 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5000 руб. до 20 000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руб. +  2% от суммы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20000 руб. до 30 000 руб. 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руб. +  1,5% от суммы  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Пересылка наложенного платежа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пересылку перевода наложенного платежа взимается плата как за денежный перевод  соответствующей категории в зависимости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сумму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 почтового перевода адресату на дом (Тариф включает НДС)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1,77 % от пересылаемой суммы, но не менее  29,5 руб. за 1 перевод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сумма перевода с доставкой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 руб.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Пересылка простого уведомления о вручении  почтового перевода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Пересылка и экспедирование периодических изданий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пересылки и экспедирования периодических изданий производится по отдельным договорам с издательствами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или отправление по новому адресу почтовых отправлений (денежных переводов)  оплачивается по тарифу на переводы, действующие на дату досыла или возврата.</w:t>
            </w:r>
          </w:p>
        </w:tc>
      </w:tr>
      <w:tr w:rsidR="004F1341" w:rsidRPr="004F1341" w:rsidTr="004F1341">
        <w:trPr>
          <w:trHeight w:val="4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заявление с распоряжением об отправке или доставке по другому адресу почтовых отправлений или переводов - за каждое распоряжение (срок действия заявления не более 3-х месяцев)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аннулирование подписки на тираж газеты и журнала по инициативе подписчика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25,33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переадресацию подписки на тираж газеты и журнала по инициативе подписчика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21,06</w:t>
            </w:r>
          </w:p>
        </w:tc>
      </w:tr>
      <w:tr w:rsidR="004F1341" w:rsidRPr="004F1341" w:rsidTr="004F1341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возвращение или отправление по новому  адресу заказной почтовой карточки плата взимается по тарифу, указанному в ст. 1 приложения  к приказу ФГУП «Почта России «О Введении в действие тарифов на услуги общедоступной почтовой связи по пересылке внутренней письменной корреспонденции»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ФГУП «Почта России» от 26.03.2014 № 86-п,  Приказ УФПС № 7-трф от 28.03.2014</w:t>
            </w:r>
          </w:p>
        </w:tc>
      </w:tr>
      <w:tr w:rsidR="004F1341" w:rsidRPr="004F1341" w:rsidTr="004F1341">
        <w:trPr>
          <w:trHeight w:val="8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возвращение или  отправление по новому адресу заказного письма, заказной бандероли, письма с объявленной ценностью плата взимается за вес по тарифу, указанным в ст. 2 приложения  к приказу ФГУП «Почта России «О введении в действие тарифов на услуги общедоступной почтовой связи по пересылке внутренней письменной корреспонденции»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ФГУП «Почта России» от 20.03.2013 № 93-п, № 94-п, Приказ УФПС № 4-трф от 27.03.2013</w:t>
            </w:r>
          </w:p>
        </w:tc>
      </w:tr>
      <w:tr w:rsidR="004F1341" w:rsidRPr="004F1341" w:rsidTr="004F1341">
        <w:trPr>
          <w:trHeight w:val="8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возвращение или отправление по новому адресу   бандеролей  с объявленной ценностью взимается плата за вес по тарифу, указанному в ст. 3 приложения  к приказу ФГУП «Почта России «О введении в действие тарифов на услуги общедоступной почтовой связи по пересылке внутренней письменной корреспонденции» </w:t>
            </w:r>
            <w:proofErr w:type="gram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ФГУП «Почта России» от 20.03.2013 № 93-п, № 94-п, Приказ УФПС № 4-трф от 27.03.2013</w:t>
            </w:r>
          </w:p>
        </w:tc>
      </w:tr>
      <w:tr w:rsidR="004F1341" w:rsidRPr="004F1341" w:rsidTr="004F1341">
        <w:trPr>
          <w:trHeight w:val="8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возвращение или отправление по новому адресу   посылки взимается плата по тарифу, указанному в ст. 1, 2, 3, 4 и 5  приложения  к приказу ФГУП «Почта России «Об установлении тарифов на пересылку внутренних посылок», утвержденные приказом ФСТ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ФГУП «Почта России» от 19.12.2013 № 390-п,  Приказ УФПС № 26-трф от 26.12.2013</w:t>
            </w:r>
          </w:p>
        </w:tc>
      </w:tr>
      <w:tr w:rsidR="004F1341" w:rsidRPr="004F1341" w:rsidTr="004F1341">
        <w:trPr>
          <w:trHeight w:val="18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4.8.2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4.8.3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или отправление по новому адресу внутренних почтовых переводов.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перевода по обратному адресу отправителя оплачивает отправитель по тарифу на простые переводы, действующие на дату возврата.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по новому адресу получателя оплачивает пользователь услуги (получатель или отправитель) по тарифу на простые переводы, действующие на дату возврата.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или отправление по новому адресу корпоративных почтовых переводов оплачивается согласно  тарифу для корпоративного клиента, действующему на дату возврата.</w:t>
            </w:r>
          </w:p>
        </w:tc>
      </w:tr>
      <w:tr w:rsidR="004F1341" w:rsidRPr="004F1341" w:rsidTr="004F1341">
        <w:trPr>
          <w:trHeight w:val="98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возвращение или отправление по новому адресу международных регистрируемых почтовых отправлений взимается плата за массу по тарифам, указанным в Приложении  к приказу УФПС Свердловской области – филиала ФГУП «Почта России» «Об  установлении тарифов на пересылку международных почтовых отправлений» от 13.12.2013 №31-трф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Хранение регистрируемых почтовых отправлений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Хранение РПО в ОПС за первое почтовое отправление за 1 день хранения в течение срока, составляющего более одного рабочего дня после вручения вторичного извещения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заказных карточек, заказных писем и писем с объявленной ценностью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заказных бандеролей, бандеролей, бандеролей с объявленной ценностью, простых бандеролей нестандартного размера, мелких пакетов  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4F1341" w:rsidRPr="004F1341" w:rsidTr="004F1341">
        <w:trPr>
          <w:trHeight w:val="24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посылок и отправлений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4F1341" w:rsidRPr="004F1341" w:rsidTr="004F1341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пользование  ячейкой абонементного почтового шкафа: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</w:t>
            </w:r>
          </w:p>
          <w:p w:rsidR="004F1341" w:rsidRPr="004F1341" w:rsidRDefault="004F1341" w:rsidP="004F134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месяцев</w:t>
            </w:r>
          </w:p>
          <w:p w:rsidR="004F1341" w:rsidRPr="004F1341" w:rsidRDefault="004F1341" w:rsidP="004F134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4F1341" w:rsidRPr="004F1341" w:rsidTr="004F1341">
        <w:trPr>
          <w:trHeight w:val="9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инвалидов, пенсионеров и участников ВОВ (при предъявлении документов, подтверждающих льготы) </w:t>
            </w:r>
          </w:p>
          <w:p w:rsidR="004F1341" w:rsidRPr="004F1341" w:rsidRDefault="004F1341" w:rsidP="004F13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месяцев</w:t>
            </w:r>
          </w:p>
          <w:p w:rsidR="004F1341" w:rsidRPr="004F1341" w:rsidRDefault="004F1341" w:rsidP="004F13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780-00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65-00</w:t>
            </w:r>
          </w:p>
        </w:tc>
      </w:tr>
      <w:tr w:rsidR="004F1341" w:rsidRPr="004F1341" w:rsidTr="004F1341">
        <w:trPr>
          <w:trHeight w:val="106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</w:t>
            </w:r>
          </w:p>
          <w:p w:rsidR="004F1341" w:rsidRPr="004F1341" w:rsidRDefault="004F1341" w:rsidP="004F13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за 12 месяцев</w:t>
            </w:r>
          </w:p>
          <w:p w:rsidR="004F1341" w:rsidRPr="004F1341" w:rsidRDefault="004F1341" w:rsidP="004F13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за месяц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3540,00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295,00</w:t>
            </w:r>
          </w:p>
        </w:tc>
      </w:tr>
      <w:tr w:rsidR="004F1341" w:rsidRPr="004F1341" w:rsidTr="004F1341">
        <w:trPr>
          <w:trHeight w:val="88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Примечание 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пользование ячейкой абонементного шкафа за часть года определяется путем деления тарифа на 12 и умножения на количество полных и неполных месяцев пользования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Розыск одного почтового отправления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Ксерокопирование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12.09.2014 № 31-трф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Примечание.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ксерокопирование установлены для каждого почтамта  индивидуально, в соответствии с представленными расчетами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tabs>
                <w:tab w:val="left" w:pos="285"/>
                <w:tab w:val="center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Наклеивание марок на  почтовые отправления (за одну марку)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</w:tr>
      <w:tr w:rsidR="004F1341" w:rsidRPr="004F1341" w:rsidTr="004F1341">
        <w:trPr>
          <w:trHeight w:val="48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Составление списка ф.103 на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партионные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почтовые отправления за 1 почтовое отправление (строку) в списке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объеме до 500 отправлений в партии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</w:tr>
      <w:tr w:rsidR="004F1341" w:rsidRPr="004F1341" w:rsidTr="004F134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объеме от 501 до 5000 отправление в партии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</w:tr>
      <w:tr w:rsidR="004F1341" w:rsidRPr="004F1341" w:rsidTr="004F1341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объеме от 5001 отправления в партии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 бланка наложенного платежа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Тарификация без расчета  суммы наложенного платежа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Тарификация с расчетом  наложенного платежа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адресата о поступлении корреспонденции в его адрес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 договору</w:t>
            </w:r>
          </w:p>
        </w:tc>
      </w:tr>
      <w:tr w:rsidR="004F1341" w:rsidRPr="004F1341" w:rsidTr="004F1341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Регистрация и техническое обслуживание франкировальных  машин</w:t>
            </w:r>
          </w:p>
        </w:tc>
      </w:tr>
      <w:tr w:rsidR="004F1341" w:rsidRPr="004F1341" w:rsidTr="004F1341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франкировальных машин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франкировальной машины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Обслуживание франкировальной машины (за 1 приход мастера)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франкировальной машины (за 1 приход мастера)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франкировальной машины (за 1 приход мастера без учета стоимости запчастей)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выдача Журнала учета введенных денежных сумм  и показаний  счетчиков  франкировальных машин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Упаковка почтовых отправлений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вложения почтового отправления описи вложения (за 1 почтовое отправление)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Забивка посылочного ящика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4F1341" w:rsidRPr="004F1341" w:rsidTr="004F1341">
        <w:trPr>
          <w:trHeight w:hRule="exact" w:val="5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Перевязь посылочного ящика шпагатом (при наличии уже сделанных прорезей)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Перевязь посылочного ящика шпагатом с прорезями углублений в ребрах ящика, сделанными работниками связи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вложения 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посылки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(внутренней и международной) в бумагу или ящик из гофрированного картона (включая перевязь или оклейку лентой)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Прорезь отверстий в стенках фанерного посылочного ящика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вложения письма, 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бандероли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(внутренней и международной) в бумагу или ящик из гофрированного картона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tabs>
                <w:tab w:val="left" w:pos="3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вложения письма, 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бандероли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(внутренней и международной) и отправления 1 класса в пакет для упаковки писем и бандеролей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Перевязь шпагатом  бандероли (внутренней, международной)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4F1341" w:rsidRPr="004F1341" w:rsidTr="004F1341">
        <w:trPr>
          <w:trHeight w:val="469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Наклеивание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стикера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почтовые отправления  для нанесения оттиска  франкировальной машины  без учета  стоимости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стикера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Наклеивание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стикера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почтовые отправления  для нанесения оттиска франкировальной машины  с учетом стоимости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стикера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Примечания. 1.  Стоимость клея, оберточной бумаги, шпагатов, бланков, ленты и гвоздей учтена в тарифе за пересылку. 2. Полиэтиленовые пакеты, коробки для упаковки бандеролей и посылочные ящики оплачиваются по установленным  розничным ценам  сверх платы  за дополнительную услугу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 по написанию адресов и заполнение различных документов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адреса на конверте (внутреннем и международном), почтовой карточке (внутренней и международной) или на квитанции (абонементе) при подписке или переадресовке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адреса на посылке, бандероли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бланка денежного перевода или сопроводительного адреса к посылке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описи вложения почтового отправления с объявленной ценностью (за 1 почтовое отправление в 2-х экземплярах)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адреса и письменного сообщения не более 1/4 листа писчей бумаги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заявления об изменении адреса, о хранении, досылке или возвращении почтового отправления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приходного или расходного ордера для совершения операции в сберкассе (за один ордер)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таможенной декларации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(за 1 бланк), сопроводительных адресов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71, уведомления о вручении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индекса по полному почтовому адресу (улица, дом) и написание его на почтовое отправление (за 1 индекс)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4F1341" w:rsidRPr="004F1341" w:rsidTr="004F1341">
        <w:trPr>
          <w:trHeight w:val="3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услуг по доставке и хранению газет и журналов, адресованных «До востребования»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периодических печатных изданий (за каждый экземпляр)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каждые сутки хранения ППИ после дня выписки извещения (срок хранения газет-10 дней, журналов-1 месяц)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Литературные приложения  доставляются только  при наличии у предприятий связи  возможностей и согласия подписчиков оплачивать доставку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Оказание услуг населению на дому в городской и в сельской местности 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денежных переводов, ценных писем и ценных бандеролей (независимо от суммы перевода и оценки отправления)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заказных писем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простых, заказных бандеролей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телеграмм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 подписки на периодические издания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на установку (переустановку) квартирного телефона, радиоточки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телефон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междугородний разговор с квартирного телефона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телеграмму, поданную с квартирного телефона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радиоточку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коммунальные платежи (газ, вода, свет, отопление)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показаний приборов учета коммунальных услуг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на дом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желанию клиента)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Писем и бандеролей с объявленной ценностью (внутренних и международных), мелких пакетов свыше 500 гр.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4F1341" w:rsidRPr="004F1341" w:rsidTr="004F134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Посылок (внутренних и международных)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1341" w:rsidRPr="004F1341" w:rsidTr="004F1341">
        <w:trPr>
          <w:trHeight w:val="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населения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295,00</w:t>
            </w:r>
          </w:p>
        </w:tc>
      </w:tr>
      <w:tr w:rsidR="004F1341" w:rsidRPr="004F1341" w:rsidTr="004F134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организаций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 договору</w:t>
            </w:r>
          </w:p>
        </w:tc>
      </w:tr>
      <w:tr w:rsidR="004F1341" w:rsidRPr="004F1341" w:rsidTr="004F1341">
        <w:trPr>
          <w:trHeight w:val="6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оттиска франкировальной машины: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Франкирование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автоматической подачей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Франкирование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автоматической подачи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1341" w:rsidRPr="004F1341" w:rsidTr="004F134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«SMS-уведомление» о поступлении внутреннего регистрируемого почтового отправления в ОПС места вручения;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«SMS-уведомление» о вручении внутреннего регистрируемого почтового отправления адресату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</w:tbl>
    <w:p w:rsidR="004F1341" w:rsidRPr="004F1341" w:rsidRDefault="004F1341" w:rsidP="004F13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: На все  услуги, оказываемые организациям, тарифы включают НДС по ставке 18 %, кроме статьи 20 в которой тариф не включает НДС, НДС взимается сверх установленного тарифа по ставке 18%.</w:t>
      </w: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Тарифы на услугу по приему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письменной корреспонденции с выездом к отправителю</w:t>
      </w:r>
    </w:p>
    <w:p w:rsidR="004F1341" w:rsidRPr="004F1341" w:rsidRDefault="004F1341" w:rsidP="004F13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120"/>
        <w:gridCol w:w="2718"/>
        <w:gridCol w:w="2694"/>
      </w:tblGrid>
      <w:tr w:rsidR="004F1341" w:rsidRPr="004F1341" w:rsidTr="004F134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НДС, руб.</w:t>
            </w:r>
          </w:p>
        </w:tc>
      </w:tr>
      <w:tr w:rsidR="004F1341" w:rsidRPr="004F1341" w:rsidTr="004F134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письменной корреспонденции с выездом к отправителю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выезд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437,00</w:t>
            </w:r>
          </w:p>
        </w:tc>
      </w:tr>
      <w:tr w:rsidR="004F1341" w:rsidRPr="004F1341" w:rsidTr="004F134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НДС, руб.</w:t>
            </w:r>
          </w:p>
        </w:tc>
      </w:tr>
      <w:tr w:rsidR="004F1341" w:rsidRPr="004F1341" w:rsidTr="004F134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письменной корреспонденции с выездом к отправителю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1740,50</w:t>
            </w:r>
          </w:p>
        </w:tc>
      </w:tr>
    </w:tbl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«_____»_______________20__г. и является неотъемлемой частью Договора № _________от «_____»______________20__г.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обязанности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 / С.Е. Попов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“___”___________________20__  г.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“___”___________________20__ г.</w:t>
            </w:r>
          </w:p>
        </w:tc>
      </w:tr>
    </w:tbl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4F13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                        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Приложение № 2</w:t>
      </w:r>
    </w:p>
    <w:p w:rsidR="002A235B" w:rsidRPr="004F1341" w:rsidRDefault="004F1341" w:rsidP="002A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2A235B"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№ </w:t>
      </w:r>
      <w:r w:rsid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2A235B" w:rsidRPr="004F1341" w:rsidRDefault="002A235B" w:rsidP="002A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F1341" w:rsidRPr="004F1341" w:rsidRDefault="004F1341" w:rsidP="002A235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uppressAutoHyphens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Екатеринбург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«___ » __________  20</w:t>
      </w:r>
      <w:r w:rsid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4F1341" w:rsidRPr="004F1341" w:rsidRDefault="004F1341" w:rsidP="004F1341">
      <w:pPr>
        <w:suppressAutoHyphens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uppressAutoHyphens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унитарное предприятие «Почта России» (ФГУП «Почта России»), именуемое в дальнейшем Исполнитель, в лице исполняющего обязанности директора Управления федеральной почтовой связи Свердловской области – филиала ФГУП «Почта России», Киселева Дмитрия Николаевича, действующего от имени и в интересах ФГУП «Почта России», на основании доверенности № 203/ЮД от 27.10.2014 года, с одной стороны, и </w:t>
      </w:r>
      <w:r w:rsidRPr="004F134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Открытое акционерное общество «Екатеринбургэнергосбыт»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Заказчик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 Попова Сергея Евгеньевича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Устава, с другой стороны,  договорились о применении следующей формы Акта сдачи-приема оказанных услуг: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4F1341" w:rsidRPr="004F1341" w:rsidTr="004F1341">
        <w:trPr>
          <w:trHeight w:val="695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9"/>
              <w:gridCol w:w="1147"/>
              <w:gridCol w:w="242"/>
              <w:gridCol w:w="2319"/>
              <w:gridCol w:w="1416"/>
              <w:gridCol w:w="914"/>
              <w:gridCol w:w="331"/>
              <w:gridCol w:w="1085"/>
            </w:tblGrid>
            <w:tr w:rsidR="004F1341" w:rsidRPr="004F1341" w:rsidTr="004F1341">
              <w:trPr>
                <w:trHeight w:val="375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Акт сдачи приема выполненных работ                          ОБРАЗЕЦ</w:t>
                  </w:r>
                </w:p>
              </w:tc>
            </w:tr>
            <w:tr w:rsidR="004F1341" w:rsidRPr="004F1341" w:rsidTr="004F1341">
              <w:trPr>
                <w:trHeight w:val="255"/>
              </w:trPr>
              <w:tc>
                <w:tcPr>
                  <w:tcW w:w="11093" w:type="dxa"/>
                  <w:gridSpan w:val="8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trHeight w:val="315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Договору № ________ от «___»_________ 20__ г.</w:t>
                  </w:r>
                </w:p>
              </w:tc>
            </w:tr>
            <w:tr w:rsidR="004F1341" w:rsidRPr="004F1341" w:rsidTr="004F1341">
              <w:trPr>
                <w:trHeight w:val="315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Екатеринбург                                                                                « ____»___________ 20_  г.</w:t>
                  </w:r>
                </w:p>
              </w:tc>
            </w:tr>
            <w:tr w:rsidR="004F1341" w:rsidRPr="004F1341" w:rsidTr="004F1341">
              <w:trPr>
                <w:trHeight w:val="315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</w:t>
                  </w:r>
                </w:p>
              </w:tc>
            </w:tr>
            <w:tr w:rsidR="004F1341" w:rsidRPr="004F1341" w:rsidTr="004F1341">
              <w:trPr>
                <w:trHeight w:val="480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Исполнитель: </w:t>
                  </w:r>
                  <w:r w:rsidRPr="004F134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УФПС Свердловской области – Филиал ФГУП</w:t>
                  </w: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«Почта России»     </w:t>
                  </w:r>
                </w:p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Заказчик: </w:t>
                  </w: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_____________________________________________________________________</w:t>
                  </w:r>
                </w:p>
              </w:tc>
            </w:tr>
            <w:tr w:rsidR="004F1341" w:rsidRPr="004F1341" w:rsidTr="004F1341">
              <w:trPr>
                <w:trHeight w:val="240"/>
              </w:trPr>
              <w:tc>
                <w:tcPr>
                  <w:tcW w:w="11093" w:type="dxa"/>
                  <w:gridSpan w:val="8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trHeight w:val="274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Отчетный период: с _______ по _______ 20_  г.</w:t>
                  </w:r>
                </w:p>
              </w:tc>
            </w:tr>
            <w:tr w:rsidR="004F1341" w:rsidRPr="004F1341" w:rsidTr="004F1341">
              <w:trPr>
                <w:trHeight w:val="255"/>
              </w:trPr>
              <w:tc>
                <w:tcPr>
                  <w:tcW w:w="11093" w:type="dxa"/>
                  <w:gridSpan w:val="8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cantSplit/>
                <w:trHeight w:val="602"/>
              </w:trPr>
              <w:tc>
                <w:tcPr>
                  <w:tcW w:w="3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предоставляемых услуг</w:t>
                  </w:r>
                </w:p>
              </w:tc>
              <w:tc>
                <w:tcPr>
                  <w:tcW w:w="13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(шт.)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 услуги, включая НДС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том числе  </w:t>
                  </w:r>
                </w:p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НДС 18 %</w:t>
                  </w: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cantSplit/>
                <w:trHeight w:val="300"/>
              </w:trPr>
              <w:tc>
                <w:tcPr>
                  <w:tcW w:w="11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(руб. коп.)</w:t>
                  </w: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trHeight w:val="300"/>
              </w:trPr>
              <w:tc>
                <w:tcPr>
                  <w:tcW w:w="3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trHeight w:val="300"/>
              </w:trPr>
              <w:tc>
                <w:tcPr>
                  <w:tcW w:w="3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trHeight w:val="300"/>
              </w:trPr>
              <w:tc>
                <w:tcPr>
                  <w:tcW w:w="3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trHeight w:val="255"/>
              </w:trPr>
              <w:tc>
                <w:tcPr>
                  <w:tcW w:w="3639" w:type="dxa"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9" w:type="dxa"/>
                  <w:gridSpan w:val="2"/>
                  <w:noWrap/>
                  <w:vAlign w:val="bottom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noWrap/>
                  <w:vAlign w:val="bottom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noWrap/>
                  <w:vAlign w:val="bottom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0" w:type="dxa"/>
                  <w:gridSpan w:val="3"/>
                  <w:noWrap/>
                  <w:vAlign w:val="bottom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trHeight w:val="529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 составлен в двух экземплярах, по одному для каждой Стороны. Все работы выполнены с </w:t>
                  </w:r>
                  <w:proofErr w:type="gramStart"/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надлежащим</w:t>
                  </w:r>
                  <w:proofErr w:type="gramEnd"/>
                </w:p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качеством, Стороны претензий друг к другу не имеют.</w:t>
                  </w:r>
                </w:p>
              </w:tc>
            </w:tr>
            <w:tr w:rsidR="004F1341" w:rsidRPr="004F1341" w:rsidTr="004F1341">
              <w:trPr>
                <w:gridAfter w:val="1"/>
                <w:wAfter w:w="1085" w:type="dxa"/>
              </w:trPr>
              <w:tc>
                <w:tcPr>
                  <w:tcW w:w="4786" w:type="dxa"/>
                  <w:gridSpan w:val="2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</w:t>
                  </w:r>
                </w:p>
              </w:tc>
              <w:tc>
                <w:tcPr>
                  <w:tcW w:w="5222" w:type="dxa"/>
                  <w:gridSpan w:val="5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</w:t>
                  </w:r>
                </w:p>
              </w:tc>
            </w:tr>
            <w:tr w:rsidR="004F1341" w:rsidRPr="004F1341" w:rsidTr="004F1341">
              <w:trPr>
                <w:gridAfter w:val="1"/>
                <w:wAfter w:w="1085" w:type="dxa"/>
                <w:trHeight w:val="393"/>
              </w:trPr>
              <w:tc>
                <w:tcPr>
                  <w:tcW w:w="4786" w:type="dxa"/>
                  <w:gridSpan w:val="2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 _______________</w:t>
                  </w:r>
                </w:p>
              </w:tc>
              <w:tc>
                <w:tcPr>
                  <w:tcW w:w="5222" w:type="dxa"/>
                  <w:gridSpan w:val="5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_____________________ ________________ </w:t>
                  </w:r>
                </w:p>
              </w:tc>
            </w:tr>
            <w:tr w:rsidR="004F1341" w:rsidRPr="004F1341" w:rsidTr="004F1341">
              <w:trPr>
                <w:gridAfter w:val="1"/>
                <w:wAfter w:w="1085" w:type="dxa"/>
                <w:trHeight w:val="360"/>
              </w:trPr>
              <w:tc>
                <w:tcPr>
                  <w:tcW w:w="4786" w:type="dxa"/>
                  <w:gridSpan w:val="2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«____»___________________20__  г.</w:t>
                  </w:r>
                </w:p>
              </w:tc>
              <w:tc>
                <w:tcPr>
                  <w:tcW w:w="5222" w:type="dxa"/>
                  <w:gridSpan w:val="5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«____»___________________20__  г.</w:t>
                  </w:r>
                </w:p>
              </w:tc>
            </w:tr>
          </w:tbl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«____» ______________ 20__ г. и является неотъемлемой частью Договора № __________________ от «____» _____________ 20__ г.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96"/>
        <w:gridCol w:w="5053"/>
      </w:tblGrid>
      <w:tr w:rsidR="004F1341" w:rsidRPr="004F1341" w:rsidTr="004F1341">
        <w:trPr>
          <w:trHeight w:val="719"/>
        </w:trPr>
        <w:tc>
          <w:tcPr>
            <w:tcW w:w="479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5053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656"/>
        </w:trPr>
        <w:tc>
          <w:tcPr>
            <w:tcW w:w="479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 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«_____»____________________2014_г.</w:t>
            </w:r>
          </w:p>
        </w:tc>
        <w:tc>
          <w:tcPr>
            <w:tcW w:w="5053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__________________________ / С.Е. Попов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«_____»_____________________20___г.</w:t>
            </w: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Приложение № 3  </w:t>
      </w:r>
    </w:p>
    <w:p w:rsidR="002A235B" w:rsidRPr="002A235B" w:rsidRDefault="004F1341" w:rsidP="002A2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2A235B"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_________</w:t>
      </w:r>
    </w:p>
    <w:p w:rsidR="002A235B" w:rsidRPr="002A235B" w:rsidRDefault="002A235B" w:rsidP="002A2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Pr="002A23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</w:t>
      </w:r>
      <w:r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 20___ г.</w:t>
      </w:r>
    </w:p>
    <w:p w:rsidR="004F1341" w:rsidRPr="004F1341" w:rsidRDefault="004F1341" w:rsidP="002A2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ОБРАЗЕЦ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сдачи почтовых отправлений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____________________20____года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4F1341" w:rsidRPr="004F1341" w:rsidTr="004F13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 почтовых отправлений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 почтовых отправлений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категория почтовых отправлений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4F1341" w:rsidRPr="004F1341" w:rsidTr="004F13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  _________ </w:t>
      </w: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(ФИО, должность)                     (подпись)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Согласовано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ответственного подразделения представителя УФПС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филиала ФГУП «Почта России», ответственного по Договору ______________________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_________________ </w:t>
      </w:r>
    </w:p>
    <w:p w:rsidR="004F1341" w:rsidRPr="004F1341" w:rsidRDefault="004F1341" w:rsidP="004F134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(ФИО, должность)                     (подпись)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 «____»____________20_ г. и является неотъемлемой частью Договора № __________от “____”__________________20_ 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 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“___”___________________20__  г.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“___”___________________20_  г.</w:t>
            </w:r>
          </w:p>
        </w:tc>
      </w:tr>
    </w:tbl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Приложение № 4</w:t>
      </w:r>
    </w:p>
    <w:p w:rsidR="002A235B" w:rsidRPr="002A235B" w:rsidRDefault="004F1341" w:rsidP="002A2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="002A235B"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_________</w:t>
      </w:r>
    </w:p>
    <w:p w:rsidR="002A235B" w:rsidRPr="002A235B" w:rsidRDefault="002A235B" w:rsidP="002A2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Pr="002A23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</w:t>
      </w:r>
      <w:r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 20___ г.</w:t>
      </w:r>
    </w:p>
    <w:p w:rsidR="004F1341" w:rsidRPr="004F1341" w:rsidRDefault="004F1341" w:rsidP="002A23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ОБРАЗЕЦ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дополнительных услуг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__________________________________________________________________________далее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Заказчик, действуя в соответствии с п. 2.1.7. Договора № _______ от «____»______________ 20__ г., настоящим  сообщает о необходимости оказания ему УФПС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филиалом ФГУП «Почта России»  дополнительных услуг по нижеследующему перечню по тарифам, согласованным в приложении № 1 к Договору № ______от «____»_____________  __________г.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497"/>
        <w:gridCol w:w="4054"/>
      </w:tblGrid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Дополнительной услуги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доп. услуг / период времени оказания доп. услуг</w:t>
            </w:r>
          </w:p>
        </w:tc>
      </w:tr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 ________________________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  _________ </w:t>
      </w: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(ФИО, должность)                     (подпись)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ответственного подразделения  представителя УФПС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филиала ФГУП «Почта России», ответственного по Договору _____________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_______________________ </w:t>
      </w: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(ФИО, должность)            (подпись)</w:t>
      </w: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«____»_____________ 20___ г. и является неотъемлемой частью Договора № _______от  «____»_______________20___ 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399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4F1341" w:rsidRPr="004F1341" w:rsidTr="004F1341">
              <w:tc>
                <w:tcPr>
                  <w:tcW w:w="4678" w:type="dxa"/>
                  <w:vAlign w:val="bottom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 ОАО «Екатеринбургэнергосбыт»</w:t>
                  </w:r>
                </w:p>
              </w:tc>
            </w:tr>
            <w:tr w:rsidR="004F1341" w:rsidRPr="004F1341" w:rsidTr="004F1341">
              <w:trPr>
                <w:trHeight w:val="604"/>
              </w:trPr>
              <w:tc>
                <w:tcPr>
                  <w:tcW w:w="4678" w:type="dxa"/>
                </w:tcPr>
                <w:p w:rsidR="004F1341" w:rsidRPr="004F1341" w:rsidRDefault="004F1341" w:rsidP="004F1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F1341" w:rsidRPr="004F1341" w:rsidRDefault="004F1341" w:rsidP="004F1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</w:t>
                  </w:r>
                  <w:r w:rsidRPr="004F1341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 xml:space="preserve"> /</w:t>
                  </w: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napToGrid w:val="0"/>
                      <w:sz w:val="20"/>
                      <w:szCs w:val="20"/>
                      <w:lang w:eastAsia="ru-RU"/>
                    </w:rPr>
                    <w:t>С.Е. Попов</w:t>
                  </w:r>
                  <w:r w:rsidRPr="004F1341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</w:tr>
          </w:tbl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«____»___________________20__  г.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«____»___________________20__  г.</w:t>
            </w: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Приложение № 5</w:t>
      </w:r>
    </w:p>
    <w:p w:rsidR="002A235B" w:rsidRPr="002A235B" w:rsidRDefault="004F1341" w:rsidP="002A23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2A235B"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_________</w:t>
      </w:r>
    </w:p>
    <w:p w:rsidR="002A235B" w:rsidRPr="002A235B" w:rsidRDefault="002A235B" w:rsidP="002A23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от «</w:t>
      </w:r>
      <w:r w:rsidRPr="002A23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</w:t>
      </w:r>
      <w:r w:rsidRP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 20___ г.</w:t>
      </w:r>
    </w:p>
    <w:p w:rsidR="004F1341" w:rsidRPr="004F1341" w:rsidRDefault="004F1341" w:rsidP="002A23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ОБРАЗЕЦ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Ф. 103-ф</w:t>
      </w:r>
    </w:p>
    <w:p w:rsidR="004F1341" w:rsidRPr="004F1341" w:rsidRDefault="004F1341" w:rsidP="004F1341">
      <w:pPr>
        <w:tabs>
          <w:tab w:val="left" w:pos="5400"/>
          <w:tab w:val="left" w:pos="66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№ ______________</w:t>
      </w:r>
    </w:p>
    <w:p w:rsidR="004F1341" w:rsidRPr="004F1341" w:rsidRDefault="004F1341" w:rsidP="004F13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простых почтовых отправлений</w:t>
      </w:r>
    </w:p>
    <w:p w:rsidR="004F1341" w:rsidRPr="004F1341" w:rsidRDefault="004F1341" w:rsidP="004F13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__________________</w:t>
      </w:r>
    </w:p>
    <w:p w:rsidR="004F1341" w:rsidRPr="004F1341" w:rsidRDefault="004F1341" w:rsidP="004F13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(дата)</w:t>
      </w:r>
    </w:p>
    <w:p w:rsidR="004F1341" w:rsidRPr="004F1341" w:rsidRDefault="004F1341" w:rsidP="004F134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Отправитель __________________________________________________________________________________________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почтовой связи (с указанием почтового индекса) места приема _____________________________________________________________________________________________________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962"/>
        <w:gridCol w:w="1800"/>
        <w:gridCol w:w="1507"/>
        <w:gridCol w:w="1666"/>
        <w:gridCol w:w="1687"/>
        <w:gridCol w:w="1440"/>
      </w:tblGrid>
      <w:tr w:rsidR="004F1341" w:rsidRPr="004F1341" w:rsidTr="004F1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-6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F1341" w:rsidRPr="004F1341" w:rsidRDefault="004F1341" w:rsidP="004F1341">
            <w:pPr>
              <w:spacing w:after="0" w:line="240" w:lineRule="auto"/>
              <w:ind w:right="-6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почтового отправления</w:t>
            </w:r>
          </w:p>
          <w:p w:rsidR="004F1341" w:rsidRPr="004F1341" w:rsidRDefault="004F1341" w:rsidP="004F1341">
            <w:pPr>
              <w:spacing w:after="0" w:line="240" w:lineRule="auto"/>
              <w:ind w:right="-6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одного почтового отправления</w:t>
            </w:r>
          </w:p>
          <w:p w:rsidR="004F1341" w:rsidRPr="004F1341" w:rsidRDefault="004F1341" w:rsidP="004F13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-2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почтовых отправлений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единицу без НДС, (руб.)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тариф без НДС,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НДС, (руб.)</w:t>
            </w:r>
          </w:p>
        </w:tc>
      </w:tr>
      <w:tr w:rsidR="004F1341" w:rsidRPr="004F1341" w:rsidTr="004F1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_____________________________________________________________________________________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сумма платы за пересылку, включая НДС___________________________________________________________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(сумма цифрами и прописью)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>НДС __________________________________________________________________________________________________________________________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(сумма цифрами и прописью)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                                                                                      Принял 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 отправителя)                                                                                                                                                     (должность, подпись)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55245</wp:posOffset>
                </wp:positionV>
                <wp:extent cx="1151255" cy="914400"/>
                <wp:effectExtent l="7620" t="5715" r="1270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05pt;margin-top:4.35pt;width:90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"/>
            </w:pict>
          </mc:Fallback>
        </mc:AlternateConten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Оттиск КПШ  ОПС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приема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«____»_____________ 20___ г. и является неотъемлемой частью Договора № _______от  «____»_______________20___ г.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</w:t>
      </w:r>
    </w:p>
    <w:p w:rsidR="004F1341" w:rsidRPr="004F1341" w:rsidRDefault="004F1341" w:rsidP="004F1341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4F1341" w:rsidRPr="004F1341" w:rsidRDefault="004F1341" w:rsidP="004F1341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4F1341" w:rsidRPr="004F1341" w:rsidRDefault="004F1341" w:rsidP="004F134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4F1341" w:rsidRPr="004F1341" w:rsidRDefault="004F1341" w:rsidP="004F134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№  </w:t>
      </w:r>
      <w:r w:rsid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5650865</wp:posOffset>
            </wp:positionV>
            <wp:extent cx="6781800" cy="27622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«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A2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6896100" cy="57054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28505" b="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70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6666230" cy="2132330"/>
            <wp:effectExtent l="0" t="0" r="127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213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6657975" cy="2019300"/>
                <wp:effectExtent l="0" t="0" r="0" b="635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524.25pt;height:159pt;mso-position-horizontal-relative:char;mso-position-vertical-relative:line" coordsize="66579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T0HmH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79;height:201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35560</wp:posOffset>
            </wp:positionV>
            <wp:extent cx="6790690" cy="50171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501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6781800" cy="4619625"/>
                <wp:effectExtent l="0" t="0" r="0" b="63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534pt;height:363.75pt;mso-position-horizontal-relative:char;mso-position-vertical-relative:line" coordsize="67818,4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TmLvBN4AAAAGAQAADwAAAAAAAAAAAAAAAABjAwAAZHJzL2Rv&#10;d25yZXYueG1sUEsFBgAAAAAEAAQA8wAAAG4EAAAAAA==&#10;">
                <v:shape id="_x0000_s1027" type="#_x0000_t75" style="position:absolute;width:67818;height:4619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приложение вступает в силу с «_____»_______________20__г. и является неотъемлемой частью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 «Почта России»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1828800"/>
                <wp:effectExtent l="0" t="0" r="1905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№ 7 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Договору №  __________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«_____»__________ 20__ г.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9pt;margin-top:-18pt;width:63pt;height:2in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" stroked="f">
                <v:textbox style="layout-flow:vertical;mso-layout-flow-alt:bottom-to-top">
                  <w:txbxContent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№ 7 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Договору №  __________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«_____»__________ 20__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-133985</wp:posOffset>
                </wp:positionV>
                <wp:extent cx="800100" cy="1828800"/>
                <wp:effectExtent l="0" t="0" r="1905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№ 7 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 Договору №  </w:t>
                            </w:r>
                            <w:r w:rsidR="002A235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 «01» января 2015 г.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9pt;margin-top:-10.55pt;width:63pt;height:2in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" stroked="f">
                <v:textbox style="layout-flow:vertical;mso-layout-flow-alt:bottom-to-top">
                  <w:txbxContent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№ 7 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 Договору №  </w:t>
                      </w:r>
                      <w:r w:rsidR="002A235B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 «01» января 2015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562725" cy="9020175"/>
            <wp:effectExtent l="0" t="0" r="9525" b="9525"/>
            <wp:wrapSquare wrapText="bothSides"/>
            <wp:docPr id="3" name="Рисунок 3" descr="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зец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F1341" w:rsidRPr="004F1341">
          <w:pgSz w:w="11906" w:h="16838"/>
          <w:pgMar w:top="539" w:right="851" w:bottom="720" w:left="567" w:header="709" w:footer="709" w:gutter="0"/>
          <w:cols w:space="720"/>
        </w:sect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2400300" cy="800100"/>
                <wp:effectExtent l="381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№ 8 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Договору № 10-2/370</w:t>
                            </w:r>
                          </w:p>
                          <w:p w:rsidR="004F1341" w:rsidRDefault="004F1341" w:rsidP="004F13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«01» января 2015 г.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5in;margin-top:-27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" stroked="f">
                <v:textbox>
                  <w:txbxContent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№ 8 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Договору № 10-2/370</w:t>
                      </w:r>
                    </w:p>
                    <w:p w:rsidR="004F1341" w:rsidRDefault="004F1341" w:rsidP="004F13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«01» января 2015 г.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5900" cy="8463280"/>
            <wp:effectExtent l="0" t="0" r="6350" b="0"/>
            <wp:docPr id="1" name="Рисунок 1" descr="уведо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едомл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 «Почта России»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</w:tbl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сведений о контрагенте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 № </w:t>
      </w:r>
      <w:r w:rsidR="002A23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</w:t>
      </w:r>
      <w:r w:rsidR="00E6263C" w:rsidRPr="0056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23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23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3543"/>
        <w:gridCol w:w="2169"/>
      </w:tblGrid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банка, в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 (город) нахождения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категория почтового отправления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Среднемесячный планируемый объем (руб.)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планируемое количество  (шт.)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 договора (контактного лица)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Исполнитель договора  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 «Почта России»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="002A23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</w:tbl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1A" w:rsidRDefault="00E8211A"/>
    <w:sectPr w:rsidR="00E8211A" w:rsidSect="004F1341">
      <w:headerReference w:type="even" r:id="rId16"/>
      <w:headerReference w:type="default" r:id="rId17"/>
      <w:pgSz w:w="11906" w:h="16838"/>
      <w:pgMar w:top="540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D9" w:rsidRDefault="002D71D9">
      <w:pPr>
        <w:spacing w:after="0" w:line="240" w:lineRule="auto"/>
      </w:pPr>
      <w:r>
        <w:separator/>
      </w:r>
    </w:p>
  </w:endnote>
  <w:endnote w:type="continuationSeparator" w:id="0">
    <w:p w:rsidR="002D71D9" w:rsidRDefault="002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D9" w:rsidRDefault="002D71D9">
      <w:pPr>
        <w:spacing w:after="0" w:line="240" w:lineRule="auto"/>
      </w:pPr>
      <w:r>
        <w:separator/>
      </w:r>
    </w:p>
  </w:footnote>
  <w:footnote w:type="continuationSeparator" w:id="0">
    <w:p w:rsidR="002D71D9" w:rsidRDefault="002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41" w:rsidRDefault="004F1341" w:rsidP="004F13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1341" w:rsidRDefault="004F13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41" w:rsidRDefault="004F1341" w:rsidP="004F13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5DD2">
      <w:rPr>
        <w:rStyle w:val="aa"/>
        <w:noProof/>
      </w:rPr>
      <w:t>22</w:t>
    </w:r>
    <w:r>
      <w:rPr>
        <w:rStyle w:val="aa"/>
      </w:rPr>
      <w:fldChar w:fldCharType="end"/>
    </w:r>
  </w:p>
  <w:p w:rsidR="004F1341" w:rsidRDefault="004F13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287"/>
    <w:multiLevelType w:val="hybridMultilevel"/>
    <w:tmpl w:val="928EE4A2"/>
    <w:lvl w:ilvl="0" w:tplc="C492C2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61DFD"/>
    <w:multiLevelType w:val="hybridMultilevel"/>
    <w:tmpl w:val="C6C8682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A728F"/>
    <w:multiLevelType w:val="hybridMultilevel"/>
    <w:tmpl w:val="3AE02010"/>
    <w:lvl w:ilvl="0" w:tplc="F378D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D7602"/>
    <w:multiLevelType w:val="singleLevel"/>
    <w:tmpl w:val="F12EF8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</w:abstractNum>
  <w:abstractNum w:abstractNumId="10">
    <w:nsid w:val="76FD0BA7"/>
    <w:multiLevelType w:val="hybridMultilevel"/>
    <w:tmpl w:val="93F6DB08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1">
    <w:nsid w:val="7B8E56F3"/>
    <w:multiLevelType w:val="hybridMultilevel"/>
    <w:tmpl w:val="C5886C9E"/>
    <w:lvl w:ilvl="0" w:tplc="C492C2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06"/>
    <w:rsid w:val="00255DD2"/>
    <w:rsid w:val="002A235B"/>
    <w:rsid w:val="002D71D9"/>
    <w:rsid w:val="004F1341"/>
    <w:rsid w:val="00520BF4"/>
    <w:rsid w:val="00567D77"/>
    <w:rsid w:val="00845106"/>
    <w:rsid w:val="00D42CEF"/>
    <w:rsid w:val="00DA2291"/>
    <w:rsid w:val="00E6263C"/>
    <w:rsid w:val="00E8211A"/>
    <w:rsid w:val="00E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341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3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3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13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13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134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13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13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13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134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4F1341"/>
  </w:style>
  <w:style w:type="paragraph" w:customStyle="1" w:styleId="xl19">
    <w:name w:val="xl19"/>
    <w:basedOn w:val="a"/>
    <w:rsid w:val="004F13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F1341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F1341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13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4F1341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F1341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134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4F1341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4F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F1341"/>
    <w:rPr>
      <w:color w:val="0000FF"/>
      <w:u w:val="single"/>
    </w:rPr>
  </w:style>
  <w:style w:type="paragraph" w:styleId="a8">
    <w:name w:val="header"/>
    <w:basedOn w:val="a"/>
    <w:link w:val="a9"/>
    <w:rsid w:val="004F1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F1341"/>
  </w:style>
  <w:style w:type="paragraph" w:customStyle="1" w:styleId="xl38">
    <w:name w:val="xl38"/>
    <w:basedOn w:val="a"/>
    <w:rsid w:val="004F134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4F1341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styleId="ac">
    <w:name w:val="Table Grid"/>
    <w:basedOn w:val="a1"/>
    <w:rsid w:val="004F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F1341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F13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4F13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"/>
    <w:rsid w:val="004F134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basedOn w:val="a"/>
    <w:rsid w:val="004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4F1341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F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341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3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3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13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13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134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13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13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13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134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4F1341"/>
  </w:style>
  <w:style w:type="paragraph" w:customStyle="1" w:styleId="xl19">
    <w:name w:val="xl19"/>
    <w:basedOn w:val="a"/>
    <w:rsid w:val="004F13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F1341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F1341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13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4F1341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F1341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134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4F1341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4F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F1341"/>
    <w:rPr>
      <w:color w:val="0000FF"/>
      <w:u w:val="single"/>
    </w:rPr>
  </w:style>
  <w:style w:type="paragraph" w:styleId="a8">
    <w:name w:val="header"/>
    <w:basedOn w:val="a"/>
    <w:link w:val="a9"/>
    <w:rsid w:val="004F1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F1341"/>
  </w:style>
  <w:style w:type="paragraph" w:customStyle="1" w:styleId="xl38">
    <w:name w:val="xl38"/>
    <w:basedOn w:val="a"/>
    <w:rsid w:val="004F134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4F1341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styleId="ac">
    <w:name w:val="Table Grid"/>
    <w:basedOn w:val="a1"/>
    <w:rsid w:val="004F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F1341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F13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4F13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"/>
    <w:rsid w:val="004F134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basedOn w:val="a"/>
    <w:rsid w:val="004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4F1341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F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post.ru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russianpost.ru" TargetMode="External"/><Relationship Id="rId14" Type="http://schemas.openxmlformats.org/officeDocument/2006/relationships/image" Target="media/image5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BAFBD-103D-4976-B60F-FB98BDD9ACA2}"/>
</file>

<file path=customXml/itemProps2.xml><?xml version="1.0" encoding="utf-8"?>
<ds:datastoreItem xmlns:ds="http://schemas.openxmlformats.org/officeDocument/2006/customXml" ds:itemID="{6A3C473A-F68C-409C-939F-3E25775C33D2}"/>
</file>

<file path=customXml/itemProps3.xml><?xml version="1.0" encoding="utf-8"?>
<ds:datastoreItem xmlns:ds="http://schemas.openxmlformats.org/officeDocument/2006/customXml" ds:itemID="{011E61A4-E2FF-41FB-9ADC-02C355299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8438</Words>
  <Characters>48102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</cp:revision>
  <dcterms:created xsi:type="dcterms:W3CDTF">2014-12-23T10:49:00Z</dcterms:created>
  <dcterms:modified xsi:type="dcterms:W3CDTF">2015-12-31T03:56:00Z</dcterms:modified>
</cp:coreProperties>
</file>