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A342A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</w:t>
      </w:r>
    </w:p>
    <w:p w:rsidR="00155D98" w:rsidRDefault="00A342A8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Д</w:t>
      </w:r>
      <w:r w:rsidR="00546B9D">
        <w:rPr>
          <w:b/>
          <w:kern w:val="28"/>
          <w:szCs w:val="28"/>
        </w:rPr>
        <w:t xml:space="preserve">окументацию </w:t>
      </w:r>
      <w:r>
        <w:rPr>
          <w:b/>
          <w:kern w:val="28"/>
          <w:szCs w:val="28"/>
        </w:rPr>
        <w:t xml:space="preserve">по </w:t>
      </w:r>
      <w:r w:rsidR="00DA52DE" w:rsidRPr="00DA52DE">
        <w:rPr>
          <w:b/>
          <w:kern w:val="28"/>
          <w:szCs w:val="28"/>
        </w:rPr>
        <w:t>открыто</w:t>
      </w:r>
      <w:r>
        <w:rPr>
          <w:b/>
          <w:kern w:val="28"/>
          <w:szCs w:val="28"/>
        </w:rPr>
        <w:t>му</w:t>
      </w:r>
      <w:r w:rsidR="00DA52DE" w:rsidRPr="00DA52DE">
        <w:rPr>
          <w:b/>
          <w:kern w:val="28"/>
          <w:szCs w:val="28"/>
        </w:rPr>
        <w:t xml:space="preserve"> </w:t>
      </w:r>
      <w:r>
        <w:rPr>
          <w:b/>
          <w:kern w:val="28"/>
          <w:szCs w:val="28"/>
        </w:rPr>
        <w:t>запросу предложений</w:t>
      </w:r>
      <w:r w:rsidR="00DA52DE" w:rsidRPr="00DA52DE">
        <w:rPr>
          <w:b/>
          <w:kern w:val="28"/>
          <w:szCs w:val="28"/>
        </w:rPr>
        <w:t xml:space="preserve"> </w:t>
      </w:r>
    </w:p>
    <w:p w:rsidR="00C00ECA" w:rsidRPr="00C00ECA" w:rsidRDefault="00546B9D" w:rsidP="00C00ECA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bCs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</w:t>
      </w:r>
      <w:r w:rsidR="00A342A8" w:rsidRPr="00A342A8">
        <w:rPr>
          <w:b/>
          <w:kern w:val="28"/>
          <w:szCs w:val="28"/>
        </w:rPr>
        <w:t>на 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A342A8" w:rsidRPr="00A342A8">
        <w:rPr>
          <w:b/>
          <w:kern w:val="28"/>
          <w:szCs w:val="28"/>
        </w:rPr>
        <w:t>ЕЭнС</w:t>
      </w:r>
      <w:proofErr w:type="spellEnd"/>
      <w:r w:rsidR="00A342A8" w:rsidRPr="00A342A8">
        <w:rPr>
          <w:b/>
          <w:kern w:val="28"/>
          <w:szCs w:val="28"/>
        </w:rPr>
        <w:t>» в 2015 г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A342A8">
        <w:rPr>
          <w:szCs w:val="28"/>
          <w:highlight w:val="yellow"/>
        </w:rPr>
        <w:t>43</w:t>
      </w:r>
      <w:r w:rsidR="00546B9D" w:rsidRPr="00C00ECA">
        <w:rPr>
          <w:szCs w:val="28"/>
          <w:highlight w:val="yellow"/>
        </w:rPr>
        <w:t>.1</w:t>
      </w:r>
      <w:r w:rsidRPr="00C00ECA">
        <w:rPr>
          <w:szCs w:val="28"/>
          <w:highlight w:val="yellow"/>
        </w:rPr>
        <w:t>/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A342A8">
        <w:rPr>
          <w:szCs w:val="28"/>
          <w:highlight w:val="yellow"/>
        </w:rPr>
        <w:t>25</w:t>
      </w:r>
      <w:r w:rsidR="002F55B2" w:rsidRPr="00C00ECA">
        <w:rPr>
          <w:szCs w:val="28"/>
          <w:highlight w:val="yellow"/>
        </w:rPr>
        <w:t>.</w:t>
      </w:r>
      <w:r w:rsidR="00A342A8">
        <w:rPr>
          <w:szCs w:val="28"/>
          <w:highlight w:val="yellow"/>
        </w:rPr>
        <w:t>12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A342A8" w:rsidP="00F90AEA">
      <w:pPr>
        <w:widowControl w:val="0"/>
        <w:spacing w:line="240" w:lineRule="auto"/>
        <w:rPr>
          <w:szCs w:val="28"/>
        </w:rPr>
      </w:pPr>
      <w:proofErr w:type="gramStart"/>
      <w:r w:rsidRPr="00A342A8">
        <w:rPr>
          <w:szCs w:val="28"/>
        </w:rPr>
        <w:t>Заказчик, являющийся Организатором открытого запроса предложений,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A342A8">
        <w:rPr>
          <w:szCs w:val="28"/>
        </w:rPr>
        <w:t xml:space="preserve"> </w:t>
      </w:r>
      <w:proofErr w:type="gramStart"/>
      <w:r w:rsidRPr="00A342A8">
        <w:rPr>
          <w:szCs w:val="28"/>
        </w:rPr>
        <w:t>Космонавтов, 17а] (далее — Организатор, ОАО «</w:t>
      </w:r>
      <w:proofErr w:type="spellStart"/>
      <w:r w:rsidRPr="00A342A8">
        <w:rPr>
          <w:szCs w:val="28"/>
        </w:rPr>
        <w:t>ЕЭнС</w:t>
      </w:r>
      <w:proofErr w:type="spellEnd"/>
      <w:r w:rsidRPr="00A342A8">
        <w:rPr>
          <w:szCs w:val="28"/>
        </w:rPr>
        <w:t>»)</w:t>
      </w:r>
      <w:r w:rsidR="00E06FE2"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п.2.</w:t>
      </w:r>
      <w:r>
        <w:rPr>
          <w:szCs w:val="28"/>
        </w:rPr>
        <w:t>4.8.1</w:t>
      </w:r>
      <w:r w:rsidR="00C00ECA">
        <w:rPr>
          <w:szCs w:val="28"/>
        </w:rPr>
        <w:t xml:space="preserve"> </w:t>
      </w:r>
      <w:r>
        <w:rPr>
          <w:szCs w:val="28"/>
        </w:rPr>
        <w:t>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</w:t>
      </w:r>
      <w:r>
        <w:rPr>
          <w:szCs w:val="28"/>
        </w:rPr>
        <w:t>Д</w:t>
      </w:r>
      <w:r w:rsidR="00EC303F">
        <w:rPr>
          <w:szCs w:val="28"/>
        </w:rPr>
        <w:t xml:space="preserve">окументацию </w:t>
      </w:r>
      <w:r>
        <w:rPr>
          <w:szCs w:val="28"/>
        </w:rPr>
        <w:t xml:space="preserve">по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</w:t>
      </w:r>
      <w:r>
        <w:rPr>
          <w:szCs w:val="28"/>
        </w:rPr>
        <w:t>му</w:t>
      </w:r>
      <w:r w:rsidR="00DA52DE" w:rsidRPr="004737A1">
        <w:rPr>
          <w:szCs w:val="28"/>
        </w:rPr>
        <w:t xml:space="preserve"> </w:t>
      </w:r>
      <w:r w:rsidR="00684ADA">
        <w:rPr>
          <w:szCs w:val="28"/>
        </w:rPr>
        <w:t>запросу предложений</w:t>
      </w:r>
      <w:r w:rsidR="00546B9D">
        <w:rPr>
          <w:szCs w:val="28"/>
        </w:rPr>
        <w:t xml:space="preserve"> на </w:t>
      </w:r>
      <w:r w:rsidR="002F55B2" w:rsidRPr="00F90AEA">
        <w:rPr>
          <w:szCs w:val="28"/>
        </w:rPr>
        <w:t xml:space="preserve">право заключения договора </w:t>
      </w:r>
      <w:r w:rsidR="00684ADA" w:rsidRPr="00F90AEA">
        <w:rPr>
          <w:szCs w:val="28"/>
        </w:rPr>
        <w:t>на 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684ADA" w:rsidRPr="00F90AEA">
        <w:rPr>
          <w:szCs w:val="28"/>
        </w:rPr>
        <w:t>ЕЭнС</w:t>
      </w:r>
      <w:proofErr w:type="spellEnd"/>
      <w:r w:rsidR="00684ADA" w:rsidRPr="00F90AEA">
        <w:rPr>
          <w:szCs w:val="28"/>
        </w:rPr>
        <w:t>» в 2015 г.</w:t>
      </w:r>
      <w:r w:rsidR="00546B9D" w:rsidRPr="00F90AEA">
        <w:rPr>
          <w:szCs w:val="28"/>
        </w:rPr>
        <w:t>,</w:t>
      </w:r>
      <w:r w:rsidR="00546B9D">
        <w:rPr>
          <w:szCs w:val="28"/>
        </w:rPr>
        <w:t xml:space="preserve"> 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</w:t>
      </w:r>
      <w:proofErr w:type="gramStart"/>
      <w:r w:rsidR="00546B9D" w:rsidRPr="00546B9D">
        <w:rPr>
          <w:szCs w:val="28"/>
        </w:rPr>
        <w:t>проведении</w:t>
      </w:r>
      <w:proofErr w:type="gramEnd"/>
      <w:r w:rsidR="00546B9D" w:rsidRPr="00546B9D">
        <w:rPr>
          <w:szCs w:val="28"/>
        </w:rPr>
        <w:t xml:space="preserve">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684ADA">
        <w:rPr>
          <w:szCs w:val="28"/>
        </w:rPr>
        <w:t>31401828930</w:t>
      </w:r>
      <w:r w:rsidRPr="00C00ECA">
        <w:rPr>
          <w:szCs w:val="28"/>
        </w:rPr>
        <w:t xml:space="preserve"> от </w:t>
      </w:r>
      <w:r w:rsidR="00684ADA">
        <w:rPr>
          <w:szCs w:val="28"/>
        </w:rPr>
        <w:t>17.12</w:t>
      </w:r>
      <w:r w:rsidRPr="00C00ECA">
        <w:rPr>
          <w:szCs w:val="28"/>
        </w:rPr>
        <w:t xml:space="preserve">.2014 г.  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- на сайте ЭТП www.b2b-energo.ru, объявление № 452796 от 17.12.2014;</w:t>
      </w:r>
    </w:p>
    <w:p w:rsidR="0069122E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szCs w:val="28"/>
        </w:rPr>
        <w:t>- на сайте ОАО «</w:t>
      </w:r>
      <w:proofErr w:type="spellStart"/>
      <w:r w:rsidRPr="00684ADA">
        <w:rPr>
          <w:szCs w:val="28"/>
        </w:rPr>
        <w:t>ЕЭнС</w:t>
      </w:r>
      <w:proofErr w:type="spellEnd"/>
      <w:r w:rsidRPr="00684ADA">
        <w:rPr>
          <w:szCs w:val="28"/>
        </w:rPr>
        <w:t xml:space="preserve">» </w:t>
      </w:r>
      <w:hyperlink r:id="rId6" w:history="1">
        <w:r w:rsidRPr="00684ADA">
          <w:rPr>
            <w:rStyle w:val="a5"/>
            <w:bCs/>
            <w:szCs w:val="28"/>
          </w:rPr>
          <w:t>www.</w:t>
        </w:r>
        <w:r w:rsidRPr="00684ADA">
          <w:rPr>
            <w:rStyle w:val="a5"/>
            <w:bCs/>
            <w:szCs w:val="28"/>
            <w:lang w:val="en-US"/>
          </w:rPr>
          <w:t>eens</w:t>
        </w:r>
        <w:r w:rsidRPr="00684ADA">
          <w:rPr>
            <w:rStyle w:val="a5"/>
            <w:bCs/>
            <w:szCs w:val="28"/>
          </w:rPr>
          <w:t>.</w:t>
        </w:r>
        <w:proofErr w:type="spellStart"/>
        <w:r w:rsidRPr="00684ADA">
          <w:rPr>
            <w:rStyle w:val="a5"/>
            <w:bCs/>
            <w:szCs w:val="28"/>
          </w:rPr>
          <w:t>ru</w:t>
        </w:r>
        <w:proofErr w:type="spellEnd"/>
      </w:hyperlink>
      <w:r w:rsidRPr="00684ADA">
        <w:rPr>
          <w:bCs/>
          <w:szCs w:val="28"/>
        </w:rPr>
        <w:t xml:space="preserve"> в разделе</w:t>
      </w:r>
      <w:proofErr w:type="gramStart"/>
      <w:r w:rsidRPr="00684ADA">
        <w:rPr>
          <w:bCs/>
          <w:szCs w:val="28"/>
        </w:rPr>
        <w:t xml:space="preserve"> О</w:t>
      </w:r>
      <w:proofErr w:type="gramEnd"/>
      <w:r w:rsidRPr="00684ADA">
        <w:rPr>
          <w:bCs/>
          <w:szCs w:val="28"/>
        </w:rPr>
        <w:t xml:space="preserve"> компании/Закупки/Информация о закупках, закупка № 43-158 от 17.12.2014</w:t>
      </w:r>
      <w:r>
        <w:rPr>
          <w:bCs/>
          <w:szCs w:val="28"/>
        </w:rPr>
        <w:t>.</w:t>
      </w:r>
    </w:p>
    <w:p w:rsidR="00684ADA" w:rsidRDefault="00684ADA" w:rsidP="00F90AEA">
      <w:pPr>
        <w:widowControl w:val="0"/>
        <w:spacing w:line="240" w:lineRule="auto"/>
        <w:rPr>
          <w:szCs w:val="28"/>
        </w:rPr>
      </w:pPr>
    </w:p>
    <w:p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 xml:space="preserve">е о проведении </w:t>
      </w:r>
      <w:r w:rsidR="00684ADA">
        <w:rPr>
          <w:b/>
          <w:bCs/>
          <w:szCs w:val="28"/>
        </w:rPr>
        <w:t>запроса предложений вносятся следующие изменения</w:t>
      </w:r>
      <w:r>
        <w:rPr>
          <w:b/>
          <w:bCs/>
          <w:szCs w:val="28"/>
        </w:rPr>
        <w:t>:</w:t>
      </w:r>
    </w:p>
    <w:p w:rsidR="00C00ECA" w:rsidRDefault="00C00ECA" w:rsidP="00F90AEA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</w:t>
      </w:r>
      <w:r w:rsidR="00684ADA">
        <w:rPr>
          <w:bCs/>
          <w:szCs w:val="28"/>
        </w:rPr>
        <w:t>5</w:t>
      </w:r>
      <w:r w:rsidR="00337115">
        <w:rPr>
          <w:bCs/>
          <w:szCs w:val="28"/>
        </w:rPr>
        <w:t xml:space="preserve"> Извещения</w:t>
      </w:r>
      <w:r>
        <w:rPr>
          <w:bCs/>
          <w:szCs w:val="28"/>
        </w:rPr>
        <w:t xml:space="preserve"> изложить в следующей редакции:</w:t>
      </w:r>
    </w:p>
    <w:p w:rsidR="00684ADA" w:rsidRPr="00684ADA" w:rsidRDefault="00337115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684ADA">
        <w:rPr>
          <w:szCs w:val="28"/>
        </w:rPr>
        <w:t xml:space="preserve">5. </w:t>
      </w:r>
      <w:r w:rsidR="00684ADA" w:rsidRPr="00684ADA">
        <w:rPr>
          <w:szCs w:val="28"/>
        </w:rPr>
        <w:t>Предмет договора – 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Объем работ указан в томе 2 «Техническое задание» Документации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Место выполнения работ: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 xml:space="preserve">Сроки выполнения работ: </w:t>
      </w:r>
      <w:r w:rsidRPr="00F90AEA">
        <w:rPr>
          <w:szCs w:val="28"/>
          <w:highlight w:val="yellow"/>
        </w:rPr>
        <w:t xml:space="preserve">с </w:t>
      </w:r>
      <w:r w:rsidR="00507742">
        <w:rPr>
          <w:szCs w:val="28"/>
          <w:highlight w:val="yellow"/>
        </w:rPr>
        <w:t>01.02.2015</w:t>
      </w:r>
      <w:r w:rsidRPr="00F90AEA">
        <w:rPr>
          <w:szCs w:val="28"/>
          <w:highlight w:val="yellow"/>
        </w:rPr>
        <w:t xml:space="preserve">  </w:t>
      </w:r>
      <w:r w:rsidRPr="00507742">
        <w:rPr>
          <w:szCs w:val="28"/>
        </w:rPr>
        <w:t>по 31.12.2015 г.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Подача заявок на частичное выполнение работ не допускается.</w:t>
      </w:r>
    </w:p>
    <w:p w:rsidR="00C00ECA" w:rsidRDefault="00684ADA" w:rsidP="00F90AEA">
      <w:pPr>
        <w:widowControl w:val="0"/>
        <w:spacing w:line="240" w:lineRule="auto"/>
        <w:rPr>
          <w:b/>
          <w:szCs w:val="28"/>
        </w:rPr>
      </w:pPr>
      <w:r w:rsidRPr="00684ADA">
        <w:rPr>
          <w:szCs w:val="28"/>
        </w:rPr>
        <w:t>Альтернативные заявки – не предусматриваются</w:t>
      </w:r>
      <w:proofErr w:type="gramStart"/>
      <w:r w:rsidRPr="00684ADA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337115" w:rsidRDefault="00337115" w:rsidP="00F90AEA">
      <w:pPr>
        <w:widowControl w:val="0"/>
        <w:spacing w:line="240" w:lineRule="auto"/>
        <w:rPr>
          <w:b/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1.2.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9</w:t>
      </w:r>
      <w:r>
        <w:rPr>
          <w:bCs/>
          <w:szCs w:val="28"/>
        </w:rPr>
        <w:t xml:space="preserve"> Извещения изложить в следующей редакции:</w:t>
      </w:r>
    </w:p>
    <w:p w:rsidR="00337115" w:rsidRPr="00684ADA" w:rsidRDefault="00337115" w:rsidP="00F90AEA">
      <w:pPr>
        <w:widowControl w:val="0"/>
        <w:spacing w:line="240" w:lineRule="auto"/>
        <w:rPr>
          <w:b/>
          <w:szCs w:val="28"/>
        </w:rPr>
      </w:pPr>
      <w:r w:rsidRPr="00337115">
        <w:rPr>
          <w:szCs w:val="28"/>
        </w:rPr>
        <w:t>«</w:t>
      </w:r>
      <w:r w:rsidR="00684ADA">
        <w:rPr>
          <w:szCs w:val="28"/>
        </w:rPr>
        <w:t>9</w:t>
      </w:r>
      <w:r w:rsidR="00684ADA" w:rsidRPr="00684ADA">
        <w:rPr>
          <w:szCs w:val="28"/>
        </w:rPr>
        <w:t>.</w:t>
      </w:r>
      <w:r w:rsidR="00684ADA" w:rsidRPr="00684ADA">
        <w:rPr>
          <w:szCs w:val="28"/>
        </w:rPr>
        <w:tab/>
        <w:t xml:space="preserve">Для участия в запросе предложений необходимо своевременно подать заявки, которые должны быть подготовлены в соответствии с требованиями Документации. Дата и время начала подачи заявок - с момента публикации извещения. Заявки должны быть предоставлены Организатору в электронный сейф в соответствии с действующим регламентом ЭТП  «b2b-energo.ru» до даты и времени окончания подачи заявок – </w:t>
      </w:r>
      <w:r w:rsidR="00684ADA" w:rsidRPr="00F90AEA">
        <w:rPr>
          <w:b/>
          <w:szCs w:val="28"/>
          <w:highlight w:val="yellow"/>
        </w:rPr>
        <w:t>16.01.2015 г. 08:00 московского времени</w:t>
      </w:r>
      <w:proofErr w:type="gramStart"/>
      <w:r w:rsidR="00684ADA" w:rsidRPr="00F90AEA">
        <w:rPr>
          <w:b/>
          <w:szCs w:val="28"/>
          <w:highlight w:val="yellow"/>
        </w:rPr>
        <w:t>.»</w:t>
      </w:r>
      <w:proofErr w:type="gramEnd"/>
    </w:p>
    <w:p w:rsidR="00337115" w:rsidRDefault="00337115" w:rsidP="00F90AEA">
      <w:pPr>
        <w:widowControl w:val="0"/>
        <w:spacing w:line="240" w:lineRule="auto"/>
        <w:rPr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1.3.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10</w:t>
      </w:r>
      <w:r>
        <w:rPr>
          <w:bCs/>
          <w:szCs w:val="28"/>
        </w:rPr>
        <w:t xml:space="preserve">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Pr="00684ADA">
        <w:rPr>
          <w:szCs w:val="28"/>
        </w:rPr>
        <w:t xml:space="preserve">10. Организатор проведет процедуру публичного вскрытия заявок  </w:t>
      </w:r>
      <w:r w:rsidRPr="00F90AEA">
        <w:rPr>
          <w:b/>
          <w:szCs w:val="28"/>
          <w:highlight w:val="yellow"/>
        </w:rPr>
        <w:t xml:space="preserve">16.01.2014 </w:t>
      </w:r>
      <w:r w:rsidRPr="00F90AEA">
        <w:rPr>
          <w:b/>
          <w:szCs w:val="28"/>
          <w:highlight w:val="yellow"/>
        </w:rPr>
        <w:lastRenderedPageBreak/>
        <w:t>г. в 10:00 московского времени</w:t>
      </w:r>
      <w:r w:rsidRPr="00684ADA">
        <w:rPr>
          <w:szCs w:val="28"/>
        </w:rPr>
        <w:t xml:space="preserve"> по адресу: 620017, г. Екатеринбург, пр. Космонавтов, 17А,  каб.608  на ЭТП </w:t>
      </w:r>
      <w:hyperlink r:id="rId7" w:history="1">
        <w:r w:rsidRPr="00684ADA">
          <w:rPr>
            <w:rStyle w:val="a5"/>
            <w:szCs w:val="28"/>
          </w:rPr>
          <w:t>www.b2b-</w:t>
        </w:r>
        <w:proofErr w:type="spellStart"/>
        <w:r w:rsidRPr="00684ADA">
          <w:rPr>
            <w:rStyle w:val="a5"/>
            <w:szCs w:val="28"/>
            <w:lang w:val="en-US"/>
          </w:rPr>
          <w:t>energo</w:t>
        </w:r>
        <w:proofErr w:type="spellEnd"/>
        <w:r w:rsidRPr="00684ADA">
          <w:rPr>
            <w:rStyle w:val="a5"/>
            <w:szCs w:val="28"/>
          </w:rPr>
          <w:t>.</w:t>
        </w:r>
        <w:proofErr w:type="spellStart"/>
        <w:r w:rsidRPr="00684ADA">
          <w:rPr>
            <w:rStyle w:val="a5"/>
            <w:szCs w:val="28"/>
          </w:rPr>
          <w:t>ru</w:t>
        </w:r>
        <w:proofErr w:type="spellEnd"/>
      </w:hyperlink>
      <w:r w:rsidRPr="00684ADA">
        <w:rPr>
          <w:szCs w:val="28"/>
          <w:u w:val="single"/>
        </w:rPr>
        <w:t xml:space="preserve"> </w:t>
      </w:r>
      <w:r w:rsidRPr="00684ADA">
        <w:rPr>
          <w:szCs w:val="28"/>
        </w:rPr>
        <w:t>в присутствии не менее чем двух членов Закупочной комиссии.</w:t>
      </w:r>
    </w:p>
    <w:p w:rsidR="00337115" w:rsidRPr="00337115" w:rsidRDefault="00337115" w:rsidP="00F90AEA">
      <w:pPr>
        <w:widowControl w:val="0"/>
        <w:spacing w:line="240" w:lineRule="auto"/>
        <w:rPr>
          <w:szCs w:val="28"/>
        </w:rPr>
      </w:pPr>
    </w:p>
    <w:p w:rsidR="00684ADA" w:rsidRDefault="00684AD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1.4. </w:t>
      </w:r>
      <w:r>
        <w:rPr>
          <w:bCs/>
          <w:szCs w:val="28"/>
        </w:rPr>
        <w:t>П. 11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Pr="00684ADA">
        <w:rPr>
          <w:szCs w:val="28"/>
        </w:rPr>
        <w:t xml:space="preserve">11. Предполагается, что рассмотрение предложений участников и подведение итогов закупки будет осуществлено в срок </w:t>
      </w:r>
      <w:r w:rsidRPr="00F90AEA">
        <w:rPr>
          <w:b/>
          <w:szCs w:val="28"/>
          <w:highlight w:val="yellow"/>
        </w:rPr>
        <w:t>до 30.01.2015 г.</w:t>
      </w:r>
      <w:r w:rsidRPr="00684ADA">
        <w:rPr>
          <w:szCs w:val="28"/>
        </w:rPr>
        <w:t xml:space="preserve">    по адресу: 620017, г. Екатеринбург, пр. Космонавтов, 17А,  каб.608.  Организатор  вправе, при необходимости, изменить данный срок</w:t>
      </w:r>
      <w:proofErr w:type="gramStart"/>
      <w:r w:rsidRPr="00684ADA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C00ECA" w:rsidRDefault="00C00ECA" w:rsidP="00F90AEA">
      <w:pPr>
        <w:widowControl w:val="0"/>
        <w:spacing w:line="240" w:lineRule="auto"/>
        <w:rPr>
          <w:szCs w:val="28"/>
        </w:rPr>
      </w:pPr>
    </w:p>
    <w:p w:rsidR="00E06FE2" w:rsidRDefault="00337115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684ADA">
        <w:rPr>
          <w:b/>
          <w:bCs/>
          <w:szCs w:val="28"/>
        </w:rPr>
        <w:t>В</w:t>
      </w:r>
      <w:r w:rsidR="00546B9D">
        <w:rPr>
          <w:b/>
          <w:bCs/>
          <w:szCs w:val="28"/>
        </w:rPr>
        <w:t xml:space="preserve"> </w:t>
      </w:r>
      <w:r w:rsidR="00F2575D">
        <w:rPr>
          <w:b/>
          <w:bCs/>
          <w:szCs w:val="28"/>
        </w:rPr>
        <w:t xml:space="preserve">том </w:t>
      </w:r>
      <w:r w:rsidR="00E76549">
        <w:rPr>
          <w:b/>
          <w:bCs/>
          <w:szCs w:val="28"/>
        </w:rPr>
        <w:t>1</w:t>
      </w:r>
      <w:r w:rsidR="00F2575D">
        <w:rPr>
          <w:b/>
          <w:bCs/>
          <w:szCs w:val="28"/>
        </w:rPr>
        <w:t xml:space="preserve"> </w:t>
      </w:r>
      <w:r w:rsidR="00684ADA">
        <w:rPr>
          <w:b/>
          <w:bCs/>
          <w:szCs w:val="28"/>
        </w:rPr>
        <w:t>Д</w:t>
      </w:r>
      <w:r w:rsidR="00E76549">
        <w:rPr>
          <w:b/>
          <w:bCs/>
          <w:szCs w:val="28"/>
        </w:rPr>
        <w:t>окументации</w:t>
      </w:r>
      <w:r w:rsidR="00684ADA">
        <w:rPr>
          <w:b/>
          <w:bCs/>
          <w:szCs w:val="28"/>
        </w:rPr>
        <w:t xml:space="preserve"> </w:t>
      </w:r>
      <w:r w:rsidR="00F90AEA">
        <w:rPr>
          <w:b/>
          <w:bCs/>
          <w:szCs w:val="28"/>
        </w:rPr>
        <w:t xml:space="preserve">«Общая и коммерческая части» </w:t>
      </w:r>
      <w:r w:rsidR="00684ADA">
        <w:rPr>
          <w:b/>
          <w:bCs/>
          <w:szCs w:val="28"/>
        </w:rPr>
        <w:t>вносятся следующие изменения</w:t>
      </w:r>
      <w:r w:rsidR="00F2575D">
        <w:rPr>
          <w:b/>
          <w:bCs/>
          <w:szCs w:val="28"/>
        </w:rPr>
        <w:t>:</w:t>
      </w:r>
    </w:p>
    <w:p w:rsidR="00F2575D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="00E76549" w:rsidRPr="008071C5">
        <w:rPr>
          <w:b/>
          <w:bCs/>
          <w:szCs w:val="28"/>
        </w:rPr>
        <w:t>.1.</w:t>
      </w:r>
      <w:r w:rsidR="00E76549">
        <w:rPr>
          <w:bCs/>
          <w:szCs w:val="28"/>
        </w:rPr>
        <w:t xml:space="preserve"> П. </w:t>
      </w:r>
      <w:r w:rsidR="00684ADA">
        <w:rPr>
          <w:bCs/>
          <w:szCs w:val="28"/>
        </w:rPr>
        <w:t>1.1.4</w:t>
      </w:r>
      <w:r w:rsidR="00AB44C3">
        <w:rPr>
          <w:bCs/>
          <w:szCs w:val="28"/>
        </w:rPr>
        <w:t>.</w:t>
      </w:r>
      <w:r w:rsidR="00E76549">
        <w:rPr>
          <w:bCs/>
          <w:szCs w:val="28"/>
        </w:rPr>
        <w:t xml:space="preserve"> изложить в следующей редакции</w:t>
      </w:r>
      <w:r w:rsidR="00F2575D">
        <w:rPr>
          <w:bCs/>
          <w:szCs w:val="28"/>
        </w:rPr>
        <w:t>:</w:t>
      </w:r>
    </w:p>
    <w:p w:rsidR="00684ADA" w:rsidRPr="00684ADA" w:rsidRDefault="00F2575D" w:rsidP="00F90AE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69122E" w:rsidRPr="0069122E">
        <w:rPr>
          <w:bCs/>
          <w:szCs w:val="28"/>
        </w:rPr>
        <w:tab/>
      </w:r>
      <w:r w:rsidR="00684ADA" w:rsidRPr="00684ADA">
        <w:rPr>
          <w:bCs/>
          <w:szCs w:val="28"/>
        </w:rPr>
        <w:t>1.1.4.</w:t>
      </w:r>
      <w:r w:rsidR="00684ADA">
        <w:rPr>
          <w:bCs/>
          <w:szCs w:val="28"/>
        </w:rPr>
        <w:t xml:space="preserve"> </w:t>
      </w:r>
      <w:r w:rsidR="00684ADA" w:rsidRPr="00684ADA">
        <w:rPr>
          <w:bCs/>
          <w:szCs w:val="28"/>
        </w:rPr>
        <w:tab/>
        <w:t>Предмет закупки – право заключения договора на 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Количество лотов – 1 (один)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Объем работ (услуг) указан в томе 2 «Техническое задание» настоящей Документации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Место выполнения работ (услуг):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 xml:space="preserve">Сроки выполнения работ (услуг): </w:t>
      </w:r>
      <w:r w:rsidRPr="00507742">
        <w:rPr>
          <w:bCs/>
          <w:szCs w:val="28"/>
          <w:highlight w:val="yellow"/>
        </w:rPr>
        <w:t xml:space="preserve">с </w:t>
      </w:r>
      <w:r w:rsidR="00507742" w:rsidRPr="00507742">
        <w:rPr>
          <w:bCs/>
          <w:szCs w:val="28"/>
          <w:highlight w:val="yellow"/>
        </w:rPr>
        <w:t>01.02.2015</w:t>
      </w:r>
      <w:r w:rsidRPr="00684ADA">
        <w:rPr>
          <w:bCs/>
          <w:szCs w:val="28"/>
        </w:rPr>
        <w:t xml:space="preserve"> по 31.12.2015 г.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Подача заявок на частичное выполнение поставок (работ, услуг) не допускается.</w:t>
      </w:r>
    </w:p>
    <w:p w:rsidR="00F2575D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Альтернативные заявки – не предусматриваются</w:t>
      </w:r>
      <w:proofErr w:type="gramStart"/>
      <w:r w:rsidR="0069122E" w:rsidRPr="0069122E">
        <w:rPr>
          <w:bCs/>
          <w:szCs w:val="28"/>
        </w:rPr>
        <w:t>.</w:t>
      </w:r>
      <w:r w:rsidR="00F2575D">
        <w:rPr>
          <w:bCs/>
          <w:szCs w:val="28"/>
        </w:rPr>
        <w:t>»</w:t>
      </w:r>
      <w:proofErr w:type="gramEnd"/>
    </w:p>
    <w:p w:rsidR="0069122E" w:rsidRDefault="0069122E" w:rsidP="00F90AEA">
      <w:pPr>
        <w:widowControl w:val="0"/>
        <w:spacing w:line="240" w:lineRule="auto"/>
        <w:rPr>
          <w:bCs/>
          <w:szCs w:val="28"/>
        </w:rPr>
      </w:pPr>
    </w:p>
    <w:p w:rsidR="00F90AEA" w:rsidRDefault="00F90AE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3. В том 2 Документации «Техническое задание» вносятся следующие изменения:</w:t>
      </w:r>
    </w:p>
    <w:p w:rsidR="00F90AEA" w:rsidRDefault="00F90AE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3</w:t>
      </w:r>
      <w:r w:rsidRPr="008071C5">
        <w:rPr>
          <w:b/>
          <w:bCs/>
          <w:szCs w:val="28"/>
        </w:rPr>
        <w:t>.1.</w:t>
      </w:r>
      <w:r>
        <w:rPr>
          <w:bCs/>
          <w:szCs w:val="28"/>
        </w:rPr>
        <w:t xml:space="preserve"> П. 5</w:t>
      </w:r>
      <w:r w:rsidR="00507742">
        <w:rPr>
          <w:bCs/>
          <w:szCs w:val="28"/>
        </w:rPr>
        <w:t xml:space="preserve"> Технического задания</w:t>
      </w:r>
      <w:r>
        <w:rPr>
          <w:bCs/>
          <w:szCs w:val="28"/>
        </w:rPr>
        <w:t xml:space="preserve"> изложить в следующей редакции:</w:t>
      </w:r>
    </w:p>
    <w:p w:rsidR="00F90AEA" w:rsidRDefault="00507742" w:rsidP="00F90AE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F90AEA" w:rsidRPr="00F90AEA">
        <w:rPr>
          <w:bCs/>
          <w:szCs w:val="28"/>
        </w:rPr>
        <w:t xml:space="preserve">5. Срок выполнения работ: </w:t>
      </w:r>
      <w:r w:rsidR="00F90AEA" w:rsidRPr="00F90AEA">
        <w:rPr>
          <w:bCs/>
          <w:szCs w:val="28"/>
          <w:highlight w:val="yellow"/>
        </w:rPr>
        <w:t xml:space="preserve">с </w:t>
      </w:r>
      <w:r w:rsidRPr="00507742">
        <w:rPr>
          <w:bCs/>
          <w:szCs w:val="28"/>
          <w:highlight w:val="yellow"/>
        </w:rPr>
        <w:t>01.02.2015</w:t>
      </w:r>
      <w:r w:rsidR="00F90AEA">
        <w:rPr>
          <w:bCs/>
          <w:szCs w:val="28"/>
        </w:rPr>
        <w:t xml:space="preserve"> </w:t>
      </w:r>
      <w:r w:rsidR="00F90AEA" w:rsidRPr="00F90AEA">
        <w:rPr>
          <w:bCs/>
          <w:szCs w:val="28"/>
        </w:rPr>
        <w:t>по 31.12.2015 г.</w:t>
      </w:r>
      <w:r>
        <w:rPr>
          <w:bCs/>
          <w:szCs w:val="28"/>
        </w:rPr>
        <w:t>»</w:t>
      </w:r>
    </w:p>
    <w:p w:rsidR="00507742" w:rsidRDefault="00507742" w:rsidP="00507742">
      <w:pPr>
        <w:widowControl w:val="0"/>
        <w:spacing w:line="240" w:lineRule="auto"/>
        <w:rPr>
          <w:b/>
          <w:bCs/>
          <w:szCs w:val="28"/>
        </w:rPr>
      </w:pPr>
    </w:p>
    <w:p w:rsidR="00507742" w:rsidRPr="00F90AEA" w:rsidRDefault="00507742" w:rsidP="00507742">
      <w:pPr>
        <w:widowControl w:val="0"/>
        <w:spacing w:line="240" w:lineRule="auto"/>
        <w:rPr>
          <w:bCs/>
          <w:szCs w:val="28"/>
        </w:rPr>
      </w:pPr>
      <w:r w:rsidRPr="004F4A09">
        <w:rPr>
          <w:b/>
          <w:bCs/>
          <w:szCs w:val="28"/>
        </w:rPr>
        <w:t>3.2.</w:t>
      </w:r>
      <w:r>
        <w:rPr>
          <w:bCs/>
          <w:szCs w:val="28"/>
        </w:rPr>
        <w:t xml:space="preserve"> п. 4.1. Проекта договора (приложение №1 к ТЗ)</w:t>
      </w:r>
      <w:r w:rsidRPr="004F4A09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  <w:bookmarkStart w:id="0" w:name="_GoBack"/>
      <w:bookmarkEnd w:id="0"/>
    </w:p>
    <w:p w:rsidR="00507742" w:rsidRPr="004F4A09" w:rsidRDefault="00507742" w:rsidP="00507742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Pr="004F4A09">
        <w:rPr>
          <w:bCs/>
          <w:szCs w:val="28"/>
        </w:rPr>
        <w:t xml:space="preserve">4.1. Срок действия договора устанавливается </w:t>
      </w:r>
      <w:r w:rsidRPr="003824A7">
        <w:rPr>
          <w:bCs/>
          <w:szCs w:val="28"/>
          <w:highlight w:val="yellow"/>
        </w:rPr>
        <w:t>с</w:t>
      </w:r>
      <w:r w:rsidRPr="003824A7">
        <w:rPr>
          <w:b/>
          <w:bCs/>
          <w:szCs w:val="28"/>
          <w:highlight w:val="yellow"/>
        </w:rPr>
        <w:t xml:space="preserve"> </w:t>
      </w:r>
      <w:r w:rsidR="005A523D" w:rsidRPr="005A523D">
        <w:rPr>
          <w:b/>
          <w:bCs/>
          <w:szCs w:val="28"/>
          <w:highlight w:val="yellow"/>
        </w:rPr>
        <w:t>«</w:t>
      </w:r>
      <w:r w:rsidR="005A523D" w:rsidRPr="005A523D">
        <w:rPr>
          <w:bCs/>
          <w:szCs w:val="28"/>
          <w:highlight w:val="yellow"/>
        </w:rPr>
        <w:t>01» февраля 2015 г</w:t>
      </w:r>
      <w:r w:rsidR="005A523D" w:rsidRPr="005A523D">
        <w:rPr>
          <w:bCs/>
          <w:szCs w:val="28"/>
        </w:rPr>
        <w:t>. до «31» декабря 2015 г.</w:t>
      </w:r>
      <w:r w:rsidRPr="004F4A09">
        <w:rPr>
          <w:bCs/>
          <w:szCs w:val="28"/>
        </w:rPr>
        <w:t>, а в части расчетов - до полного их исполнения</w:t>
      </w:r>
      <w:proofErr w:type="gramStart"/>
      <w:r w:rsidRPr="004F4A09">
        <w:rPr>
          <w:b/>
          <w:bCs/>
          <w:szCs w:val="28"/>
        </w:rPr>
        <w:t>.</w:t>
      </w:r>
      <w:r>
        <w:rPr>
          <w:b/>
          <w:bCs/>
          <w:szCs w:val="28"/>
        </w:rPr>
        <w:t>»</w:t>
      </w:r>
      <w:proofErr w:type="gramEnd"/>
    </w:p>
    <w:p w:rsidR="00507742" w:rsidRDefault="00507742" w:rsidP="00F90AEA">
      <w:pPr>
        <w:widowControl w:val="0"/>
        <w:spacing w:line="240" w:lineRule="auto"/>
        <w:rPr>
          <w:bCs/>
          <w:szCs w:val="28"/>
        </w:rPr>
      </w:pPr>
    </w:p>
    <w:p w:rsidR="00507742" w:rsidRPr="00F90AEA" w:rsidRDefault="00507742" w:rsidP="00F90AEA">
      <w:pPr>
        <w:widowControl w:val="0"/>
        <w:spacing w:line="240" w:lineRule="auto"/>
        <w:rPr>
          <w:bCs/>
          <w:szCs w:val="28"/>
        </w:rPr>
      </w:pPr>
    </w:p>
    <w:p w:rsidR="0069122E" w:rsidRDefault="0069122E" w:rsidP="00F90AEA">
      <w:pPr>
        <w:widowControl w:val="0"/>
        <w:spacing w:line="240" w:lineRule="auto"/>
        <w:rPr>
          <w:bCs/>
          <w:szCs w:val="28"/>
        </w:rPr>
      </w:pPr>
    </w:p>
    <w:p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 xml:space="preserve">Просим Извещение и </w:t>
      </w:r>
      <w:r w:rsidR="00F90AEA" w:rsidRPr="00F90AEA">
        <w:rPr>
          <w:szCs w:val="28"/>
        </w:rPr>
        <w:t>Д</w:t>
      </w:r>
      <w:r w:rsidRPr="00F90AEA">
        <w:rPr>
          <w:szCs w:val="28"/>
        </w:rPr>
        <w:t>окументацию читать в новой редакции.</w:t>
      </w:r>
    </w:p>
    <w:p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F90AEA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F90AEA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4A7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07742"/>
    <w:rsid w:val="00520BF4"/>
    <w:rsid w:val="00546B9D"/>
    <w:rsid w:val="005A523D"/>
    <w:rsid w:val="005D5F67"/>
    <w:rsid w:val="005E0D6E"/>
    <w:rsid w:val="005F204B"/>
    <w:rsid w:val="005F2BD8"/>
    <w:rsid w:val="00601048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342A8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2b-energo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FFC9E-CABA-4D72-B09A-A4825BA6ED7F}"/>
</file>

<file path=customXml/itemProps2.xml><?xml version="1.0" encoding="utf-8"?>
<ds:datastoreItem xmlns:ds="http://schemas.openxmlformats.org/officeDocument/2006/customXml" ds:itemID="{5FAEE924-6029-4757-BDD1-6787423737B5}"/>
</file>

<file path=customXml/itemProps3.xml><?xml version="1.0" encoding="utf-8"?>
<ds:datastoreItem xmlns:ds="http://schemas.openxmlformats.org/officeDocument/2006/customXml" ds:itemID="{5591A383-CF03-4C69-9FBA-141D2AADD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40</cp:revision>
  <cp:lastPrinted>2014-08-11T02:41:00Z</cp:lastPrinted>
  <dcterms:created xsi:type="dcterms:W3CDTF">2013-10-01T11:01:00Z</dcterms:created>
  <dcterms:modified xsi:type="dcterms:W3CDTF">2014-12-25T04:21:00Z</dcterms:modified>
</cp:coreProperties>
</file>