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2</w:t>
      </w:r>
      <w:r w:rsidR="00911639">
        <w:rPr>
          <w:sz w:val="26"/>
          <w:szCs w:val="26"/>
        </w:rPr>
        <w:t>1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911639">
        <w:rPr>
          <w:sz w:val="26"/>
          <w:szCs w:val="26"/>
        </w:rPr>
        <w:t>12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5D7EF5" w:rsidRPr="003B06FA">
        <w:rPr>
          <w:sz w:val="26"/>
          <w:szCs w:val="26"/>
        </w:rPr>
        <w:t>4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3158A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 xml:space="preserve">на оказание услуг по изготовлению </w:t>
      </w:r>
      <w:r w:rsidR="00911639">
        <w:rPr>
          <w:sz w:val="26"/>
          <w:szCs w:val="26"/>
        </w:rPr>
        <w:t>Годового отчета</w:t>
      </w:r>
      <w:r w:rsidR="003158A7" w:rsidRPr="003158A7">
        <w:rPr>
          <w:sz w:val="26"/>
          <w:szCs w:val="26"/>
        </w:rPr>
        <w:t xml:space="preserve"> АО «</w:t>
      </w:r>
      <w:proofErr w:type="spellStart"/>
      <w:r w:rsidR="003158A7" w:rsidRPr="003158A7">
        <w:rPr>
          <w:sz w:val="26"/>
          <w:szCs w:val="26"/>
        </w:rPr>
        <w:t>ЕЭнС</w:t>
      </w:r>
      <w:proofErr w:type="spellEnd"/>
      <w:r w:rsidR="003158A7" w:rsidRPr="003158A7">
        <w:rPr>
          <w:sz w:val="26"/>
          <w:szCs w:val="26"/>
        </w:rPr>
        <w:t>»</w:t>
      </w:r>
      <w:r w:rsidR="00911639">
        <w:rPr>
          <w:sz w:val="26"/>
          <w:szCs w:val="26"/>
        </w:rPr>
        <w:t xml:space="preserve"> за 2016 год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</w:t>
      </w:r>
      <w:bookmarkStart w:id="0" w:name="_GoBack"/>
      <w:bookmarkEnd w:id="0"/>
      <w:r w:rsidR="004425B8" w:rsidRPr="00DD3F17">
        <w:rPr>
          <w:sz w:val="26"/>
          <w:szCs w:val="26"/>
        </w:rPr>
        <w:t>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2D23C3" w:rsidRPr="002D23C3">
        <w:rPr>
          <w:sz w:val="26"/>
          <w:szCs w:val="26"/>
        </w:rPr>
        <w:t>31705006395</w:t>
      </w:r>
      <w:r w:rsidR="0020598A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20598A">
        <w:rPr>
          <w:sz w:val="26"/>
          <w:szCs w:val="26"/>
        </w:rPr>
        <w:t>12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04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2D23C3" w:rsidRPr="002D23C3">
        <w:rPr>
          <w:sz w:val="26"/>
          <w:szCs w:val="26"/>
        </w:rPr>
        <w:t>31705006395</w:t>
      </w:r>
      <w:r w:rsidR="009C77C3" w:rsidRPr="005D7EF5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20598A">
        <w:rPr>
          <w:sz w:val="26"/>
          <w:szCs w:val="26"/>
        </w:rPr>
        <w:t>12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04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3158A7">
        <w:rPr>
          <w:rStyle w:val="a5"/>
          <w:bCs/>
          <w:color w:val="auto"/>
          <w:sz w:val="26"/>
          <w:szCs w:val="26"/>
          <w:u w:val="none"/>
        </w:rPr>
        <w:t>2</w:t>
      </w:r>
      <w:r w:rsidR="0020598A">
        <w:rPr>
          <w:rStyle w:val="a5"/>
          <w:bCs/>
          <w:color w:val="auto"/>
          <w:sz w:val="26"/>
          <w:szCs w:val="26"/>
          <w:u w:val="none"/>
        </w:rPr>
        <w:t>7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20598A">
        <w:rPr>
          <w:rStyle w:val="a5"/>
          <w:bCs/>
          <w:color w:val="auto"/>
          <w:sz w:val="26"/>
          <w:szCs w:val="26"/>
          <w:u w:val="none"/>
        </w:rPr>
        <w:t>12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3B06FA" w:rsidRPr="003B06FA">
        <w:rPr>
          <w:rStyle w:val="a5"/>
          <w:bCs/>
          <w:color w:val="auto"/>
          <w:sz w:val="26"/>
          <w:szCs w:val="26"/>
          <w:u w:val="none"/>
        </w:rPr>
        <w:t>4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</w:t>
      </w:r>
      <w:r w:rsidR="0020598A">
        <w:rPr>
          <w:color w:val="000000"/>
          <w:sz w:val="26"/>
          <w:szCs w:val="26"/>
        </w:rPr>
        <w:t>7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20598A">
        <w:rPr>
          <w:b/>
          <w:color w:val="000000"/>
          <w:sz w:val="26"/>
          <w:szCs w:val="26"/>
        </w:rPr>
        <w:t>150 000</w:t>
      </w:r>
      <w:r w:rsidR="00527C04" w:rsidRPr="00527C04">
        <w:rPr>
          <w:b/>
          <w:color w:val="000000"/>
          <w:sz w:val="26"/>
          <w:szCs w:val="26"/>
        </w:rPr>
        <w:t xml:space="preserve">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20598A">
        <w:rPr>
          <w:b/>
          <w:color w:val="000000"/>
          <w:sz w:val="26"/>
          <w:szCs w:val="26"/>
        </w:rPr>
        <w:t>177</w:t>
      </w:r>
      <w:r w:rsidR="003158A7" w:rsidRPr="003158A7">
        <w:rPr>
          <w:b/>
          <w:color w:val="000000"/>
          <w:sz w:val="26"/>
          <w:szCs w:val="26"/>
        </w:rPr>
        <w:t> </w:t>
      </w:r>
      <w:r w:rsidR="0020598A">
        <w:rPr>
          <w:b/>
          <w:color w:val="000000"/>
          <w:sz w:val="26"/>
          <w:szCs w:val="26"/>
        </w:rPr>
        <w:t>000</w:t>
      </w:r>
      <w:r w:rsidR="003158A7">
        <w:rPr>
          <w:color w:val="000000"/>
          <w:sz w:val="26"/>
          <w:szCs w:val="26"/>
        </w:rPr>
        <w:t>,</w:t>
      </w:r>
      <w:r w:rsidR="00527C04" w:rsidRPr="00527C04">
        <w:rPr>
          <w:b/>
          <w:color w:val="000000"/>
          <w:sz w:val="26"/>
          <w:szCs w:val="26"/>
        </w:rPr>
        <w:t xml:space="preserve">00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от </w:t>
      </w:r>
      <w:r w:rsidR="0020598A">
        <w:rPr>
          <w:color w:val="000000"/>
          <w:sz w:val="26"/>
          <w:szCs w:val="26"/>
        </w:rPr>
        <w:t>1</w:t>
      </w:r>
      <w:r w:rsidR="00322303">
        <w:rPr>
          <w:color w:val="000000"/>
          <w:sz w:val="26"/>
          <w:szCs w:val="26"/>
        </w:rPr>
        <w:t>1</w:t>
      </w:r>
      <w:r w:rsidR="00517CD1" w:rsidRPr="004D4C13">
        <w:rPr>
          <w:color w:val="000000"/>
          <w:sz w:val="26"/>
          <w:szCs w:val="26"/>
        </w:rPr>
        <w:t>.</w:t>
      </w:r>
      <w:r w:rsidR="003158A7" w:rsidRPr="004D4C13">
        <w:rPr>
          <w:color w:val="000000"/>
          <w:sz w:val="26"/>
          <w:szCs w:val="26"/>
        </w:rPr>
        <w:t>0</w:t>
      </w:r>
      <w:r w:rsidR="0020598A">
        <w:rPr>
          <w:color w:val="000000"/>
          <w:sz w:val="26"/>
          <w:szCs w:val="26"/>
        </w:rPr>
        <w:t>4</w:t>
      </w:r>
      <w:r w:rsidR="00517CD1" w:rsidRPr="004D4C13">
        <w:rPr>
          <w:color w:val="000000"/>
          <w:sz w:val="26"/>
          <w:szCs w:val="26"/>
        </w:rPr>
        <w:t>.201</w:t>
      </w:r>
      <w:r w:rsidR="003158A7" w:rsidRPr="004D4C13">
        <w:rPr>
          <w:color w:val="000000"/>
          <w:sz w:val="26"/>
          <w:szCs w:val="26"/>
        </w:rPr>
        <w:t>7</w:t>
      </w:r>
      <w:r w:rsidR="00F73ED9" w:rsidRPr="004D4C13">
        <w:rPr>
          <w:color w:val="000000"/>
          <w:sz w:val="26"/>
          <w:szCs w:val="26"/>
        </w:rPr>
        <w:t xml:space="preserve"> г.</w:t>
      </w:r>
      <w:r w:rsidR="00F473C7" w:rsidRPr="004D4C13">
        <w:rPr>
          <w:color w:val="000000"/>
          <w:sz w:val="26"/>
          <w:szCs w:val="26"/>
        </w:rPr>
        <w:t xml:space="preserve"> № </w:t>
      </w:r>
      <w:r w:rsidR="0020598A">
        <w:rPr>
          <w:color w:val="000000"/>
          <w:sz w:val="26"/>
          <w:szCs w:val="26"/>
        </w:rPr>
        <w:t>14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>2</w:t>
      </w:r>
      <w:r w:rsidR="0020598A">
        <w:rPr>
          <w:color w:val="000000"/>
          <w:sz w:val="26"/>
          <w:szCs w:val="26"/>
        </w:rPr>
        <w:t>7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3158A7" w:rsidRPr="00F22F40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</w:t>
      </w:r>
      <w:r w:rsidR="003D6BF7">
        <w:rPr>
          <w:sz w:val="26"/>
          <w:szCs w:val="26"/>
        </w:rPr>
        <w:t>г. Екатеринбург</w:t>
      </w:r>
      <w:r w:rsidR="00F22F40">
        <w:rPr>
          <w:sz w:val="26"/>
          <w:szCs w:val="26"/>
        </w:rPr>
        <w:t xml:space="preserve">, </w:t>
      </w:r>
      <w:r w:rsidR="00F22F40" w:rsidRPr="00F22F40">
        <w:rPr>
          <w:sz w:val="26"/>
          <w:szCs w:val="26"/>
        </w:rPr>
        <w:t>пр. Космонавтов, 17а. Адрес доставки может быть изменен Заказчиком.</w:t>
      </w:r>
    </w:p>
    <w:p w:rsidR="003D6BF7" w:rsidRPr="00F22F40" w:rsidRDefault="00387BF8" w:rsidP="003D6BF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3158A7" w:rsidRPr="003158A7">
        <w:rPr>
          <w:sz w:val="26"/>
          <w:szCs w:val="26"/>
        </w:rPr>
        <w:t>в соответствии с Техническим заданием (том 2 Документации)</w:t>
      </w:r>
      <w:r w:rsidR="00520455">
        <w:rPr>
          <w:sz w:val="26"/>
          <w:szCs w:val="26"/>
        </w:rPr>
        <w:t xml:space="preserve">. </w:t>
      </w:r>
    </w:p>
    <w:p w:rsidR="00785AC5" w:rsidRPr="00307E69" w:rsidRDefault="00785AC5" w:rsidP="003D6BF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5D7EF5" w:rsidRPr="005D7EF5">
        <w:rPr>
          <w:b/>
          <w:sz w:val="26"/>
          <w:szCs w:val="26"/>
          <w:highlight w:val="yellow"/>
        </w:rPr>
        <w:t>2</w:t>
      </w:r>
      <w:r w:rsidR="0020598A">
        <w:rPr>
          <w:b/>
          <w:sz w:val="26"/>
          <w:szCs w:val="26"/>
          <w:highlight w:val="yellow"/>
        </w:rPr>
        <w:t>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5D7EF5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0</w:t>
      </w:r>
      <w:r w:rsidR="005D7EF5" w:rsidRPr="005D7EF5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20598A">
        <w:rPr>
          <w:sz w:val="26"/>
          <w:szCs w:val="26"/>
        </w:rPr>
        <w:t xml:space="preserve">до </w:t>
      </w:r>
      <w:r w:rsidR="005D7EF5" w:rsidRPr="005D7EF5">
        <w:rPr>
          <w:b/>
          <w:sz w:val="26"/>
          <w:szCs w:val="26"/>
          <w:highlight w:val="yellow"/>
        </w:rPr>
        <w:t>2</w:t>
      </w:r>
      <w:r w:rsidR="0020598A">
        <w:rPr>
          <w:b/>
          <w:sz w:val="26"/>
          <w:szCs w:val="26"/>
          <w:highlight w:val="yellow"/>
        </w:rPr>
        <w:t>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5D7EF5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20598A">
        <w:rPr>
          <w:b/>
          <w:sz w:val="26"/>
          <w:szCs w:val="26"/>
          <w:highlight w:val="yellow"/>
        </w:rPr>
        <w:t>10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300334" w:rsidRPr="005D7EF5">
        <w:rPr>
          <w:b/>
          <w:sz w:val="26"/>
          <w:szCs w:val="26"/>
          <w:highlight w:val="yellow"/>
        </w:rPr>
        <w:t>2</w:t>
      </w:r>
      <w:r w:rsidR="005D7EF5" w:rsidRPr="003B06FA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D7EF5" w:rsidRPr="003B06FA">
        <w:rPr>
          <w:b/>
          <w:sz w:val="26"/>
          <w:szCs w:val="26"/>
          <w:highlight w:val="yellow"/>
        </w:rPr>
        <w:t>4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300334" w:rsidRPr="005D7EF5">
        <w:rPr>
          <w:b/>
          <w:sz w:val="26"/>
          <w:szCs w:val="26"/>
          <w:highlight w:val="yellow"/>
        </w:rPr>
        <w:t>2</w:t>
      </w:r>
      <w:r w:rsidR="005D7EF5" w:rsidRPr="003B06FA">
        <w:rPr>
          <w:b/>
          <w:sz w:val="26"/>
          <w:szCs w:val="26"/>
          <w:highlight w:val="yellow"/>
        </w:rPr>
        <w:t>8</w:t>
      </w:r>
      <w:r w:rsidR="000B5435" w:rsidRPr="005D7EF5">
        <w:rPr>
          <w:b/>
          <w:sz w:val="26"/>
          <w:szCs w:val="26"/>
          <w:highlight w:val="yellow"/>
        </w:rPr>
        <w:t>.0</w:t>
      </w:r>
      <w:r w:rsidR="006E0523" w:rsidRPr="006E0523">
        <w:rPr>
          <w:b/>
          <w:sz w:val="26"/>
          <w:szCs w:val="26"/>
          <w:highlight w:val="yellow"/>
        </w:rPr>
        <w:t>4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F22F40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D6BF7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sectPr w:rsidR="003D6BF7" w:rsidRPr="00F22F40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0598A"/>
    <w:rsid w:val="00256D2B"/>
    <w:rsid w:val="00264153"/>
    <w:rsid w:val="002B1FDE"/>
    <w:rsid w:val="002D23C3"/>
    <w:rsid w:val="002D389A"/>
    <w:rsid w:val="002F22C7"/>
    <w:rsid w:val="00300334"/>
    <w:rsid w:val="00305E65"/>
    <w:rsid w:val="00307E69"/>
    <w:rsid w:val="003158A7"/>
    <w:rsid w:val="00322303"/>
    <w:rsid w:val="0033373A"/>
    <w:rsid w:val="00340BAF"/>
    <w:rsid w:val="00350803"/>
    <w:rsid w:val="00361016"/>
    <w:rsid w:val="003626BD"/>
    <w:rsid w:val="00366331"/>
    <w:rsid w:val="00387BF8"/>
    <w:rsid w:val="003A11D7"/>
    <w:rsid w:val="003B06FA"/>
    <w:rsid w:val="003C1984"/>
    <w:rsid w:val="003D1DD3"/>
    <w:rsid w:val="003D6BF7"/>
    <w:rsid w:val="003D6E54"/>
    <w:rsid w:val="003E19A2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1639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2F40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88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641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0472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33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170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001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90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1373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917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7366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C3179-86DF-4156-A1F4-0960CAC6C654}"/>
</file>

<file path=customXml/itemProps2.xml><?xml version="1.0" encoding="utf-8"?>
<ds:datastoreItem xmlns:ds="http://schemas.openxmlformats.org/officeDocument/2006/customXml" ds:itemID="{CE8E9BDF-3ED6-48CF-A888-986C5509A60E}"/>
</file>

<file path=customXml/itemProps3.xml><?xml version="1.0" encoding="utf-8"?>
<ds:datastoreItem xmlns:ds="http://schemas.openxmlformats.org/officeDocument/2006/customXml" ds:itemID="{90D69F65-B2DF-4E21-BE46-CADDE868988E}"/>
</file>

<file path=customXml/itemProps4.xml><?xml version="1.0" encoding="utf-8"?>
<ds:datastoreItem xmlns:ds="http://schemas.openxmlformats.org/officeDocument/2006/customXml" ds:itemID="{755BA34A-1475-42D9-A6C8-E9F75A3D7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129</cp:revision>
  <cp:lastPrinted>2017-04-13T05:04:00Z</cp:lastPrinted>
  <dcterms:created xsi:type="dcterms:W3CDTF">2013-10-01T11:01:00Z</dcterms:created>
  <dcterms:modified xsi:type="dcterms:W3CDTF">2017-04-13T05:04:00Z</dcterms:modified>
</cp:coreProperties>
</file>