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D6B31" w14:textId="77777777" w:rsidR="00AC7BBF" w:rsidRPr="00110D7A" w:rsidRDefault="00AC7BBF" w:rsidP="00AC7BBF">
      <w:pPr>
        <w:pStyle w:val="2"/>
        <w:jc w:val="center"/>
      </w:pPr>
      <w:bookmarkStart w:id="0" w:name="_Toc384997477"/>
      <w:bookmarkStart w:id="1" w:name="_Toc328737181"/>
      <w:bookmarkStart w:id="2" w:name="_Toc328732844"/>
      <w:bookmarkStart w:id="3" w:name="_Toc293578874"/>
      <w:bookmarkStart w:id="4" w:name="_Toc293578550"/>
      <w:r w:rsidRPr="00110D7A">
        <w:t>ДОГОВОР</w:t>
      </w:r>
      <w:bookmarkEnd w:id="0"/>
      <w:bookmarkEnd w:id="1"/>
      <w:bookmarkEnd w:id="2"/>
      <w:bookmarkEnd w:id="3"/>
      <w:bookmarkEnd w:id="4"/>
    </w:p>
    <w:p w14:paraId="36A627DE" w14:textId="77777777" w:rsidR="00AC7BBF" w:rsidRPr="00110D7A" w:rsidRDefault="00AC7BBF" w:rsidP="00AC7BBF">
      <w:pPr>
        <w:pStyle w:val="2"/>
        <w:jc w:val="center"/>
      </w:pPr>
      <w:bookmarkStart w:id="5" w:name="_Toc384997478"/>
      <w:r w:rsidRPr="00110D7A">
        <w:t>КРЕДИТОВАНИЯ В ФОРМЕ ОВЕРДРАФТА</w:t>
      </w:r>
      <w:bookmarkEnd w:id="5"/>
    </w:p>
    <w:p w14:paraId="1F544D29" w14:textId="77777777" w:rsidR="00AC7BBF" w:rsidRPr="00110D7A" w:rsidRDefault="00AC7BBF" w:rsidP="00AC7BBF">
      <w:pPr>
        <w:widowControl w:val="0"/>
        <w:tabs>
          <w:tab w:val="left" w:pos="9356"/>
          <w:tab w:val="left" w:pos="9921"/>
        </w:tabs>
        <w:ind w:right="-2"/>
        <w:jc w:val="center"/>
        <w:rPr>
          <w:b/>
          <w:sz w:val="24"/>
          <w:szCs w:val="24"/>
        </w:rPr>
      </w:pPr>
    </w:p>
    <w:p w14:paraId="0020EBC0" w14:textId="77777777" w:rsidR="00AC7BBF" w:rsidRPr="00110D7A" w:rsidRDefault="00AC7BBF" w:rsidP="00AC7BBF">
      <w:pPr>
        <w:widowControl w:val="0"/>
        <w:tabs>
          <w:tab w:val="left" w:pos="9356"/>
          <w:tab w:val="left" w:pos="9921"/>
        </w:tabs>
        <w:ind w:right="-2"/>
        <w:jc w:val="center"/>
        <w:rPr>
          <w:b/>
          <w:sz w:val="24"/>
          <w:szCs w:val="24"/>
        </w:rPr>
      </w:pPr>
      <w:r w:rsidRPr="00110D7A">
        <w:rPr>
          <w:b/>
          <w:sz w:val="24"/>
          <w:szCs w:val="24"/>
        </w:rPr>
        <w:t>№ _______________ от  «___»______________ 2018 года</w:t>
      </w:r>
    </w:p>
    <w:p w14:paraId="0A00CDAA" w14:textId="77777777" w:rsidR="00AC7BBF" w:rsidRPr="00110D7A" w:rsidRDefault="00AC7BBF" w:rsidP="00AC7BBF">
      <w:pPr>
        <w:pStyle w:val="ac"/>
        <w:keepLines w:val="0"/>
        <w:widowControl w:val="0"/>
        <w:spacing w:after="0"/>
        <w:ind w:firstLine="567"/>
        <w:rPr>
          <w:b/>
          <w:kern w:val="0"/>
        </w:rPr>
      </w:pPr>
    </w:p>
    <w:p w14:paraId="5BDEACFA" w14:textId="77777777" w:rsidR="00AC7BBF" w:rsidRPr="00110D7A" w:rsidRDefault="00AC7BBF" w:rsidP="00F23E52">
      <w:pPr>
        <w:pStyle w:val="ac"/>
        <w:keepLines w:val="0"/>
        <w:widowControl w:val="0"/>
        <w:spacing w:line="22" w:lineRule="atLeast"/>
        <w:ind w:firstLine="567"/>
        <w:rPr>
          <w:kern w:val="0"/>
        </w:rPr>
      </w:pPr>
      <w:r w:rsidRPr="00110D7A">
        <w:rPr>
          <w:b/>
          <w:kern w:val="0"/>
        </w:rPr>
        <w:t>Кредитор</w:t>
      </w:r>
      <w:r w:rsidRPr="00110D7A">
        <w:rPr>
          <w:kern w:val="0"/>
        </w:rPr>
        <w:t xml:space="preserve">, </w:t>
      </w:r>
      <w:r w:rsidRPr="00110D7A">
        <w:t>в лице __________________________________________, действующего на основании ___________________________________________</w:t>
      </w:r>
      <w:r w:rsidRPr="00110D7A">
        <w:rPr>
          <w:kern w:val="0"/>
        </w:rPr>
        <w:t xml:space="preserve">, с одной стороны, и </w:t>
      </w:r>
      <w:r w:rsidRPr="00110D7A">
        <w:rPr>
          <w:b/>
        </w:rPr>
        <w:t>Акционерное общество «Екатеринбургэнергосбыт»</w:t>
      </w:r>
      <w:r w:rsidRPr="00110D7A">
        <w:rPr>
          <w:kern w:val="0"/>
        </w:rPr>
        <w:t xml:space="preserve">, именуемое в дальнейшем «Заемщик», </w:t>
      </w:r>
      <w:r w:rsidRPr="00110D7A">
        <w:t>в лице директора Мишиной Ирины Юрьевны, действующей на основании Устава</w:t>
      </w:r>
      <w:r w:rsidRPr="00110D7A">
        <w:rPr>
          <w:kern w:val="0"/>
        </w:rPr>
        <w:t>, с другой стороны, вместе именуемые «Стороны», заключили настоящий Договор о нижеследующем:</w:t>
      </w:r>
    </w:p>
    <w:p w14:paraId="254C79BF" w14:textId="77777777" w:rsidR="00110D7A" w:rsidRPr="00110D7A" w:rsidRDefault="00110D7A" w:rsidP="00F23E52">
      <w:pPr>
        <w:pStyle w:val="ac"/>
        <w:keepLines w:val="0"/>
        <w:widowControl w:val="0"/>
        <w:spacing w:line="22" w:lineRule="atLeast"/>
        <w:ind w:firstLine="567"/>
        <w:rPr>
          <w:kern w:val="0"/>
        </w:rPr>
      </w:pPr>
    </w:p>
    <w:p w14:paraId="520C234D" w14:textId="77777777" w:rsidR="00AC7BBF" w:rsidRPr="00110D7A" w:rsidRDefault="00AC7BBF" w:rsidP="00F23E52">
      <w:pPr>
        <w:numPr>
          <w:ilvl w:val="0"/>
          <w:numId w:val="6"/>
        </w:numPr>
        <w:tabs>
          <w:tab w:val="clear" w:pos="5103"/>
          <w:tab w:val="clear" w:pos="10206"/>
        </w:tabs>
        <w:spacing w:after="120" w:line="22" w:lineRule="atLeast"/>
        <w:ind w:left="0" w:firstLine="0"/>
        <w:jc w:val="center"/>
        <w:outlineLvl w:val="0"/>
        <w:rPr>
          <w:b/>
          <w:sz w:val="24"/>
          <w:szCs w:val="24"/>
        </w:rPr>
      </w:pPr>
      <w:r w:rsidRPr="00110D7A">
        <w:rPr>
          <w:b/>
          <w:sz w:val="24"/>
          <w:szCs w:val="24"/>
        </w:rPr>
        <w:t>ОБЩИЕ ПОЛОЖЕНИЯ</w:t>
      </w:r>
    </w:p>
    <w:p w14:paraId="36B316D7" w14:textId="77777777" w:rsidR="00AC7BBF" w:rsidRPr="00110D7A" w:rsidRDefault="00AC7BBF" w:rsidP="00F23E52">
      <w:pPr>
        <w:widowControl w:val="0"/>
        <w:numPr>
          <w:ilvl w:val="0"/>
          <w:numId w:val="7"/>
        </w:numPr>
        <w:tabs>
          <w:tab w:val="clear" w:pos="0"/>
          <w:tab w:val="clear" w:pos="5103"/>
          <w:tab w:val="clear" w:pos="10206"/>
        </w:tabs>
        <w:spacing w:after="120" w:line="22" w:lineRule="atLeast"/>
        <w:ind w:left="0" w:firstLine="0"/>
        <w:jc w:val="center"/>
        <w:outlineLvl w:val="1"/>
        <w:rPr>
          <w:b/>
          <w:sz w:val="24"/>
          <w:szCs w:val="24"/>
        </w:rPr>
      </w:pPr>
      <w:r w:rsidRPr="00110D7A">
        <w:rPr>
          <w:b/>
          <w:sz w:val="24"/>
          <w:szCs w:val="24"/>
        </w:rPr>
        <w:t>ТОЛКОВАНИЕ ОПРЕДЕЛЕНИЙ</w:t>
      </w:r>
    </w:p>
    <w:p w14:paraId="0F801618" w14:textId="77777777" w:rsidR="00AC7BBF" w:rsidRPr="00110D7A" w:rsidRDefault="00AC7BBF" w:rsidP="00F23E52">
      <w:pPr>
        <w:pStyle w:val="ac"/>
        <w:keepLines w:val="0"/>
        <w:widowControl w:val="0"/>
        <w:spacing w:line="22" w:lineRule="atLeast"/>
        <w:ind w:firstLine="567"/>
        <w:rPr>
          <w:kern w:val="0"/>
        </w:rPr>
      </w:pPr>
      <w:r w:rsidRPr="00110D7A">
        <w:rPr>
          <w:kern w:val="0"/>
        </w:rPr>
        <w:t xml:space="preserve">Для целей настоящего </w:t>
      </w:r>
      <w:proofErr w:type="gramStart"/>
      <w:r w:rsidRPr="00110D7A">
        <w:rPr>
          <w:kern w:val="0"/>
        </w:rPr>
        <w:t>Договора</w:t>
      </w:r>
      <w:proofErr w:type="gramEnd"/>
      <w:r w:rsidRPr="00110D7A">
        <w:rPr>
          <w:kern w:val="0"/>
        </w:rPr>
        <w:t xml:space="preserve"> ниже перечисленные термины имеют следующее значение:</w:t>
      </w:r>
    </w:p>
    <w:p w14:paraId="3FDC3DFB" w14:textId="77777777" w:rsidR="00AC7BBF" w:rsidRPr="00110D7A" w:rsidRDefault="00AC7BBF" w:rsidP="00F23E52">
      <w:pPr>
        <w:widowControl w:val="0"/>
        <w:spacing w:after="120" w:line="22" w:lineRule="atLeast"/>
        <w:ind w:firstLine="567"/>
        <w:rPr>
          <w:sz w:val="24"/>
          <w:szCs w:val="24"/>
        </w:rPr>
      </w:pPr>
      <w:r w:rsidRPr="00110D7A">
        <w:rPr>
          <w:b/>
          <w:sz w:val="24"/>
          <w:szCs w:val="24"/>
        </w:rPr>
        <w:t>Дата окончательного погашения задолженности по кредитам</w:t>
      </w:r>
      <w:r w:rsidRPr="00110D7A">
        <w:rPr>
          <w:sz w:val="24"/>
          <w:szCs w:val="24"/>
        </w:rPr>
        <w:t xml:space="preserve"> – дата полного фактического погашения задолженности по основному долгу по кредитам в форме овердрафта.</w:t>
      </w:r>
    </w:p>
    <w:p w14:paraId="7F42A6EA" w14:textId="77777777" w:rsidR="00AC7BBF" w:rsidRPr="00110D7A" w:rsidRDefault="00AC7BBF" w:rsidP="00F23E52">
      <w:pPr>
        <w:widowControl w:val="0"/>
        <w:spacing w:after="120" w:line="22" w:lineRule="atLeast"/>
        <w:ind w:firstLine="567"/>
        <w:rPr>
          <w:bCs/>
          <w:sz w:val="24"/>
          <w:szCs w:val="24"/>
        </w:rPr>
      </w:pPr>
      <w:r w:rsidRPr="00110D7A">
        <w:rPr>
          <w:b/>
          <w:bCs/>
          <w:sz w:val="24"/>
          <w:szCs w:val="24"/>
        </w:rPr>
        <w:t xml:space="preserve">Денежные обязательства Заемщика </w:t>
      </w:r>
      <w:r w:rsidRPr="00110D7A">
        <w:rPr>
          <w:bCs/>
          <w:sz w:val="24"/>
          <w:szCs w:val="24"/>
        </w:rPr>
        <w:t>–</w:t>
      </w:r>
      <w:r w:rsidRPr="00110D7A">
        <w:rPr>
          <w:b/>
          <w:bCs/>
          <w:sz w:val="24"/>
          <w:szCs w:val="24"/>
        </w:rPr>
        <w:t xml:space="preserve"> </w:t>
      </w:r>
      <w:r w:rsidRPr="00110D7A">
        <w:rPr>
          <w:bCs/>
          <w:sz w:val="24"/>
          <w:szCs w:val="24"/>
        </w:rPr>
        <w:t>задолженность Заемщика по настоящему Договору, включающая Основной долг, проценты, неустойки, не погашенные на любую дату действия настоящего Договора.</w:t>
      </w:r>
    </w:p>
    <w:p w14:paraId="3B0A4BF4" w14:textId="77777777" w:rsidR="00AC7BBF" w:rsidRPr="00110D7A" w:rsidRDefault="00AC7BBF" w:rsidP="00F23E52">
      <w:pPr>
        <w:widowControl w:val="0"/>
        <w:spacing w:after="120" w:line="22" w:lineRule="atLeast"/>
        <w:ind w:firstLine="567"/>
        <w:rPr>
          <w:sz w:val="24"/>
          <w:szCs w:val="24"/>
        </w:rPr>
      </w:pPr>
      <w:r w:rsidRPr="00110D7A">
        <w:rPr>
          <w:b/>
          <w:sz w:val="24"/>
          <w:szCs w:val="24"/>
        </w:rPr>
        <w:t xml:space="preserve">Договор банковского счета </w:t>
      </w:r>
      <w:r w:rsidRPr="00110D7A">
        <w:rPr>
          <w:sz w:val="24"/>
          <w:szCs w:val="24"/>
        </w:rPr>
        <w:t>–</w:t>
      </w:r>
      <w:r w:rsidRPr="00110D7A">
        <w:rPr>
          <w:b/>
          <w:sz w:val="24"/>
          <w:szCs w:val="24"/>
        </w:rPr>
        <w:t xml:space="preserve"> </w:t>
      </w:r>
      <w:r w:rsidRPr="00110D7A">
        <w:rPr>
          <w:sz w:val="24"/>
          <w:szCs w:val="24"/>
        </w:rPr>
        <w:t>договор, заключенный</w:t>
      </w:r>
      <w:r w:rsidRPr="00110D7A">
        <w:rPr>
          <w:b/>
          <w:sz w:val="24"/>
          <w:szCs w:val="24"/>
        </w:rPr>
        <w:t xml:space="preserve"> </w:t>
      </w:r>
      <w:r w:rsidRPr="00110D7A">
        <w:rPr>
          <w:sz w:val="24"/>
          <w:szCs w:val="24"/>
        </w:rPr>
        <w:t xml:space="preserve">между Банком и Заемщиком, на основании которого открыт Расчетный счет. </w:t>
      </w:r>
    </w:p>
    <w:p w14:paraId="1510AD87" w14:textId="77777777" w:rsidR="00AC7BBF" w:rsidRPr="00110D7A" w:rsidRDefault="00AC7BBF" w:rsidP="00F23E52">
      <w:pPr>
        <w:widowControl w:val="0"/>
        <w:spacing w:after="120" w:line="22" w:lineRule="atLeast"/>
        <w:ind w:right="-1" w:firstLine="567"/>
        <w:rPr>
          <w:b/>
          <w:sz w:val="24"/>
          <w:szCs w:val="24"/>
        </w:rPr>
      </w:pPr>
      <w:r w:rsidRPr="00110D7A">
        <w:rPr>
          <w:b/>
          <w:sz w:val="24"/>
          <w:szCs w:val="24"/>
        </w:rPr>
        <w:t>Законодательство</w:t>
      </w:r>
      <w:r w:rsidRPr="00110D7A">
        <w:rPr>
          <w:sz w:val="24"/>
          <w:szCs w:val="24"/>
        </w:rPr>
        <w:t xml:space="preserve"> – нормативные правовые акты, действующие на территории Российской Федерации, в том числе международные соглашения, ратифицированные Российской Федерацией и действующие в Российской Федерации</w:t>
      </w:r>
      <w:r w:rsidRPr="00110D7A">
        <w:rPr>
          <w:b/>
          <w:sz w:val="24"/>
          <w:szCs w:val="24"/>
        </w:rPr>
        <w:t>.</w:t>
      </w:r>
    </w:p>
    <w:p w14:paraId="3BDDDE5F" w14:textId="77777777" w:rsidR="00AC7BBF" w:rsidRPr="00110D7A" w:rsidRDefault="00AC7BBF" w:rsidP="00F23E52">
      <w:pPr>
        <w:widowControl w:val="0"/>
        <w:spacing w:after="120" w:line="22" w:lineRule="atLeast"/>
        <w:ind w:right="-1" w:firstLine="567"/>
        <w:rPr>
          <w:sz w:val="24"/>
          <w:szCs w:val="24"/>
        </w:rPr>
      </w:pPr>
      <w:r w:rsidRPr="00110D7A">
        <w:rPr>
          <w:b/>
          <w:sz w:val="24"/>
          <w:szCs w:val="24"/>
        </w:rPr>
        <w:t>Использование Лимита овердрафта</w:t>
      </w:r>
      <w:r w:rsidRPr="00110D7A">
        <w:rPr>
          <w:sz w:val="24"/>
          <w:szCs w:val="24"/>
        </w:rPr>
        <w:t xml:space="preserve"> – фактическое предоставление Кредитором Заемщику денежных сре</w:t>
      </w:r>
      <w:proofErr w:type="gramStart"/>
      <w:r w:rsidRPr="00110D7A">
        <w:rPr>
          <w:sz w:val="24"/>
          <w:szCs w:val="24"/>
        </w:rPr>
        <w:t>дств в п</w:t>
      </w:r>
      <w:proofErr w:type="gramEnd"/>
      <w:r w:rsidRPr="00110D7A">
        <w:rPr>
          <w:sz w:val="24"/>
          <w:szCs w:val="24"/>
        </w:rPr>
        <w:t>орядке и на условиях, которые предусмотрены настоящим Договором.</w:t>
      </w:r>
    </w:p>
    <w:p w14:paraId="49A8C38B" w14:textId="77777777" w:rsidR="00AC7BBF" w:rsidRPr="00110D7A" w:rsidRDefault="00AC7BBF" w:rsidP="00F23E52">
      <w:pPr>
        <w:widowControl w:val="0"/>
        <w:spacing w:after="120" w:line="22" w:lineRule="atLeast"/>
        <w:ind w:right="-1" w:firstLine="567"/>
        <w:rPr>
          <w:sz w:val="24"/>
          <w:szCs w:val="24"/>
        </w:rPr>
      </w:pPr>
      <w:r w:rsidRPr="00110D7A">
        <w:rPr>
          <w:b/>
          <w:sz w:val="24"/>
          <w:szCs w:val="24"/>
        </w:rPr>
        <w:t>Креди</w:t>
      </w:r>
      <w:proofErr w:type="gramStart"/>
      <w:r w:rsidRPr="00110D7A">
        <w:rPr>
          <w:b/>
          <w:sz w:val="24"/>
          <w:szCs w:val="24"/>
        </w:rPr>
        <w:t>т(</w:t>
      </w:r>
      <w:proofErr w:type="gramEnd"/>
      <w:r w:rsidRPr="00110D7A">
        <w:rPr>
          <w:b/>
          <w:sz w:val="24"/>
          <w:szCs w:val="24"/>
        </w:rPr>
        <w:t>ы) в форме овердрафта (Кредит(ы))</w:t>
      </w:r>
      <w:r w:rsidRPr="00110D7A">
        <w:rPr>
          <w:sz w:val="24"/>
          <w:szCs w:val="24"/>
        </w:rPr>
        <w:t xml:space="preserve"> - денежные средства, предоставляемые Кредитором Заемщику путем оплаты в пределах установленного Лимита овердрафта Расчетных документов (платежных поручений; акцептованных Заемщиком платежных требований; денежных чеков на получение наличных денежных средств; сформированных Банком документов на оплату вознаграждения, взимаемого в соответствии с тарифами Банка за расчетно-кассовое обслуживание по Договору банковского счета) при недостаточности или отсутствии денежных средств на Расчетном счете.  </w:t>
      </w:r>
    </w:p>
    <w:p w14:paraId="6A628DF3" w14:textId="77777777" w:rsidR="00AC7BBF" w:rsidRPr="00110D7A" w:rsidRDefault="00AC7BBF" w:rsidP="00F23E52">
      <w:pPr>
        <w:widowControl w:val="0"/>
        <w:spacing w:after="120" w:line="22" w:lineRule="atLeast"/>
        <w:ind w:right="-1" w:firstLine="567"/>
        <w:rPr>
          <w:sz w:val="24"/>
          <w:szCs w:val="24"/>
        </w:rPr>
      </w:pPr>
      <w:r w:rsidRPr="00110D7A">
        <w:rPr>
          <w:b/>
          <w:sz w:val="24"/>
          <w:szCs w:val="24"/>
        </w:rPr>
        <w:t>Лимит овердрафта</w:t>
      </w:r>
      <w:r w:rsidRPr="00110D7A">
        <w:rPr>
          <w:sz w:val="24"/>
          <w:szCs w:val="24"/>
        </w:rPr>
        <w:t xml:space="preserve"> – максимальный размер единовременной задолженности по предоставленным Заемщику Кредитам в форме овердрафта.</w:t>
      </w:r>
    </w:p>
    <w:p w14:paraId="61EC970A" w14:textId="77777777" w:rsidR="00AC7BBF" w:rsidRPr="00110D7A" w:rsidRDefault="00AC7BBF" w:rsidP="00F23E52">
      <w:pPr>
        <w:spacing w:after="120" w:line="22" w:lineRule="atLeast"/>
        <w:ind w:firstLine="540"/>
        <w:rPr>
          <w:b/>
          <w:i/>
          <w:sz w:val="24"/>
          <w:szCs w:val="24"/>
        </w:rPr>
      </w:pPr>
      <w:r w:rsidRPr="00110D7A">
        <w:rPr>
          <w:b/>
          <w:sz w:val="24"/>
          <w:szCs w:val="24"/>
        </w:rPr>
        <w:t xml:space="preserve">Максимально допустимый период непрерывной задолженности – </w:t>
      </w:r>
      <w:r w:rsidRPr="00110D7A">
        <w:rPr>
          <w:sz w:val="24"/>
          <w:szCs w:val="24"/>
        </w:rPr>
        <w:t>максимальный период в днях, начинающийся с даты, следующей за датой возникновения на конец операционного дня дебетового сальдо по расчетному счету Заемщика, в течение которого на начало каждого операционного дня допускается наличие непогашенной задолженности по Кредитам в форме овердрафта.</w:t>
      </w:r>
    </w:p>
    <w:p w14:paraId="4C6B4CD3" w14:textId="77777777" w:rsidR="00AC7BBF" w:rsidRPr="00110D7A" w:rsidRDefault="00AC7BBF" w:rsidP="00F23E52">
      <w:pPr>
        <w:widowControl w:val="0"/>
        <w:spacing w:after="120" w:line="22" w:lineRule="atLeast"/>
        <w:ind w:firstLine="567"/>
        <w:rPr>
          <w:bCs/>
          <w:sz w:val="24"/>
          <w:szCs w:val="24"/>
        </w:rPr>
      </w:pPr>
      <w:r w:rsidRPr="00110D7A">
        <w:rPr>
          <w:b/>
          <w:bCs/>
          <w:sz w:val="24"/>
          <w:szCs w:val="24"/>
        </w:rPr>
        <w:t xml:space="preserve">Основной долг </w:t>
      </w:r>
      <w:r w:rsidRPr="00110D7A">
        <w:rPr>
          <w:bCs/>
          <w:sz w:val="24"/>
          <w:szCs w:val="24"/>
        </w:rPr>
        <w:t>– сумма Кредита, предоставленная Заемщику и не погашенная (не возвращенная) на любую дату действия Договора.</w:t>
      </w:r>
    </w:p>
    <w:p w14:paraId="4B6F0D99" w14:textId="77777777" w:rsidR="00AC7BBF" w:rsidRPr="00110D7A" w:rsidRDefault="00AC7BBF" w:rsidP="00F23E52">
      <w:pPr>
        <w:widowControl w:val="0"/>
        <w:spacing w:after="120" w:line="22" w:lineRule="atLeast"/>
        <w:ind w:right="111" w:firstLine="567"/>
        <w:rPr>
          <w:sz w:val="24"/>
          <w:szCs w:val="24"/>
        </w:rPr>
      </w:pPr>
      <w:r w:rsidRPr="00110D7A">
        <w:rPr>
          <w:b/>
          <w:bCs/>
          <w:sz w:val="24"/>
          <w:szCs w:val="24"/>
        </w:rPr>
        <w:t>Рабочий день</w:t>
      </w:r>
      <w:r w:rsidRPr="00110D7A">
        <w:rPr>
          <w:sz w:val="24"/>
          <w:szCs w:val="24"/>
        </w:rPr>
        <w:t xml:space="preserve"> – день, который является рабочим в странах регистрации Кредитора, Заемщика, а также кредитных организаций, через которые осуществляются расчеты по настоящему Договору.</w:t>
      </w:r>
    </w:p>
    <w:p w14:paraId="7E698357" w14:textId="77777777" w:rsidR="00AC7BBF" w:rsidRPr="00110D7A" w:rsidRDefault="00AC7BBF" w:rsidP="00F23E52">
      <w:pPr>
        <w:widowControl w:val="0"/>
        <w:spacing w:after="120" w:line="22" w:lineRule="atLeast"/>
        <w:ind w:firstLine="567"/>
        <w:rPr>
          <w:sz w:val="24"/>
          <w:szCs w:val="24"/>
        </w:rPr>
      </w:pPr>
      <w:r w:rsidRPr="00110D7A">
        <w:rPr>
          <w:b/>
          <w:sz w:val="24"/>
          <w:szCs w:val="24"/>
        </w:rPr>
        <w:t>Расчетный счет</w:t>
      </w:r>
      <w:r w:rsidRPr="00110D7A">
        <w:rPr>
          <w:sz w:val="24"/>
          <w:szCs w:val="24"/>
        </w:rPr>
        <w:t xml:space="preserve"> – счет Заемщика в валюте Российской Федерации,</w:t>
      </w:r>
      <w:r w:rsidRPr="00110D7A">
        <w:rPr>
          <w:snapToGrid w:val="0"/>
          <w:sz w:val="24"/>
          <w:szCs w:val="24"/>
        </w:rPr>
        <w:t xml:space="preserve"> открытый ему </w:t>
      </w:r>
      <w:r w:rsidRPr="00110D7A">
        <w:rPr>
          <w:sz w:val="24"/>
          <w:szCs w:val="24"/>
        </w:rPr>
        <w:t xml:space="preserve">в </w:t>
      </w:r>
      <w:r w:rsidRPr="00110D7A">
        <w:rPr>
          <w:snapToGrid w:val="0"/>
          <w:sz w:val="24"/>
          <w:szCs w:val="24"/>
        </w:rPr>
        <w:lastRenderedPageBreak/>
        <w:t>Банке</w:t>
      </w:r>
      <w:r w:rsidRPr="00110D7A">
        <w:rPr>
          <w:sz w:val="24"/>
          <w:szCs w:val="24"/>
        </w:rPr>
        <w:t>.</w:t>
      </w:r>
    </w:p>
    <w:p w14:paraId="30E09BDD" w14:textId="77777777" w:rsidR="00AC7BBF" w:rsidRPr="00110D7A" w:rsidRDefault="00AC7BBF" w:rsidP="00F23E52">
      <w:pPr>
        <w:widowControl w:val="0"/>
        <w:spacing w:after="120" w:line="22" w:lineRule="atLeast"/>
        <w:ind w:right="111" w:firstLine="567"/>
        <w:rPr>
          <w:sz w:val="24"/>
          <w:szCs w:val="24"/>
        </w:rPr>
      </w:pPr>
      <w:r w:rsidRPr="00110D7A">
        <w:rPr>
          <w:b/>
          <w:sz w:val="24"/>
          <w:szCs w:val="24"/>
        </w:rPr>
        <w:t>Расчетны</w:t>
      </w:r>
      <w:proofErr w:type="gramStart"/>
      <w:r w:rsidRPr="00110D7A">
        <w:rPr>
          <w:b/>
          <w:sz w:val="24"/>
          <w:szCs w:val="24"/>
        </w:rPr>
        <w:t>й(</w:t>
      </w:r>
      <w:proofErr w:type="spellStart"/>
      <w:proofErr w:type="gramEnd"/>
      <w:r w:rsidRPr="00110D7A">
        <w:rPr>
          <w:b/>
          <w:sz w:val="24"/>
          <w:szCs w:val="24"/>
        </w:rPr>
        <w:t>ые</w:t>
      </w:r>
      <w:proofErr w:type="spellEnd"/>
      <w:r w:rsidRPr="00110D7A">
        <w:rPr>
          <w:b/>
          <w:sz w:val="24"/>
          <w:szCs w:val="24"/>
        </w:rPr>
        <w:t>) счета в иностранной валюте</w:t>
      </w:r>
      <w:r w:rsidRPr="00110D7A">
        <w:rPr>
          <w:sz w:val="24"/>
          <w:szCs w:val="24"/>
        </w:rPr>
        <w:t xml:space="preserve"> – счет(а) Заемщика в иностранной валюте, открытый(</w:t>
      </w:r>
      <w:proofErr w:type="spellStart"/>
      <w:r w:rsidRPr="00110D7A">
        <w:rPr>
          <w:sz w:val="24"/>
          <w:szCs w:val="24"/>
        </w:rPr>
        <w:t>ые</w:t>
      </w:r>
      <w:proofErr w:type="spellEnd"/>
      <w:r w:rsidRPr="00110D7A">
        <w:rPr>
          <w:sz w:val="24"/>
          <w:szCs w:val="24"/>
        </w:rPr>
        <w:t>) ему в Банке.</w:t>
      </w:r>
    </w:p>
    <w:p w14:paraId="33C83F7C" w14:textId="77777777" w:rsidR="00AC7BBF" w:rsidRPr="00110D7A" w:rsidRDefault="00AC7BBF" w:rsidP="00F23E52">
      <w:pPr>
        <w:widowControl w:val="0"/>
        <w:spacing w:after="120" w:line="22" w:lineRule="atLeast"/>
        <w:ind w:right="111" w:firstLine="567"/>
        <w:rPr>
          <w:sz w:val="24"/>
          <w:szCs w:val="24"/>
        </w:rPr>
      </w:pPr>
      <w:r w:rsidRPr="00110D7A">
        <w:rPr>
          <w:b/>
          <w:sz w:val="24"/>
          <w:szCs w:val="24"/>
        </w:rPr>
        <w:t>Расчетный документ</w:t>
      </w:r>
      <w:r w:rsidRPr="00110D7A">
        <w:rPr>
          <w:sz w:val="24"/>
          <w:szCs w:val="24"/>
        </w:rPr>
        <w:t xml:space="preserve"> - платежное поручение; акцептованное Заемщиком платежное требование; денежный чек на получение наличных денежных средств; документ, сформированный Банком на оплату вознаграждения взимаемого в соответствии с тарифами Банка за расчетно-кассовое обслуживание по Договору банковского счета.</w:t>
      </w:r>
    </w:p>
    <w:p w14:paraId="2438357D" w14:textId="77777777" w:rsidR="00AC7BBF" w:rsidRPr="00110D7A" w:rsidRDefault="00AC7BBF" w:rsidP="00F23E52">
      <w:pPr>
        <w:spacing w:after="120" w:line="22" w:lineRule="atLeast"/>
        <w:ind w:firstLine="567"/>
        <w:rPr>
          <w:sz w:val="24"/>
          <w:szCs w:val="24"/>
        </w:rPr>
      </w:pPr>
      <w:r w:rsidRPr="00110D7A">
        <w:rPr>
          <w:b/>
          <w:bCs/>
          <w:sz w:val="24"/>
          <w:szCs w:val="24"/>
        </w:rPr>
        <w:t>Счета</w:t>
      </w:r>
      <w:r w:rsidRPr="00110D7A">
        <w:rPr>
          <w:sz w:val="24"/>
          <w:szCs w:val="24"/>
        </w:rPr>
        <w:t xml:space="preserve"> – все расчетные счета Заемщика в рублях и в иностранной валюте, открытые ему в Банке.</w:t>
      </w:r>
    </w:p>
    <w:p w14:paraId="1F9FAA8C" w14:textId="77777777" w:rsidR="00AC7BBF" w:rsidRPr="00110D7A" w:rsidRDefault="00AC7BBF" w:rsidP="00F23E52">
      <w:pPr>
        <w:spacing w:after="120" w:line="22" w:lineRule="atLeast"/>
        <w:ind w:firstLine="567"/>
        <w:rPr>
          <w:sz w:val="24"/>
          <w:szCs w:val="24"/>
        </w:rPr>
      </w:pPr>
    </w:p>
    <w:p w14:paraId="4B5E702F" w14:textId="77777777" w:rsidR="00AC7BBF" w:rsidRPr="00110D7A" w:rsidRDefault="00AC7BBF" w:rsidP="00F23E52">
      <w:pPr>
        <w:widowControl w:val="0"/>
        <w:numPr>
          <w:ilvl w:val="0"/>
          <w:numId w:val="7"/>
        </w:numPr>
        <w:tabs>
          <w:tab w:val="clear" w:pos="0"/>
          <w:tab w:val="clear" w:pos="5103"/>
          <w:tab w:val="clear" w:pos="10206"/>
        </w:tabs>
        <w:spacing w:after="120" w:line="22" w:lineRule="atLeast"/>
        <w:ind w:left="0" w:firstLine="0"/>
        <w:jc w:val="center"/>
        <w:outlineLvl w:val="1"/>
        <w:rPr>
          <w:b/>
          <w:sz w:val="24"/>
          <w:szCs w:val="24"/>
        </w:rPr>
      </w:pPr>
      <w:r w:rsidRPr="00110D7A">
        <w:rPr>
          <w:b/>
          <w:sz w:val="24"/>
          <w:szCs w:val="24"/>
        </w:rPr>
        <w:t>ПРЕДМЕТ И СФЕРА ДЕЙСТВИЯ ДОГОВОРА</w:t>
      </w:r>
    </w:p>
    <w:p w14:paraId="0102A52D" w14:textId="77777777" w:rsidR="00AC7BBF" w:rsidRPr="00110D7A" w:rsidRDefault="00AC7BBF" w:rsidP="00F23E52">
      <w:pPr>
        <w:widowControl w:val="0"/>
        <w:numPr>
          <w:ilvl w:val="1"/>
          <w:numId w:val="2"/>
        </w:numPr>
        <w:tabs>
          <w:tab w:val="clear" w:pos="0"/>
          <w:tab w:val="clear" w:pos="5103"/>
          <w:tab w:val="clear" w:pos="10206"/>
        </w:tabs>
        <w:spacing w:after="120" w:line="22" w:lineRule="atLeast"/>
        <w:ind w:firstLine="567"/>
        <w:rPr>
          <w:sz w:val="24"/>
          <w:szCs w:val="24"/>
        </w:rPr>
      </w:pPr>
      <w:r w:rsidRPr="00110D7A">
        <w:rPr>
          <w:sz w:val="24"/>
          <w:szCs w:val="24"/>
        </w:rPr>
        <w:t>По настоящему Договору Кредитор обязуется предоставлять Заемщику Кредиты в форме овердрафта, а Заемщик обязуется погашать предоставленные Кредиты, уплачивать проценты в сроки и в порядке, предусмотренные условиями настоящего Договора.</w:t>
      </w:r>
    </w:p>
    <w:p w14:paraId="5D876A9D" w14:textId="77777777" w:rsidR="00AC7BBF" w:rsidRPr="00110D7A" w:rsidRDefault="00AC7BBF" w:rsidP="00F23E52">
      <w:pPr>
        <w:widowControl w:val="0"/>
        <w:numPr>
          <w:ilvl w:val="1"/>
          <w:numId w:val="2"/>
        </w:numPr>
        <w:tabs>
          <w:tab w:val="clear" w:pos="0"/>
          <w:tab w:val="clear" w:pos="5103"/>
          <w:tab w:val="clear" w:pos="10206"/>
        </w:tabs>
        <w:spacing w:after="120" w:line="22" w:lineRule="atLeast"/>
        <w:ind w:firstLine="567"/>
        <w:rPr>
          <w:sz w:val="24"/>
          <w:szCs w:val="24"/>
        </w:rPr>
      </w:pPr>
      <w:r w:rsidRPr="00110D7A">
        <w:rPr>
          <w:sz w:val="24"/>
          <w:szCs w:val="24"/>
        </w:rPr>
        <w:t xml:space="preserve">Настоящий Договор регулирует отношения по предоставлению Кредитором Заемщику Кредитов в форме овердрафта и </w:t>
      </w:r>
      <w:proofErr w:type="gramStart"/>
      <w:r w:rsidRPr="00110D7A">
        <w:rPr>
          <w:sz w:val="24"/>
          <w:szCs w:val="24"/>
        </w:rPr>
        <w:t>по погашению задолженности по Кредитам в форме овердрафта на изложенных в настоящем Договоре</w:t>
      </w:r>
      <w:proofErr w:type="gramEnd"/>
      <w:r w:rsidRPr="00110D7A">
        <w:rPr>
          <w:sz w:val="24"/>
          <w:szCs w:val="24"/>
        </w:rPr>
        <w:t xml:space="preserve"> условиях.</w:t>
      </w:r>
    </w:p>
    <w:p w14:paraId="2F11FCE0" w14:textId="77777777" w:rsidR="00AC7BBF" w:rsidRPr="00110D7A" w:rsidRDefault="00AC7BBF" w:rsidP="00F23E52">
      <w:pPr>
        <w:widowControl w:val="0"/>
        <w:numPr>
          <w:ilvl w:val="1"/>
          <w:numId w:val="2"/>
        </w:numPr>
        <w:tabs>
          <w:tab w:val="clear" w:pos="0"/>
          <w:tab w:val="clear" w:pos="5103"/>
          <w:tab w:val="clear" w:pos="10206"/>
        </w:tabs>
        <w:spacing w:after="120" w:line="22" w:lineRule="atLeast"/>
        <w:ind w:firstLine="567"/>
        <w:rPr>
          <w:sz w:val="24"/>
          <w:szCs w:val="24"/>
        </w:rPr>
      </w:pPr>
      <w:r w:rsidRPr="00110D7A">
        <w:rPr>
          <w:sz w:val="24"/>
          <w:szCs w:val="24"/>
        </w:rPr>
        <w:t>Настоящий Договор устанавливает порядок расчетов в связи с предоставлением и погашением Кредитов в форме овердрафта.</w:t>
      </w:r>
    </w:p>
    <w:p w14:paraId="601EFBA2" w14:textId="77777777" w:rsidR="00AC7BBF" w:rsidRPr="00110D7A" w:rsidRDefault="00AC7BBF" w:rsidP="00F23E52">
      <w:pPr>
        <w:widowControl w:val="0"/>
        <w:numPr>
          <w:ilvl w:val="1"/>
          <w:numId w:val="2"/>
        </w:numPr>
        <w:tabs>
          <w:tab w:val="clear" w:pos="0"/>
          <w:tab w:val="clear" w:pos="5103"/>
          <w:tab w:val="clear" w:pos="10206"/>
        </w:tabs>
        <w:spacing w:after="120" w:line="22" w:lineRule="atLeast"/>
        <w:ind w:firstLine="567"/>
        <w:rPr>
          <w:sz w:val="24"/>
          <w:szCs w:val="24"/>
        </w:rPr>
      </w:pPr>
      <w:r w:rsidRPr="00110D7A">
        <w:rPr>
          <w:sz w:val="24"/>
          <w:szCs w:val="24"/>
        </w:rPr>
        <w:t xml:space="preserve">Настоящий Договор устанавливает порядок взаимоотношений Сторон по осуществлению Банком </w:t>
      </w:r>
      <w:proofErr w:type="gramStart"/>
      <w:r w:rsidRPr="00110D7A">
        <w:rPr>
          <w:sz w:val="24"/>
          <w:szCs w:val="24"/>
        </w:rPr>
        <w:t>контроля за</w:t>
      </w:r>
      <w:proofErr w:type="gramEnd"/>
      <w:r w:rsidRPr="00110D7A">
        <w:rPr>
          <w:sz w:val="24"/>
          <w:szCs w:val="24"/>
        </w:rPr>
        <w:t xml:space="preserve"> Кредитами в форме овердрафта, предоставленными в соответствии с настоящим Договором.</w:t>
      </w:r>
    </w:p>
    <w:p w14:paraId="1FA86306" w14:textId="77777777" w:rsidR="00AC7BBF" w:rsidRPr="00110D7A" w:rsidRDefault="00AC7BBF" w:rsidP="00F23E52">
      <w:pPr>
        <w:widowControl w:val="0"/>
        <w:tabs>
          <w:tab w:val="clear" w:pos="0"/>
          <w:tab w:val="clear" w:pos="5103"/>
          <w:tab w:val="clear" w:pos="10206"/>
        </w:tabs>
        <w:spacing w:after="120" w:line="22" w:lineRule="atLeast"/>
        <w:ind w:left="567"/>
        <w:rPr>
          <w:sz w:val="24"/>
          <w:szCs w:val="24"/>
        </w:rPr>
      </w:pPr>
    </w:p>
    <w:p w14:paraId="00D683A4" w14:textId="77777777" w:rsidR="00AC7BBF" w:rsidRPr="00110D7A" w:rsidRDefault="00AC7BBF" w:rsidP="00F23E52">
      <w:pPr>
        <w:widowControl w:val="0"/>
        <w:numPr>
          <w:ilvl w:val="0"/>
          <w:numId w:val="7"/>
        </w:numPr>
        <w:tabs>
          <w:tab w:val="clear" w:pos="0"/>
          <w:tab w:val="clear" w:pos="5103"/>
          <w:tab w:val="clear" w:pos="10206"/>
        </w:tabs>
        <w:spacing w:after="120" w:line="22" w:lineRule="atLeast"/>
        <w:ind w:left="0" w:firstLine="0"/>
        <w:jc w:val="center"/>
        <w:outlineLvl w:val="1"/>
        <w:rPr>
          <w:b/>
          <w:sz w:val="24"/>
          <w:szCs w:val="24"/>
        </w:rPr>
      </w:pPr>
      <w:bookmarkStart w:id="6" w:name="_Ref397955926"/>
      <w:r w:rsidRPr="00110D7A">
        <w:rPr>
          <w:b/>
          <w:sz w:val="24"/>
          <w:szCs w:val="24"/>
        </w:rPr>
        <w:t>ЗАЯВЛЕНИЯ И ЗАВЕРЕНИЯ ЗАЕМЩИКА</w:t>
      </w:r>
      <w:bookmarkEnd w:id="6"/>
    </w:p>
    <w:p w14:paraId="4084E65F" w14:textId="77777777" w:rsidR="00AC7BBF" w:rsidRPr="00110D7A" w:rsidRDefault="00AC7BBF" w:rsidP="00F23E52">
      <w:pPr>
        <w:widowControl w:val="0"/>
        <w:numPr>
          <w:ilvl w:val="1"/>
          <w:numId w:val="3"/>
        </w:numPr>
        <w:tabs>
          <w:tab w:val="clear" w:pos="0"/>
          <w:tab w:val="clear" w:pos="5103"/>
          <w:tab w:val="clear" w:pos="10206"/>
        </w:tabs>
        <w:spacing w:after="120" w:line="22" w:lineRule="atLeast"/>
        <w:ind w:firstLine="567"/>
        <w:rPr>
          <w:sz w:val="24"/>
          <w:szCs w:val="24"/>
        </w:rPr>
      </w:pPr>
      <w:r w:rsidRPr="00110D7A">
        <w:rPr>
          <w:sz w:val="24"/>
          <w:szCs w:val="24"/>
        </w:rPr>
        <w:t>Заемщик заявляет и заверяет, что:</w:t>
      </w:r>
    </w:p>
    <w:p w14:paraId="4586A267" w14:textId="77777777" w:rsidR="00AC7BBF" w:rsidRPr="00110D7A" w:rsidRDefault="00AC7BBF" w:rsidP="00F23E52">
      <w:pPr>
        <w:widowControl w:val="0"/>
        <w:numPr>
          <w:ilvl w:val="2"/>
          <w:numId w:val="3"/>
        </w:numPr>
        <w:tabs>
          <w:tab w:val="clear" w:pos="0"/>
          <w:tab w:val="clear" w:pos="1328"/>
          <w:tab w:val="clear" w:pos="5103"/>
          <w:tab w:val="clear" w:pos="10206"/>
          <w:tab w:val="num" w:pos="1134"/>
        </w:tabs>
        <w:spacing w:after="120" w:line="22" w:lineRule="atLeast"/>
        <w:ind w:left="0" w:firstLine="540"/>
        <w:rPr>
          <w:sz w:val="24"/>
          <w:szCs w:val="24"/>
        </w:rPr>
      </w:pPr>
      <w:r w:rsidRPr="00110D7A">
        <w:rPr>
          <w:sz w:val="24"/>
          <w:szCs w:val="24"/>
        </w:rPr>
        <w:t>Является юридическим лицом, созданным в установленном порядке и осуществляющим свою деятельность по Законодательству, имеет права и полномочия на владение своим имуществом, активами и доходами для осуществления своей деятельности в ее нынешнем виде.</w:t>
      </w:r>
    </w:p>
    <w:p w14:paraId="59113131" w14:textId="77777777" w:rsidR="00AC7BBF" w:rsidRPr="00110D7A" w:rsidRDefault="00AC7BBF" w:rsidP="00F23E52">
      <w:pPr>
        <w:widowControl w:val="0"/>
        <w:numPr>
          <w:ilvl w:val="2"/>
          <w:numId w:val="3"/>
        </w:numPr>
        <w:tabs>
          <w:tab w:val="clear" w:pos="0"/>
          <w:tab w:val="clear" w:pos="1328"/>
          <w:tab w:val="clear" w:pos="5103"/>
          <w:tab w:val="clear" w:pos="10206"/>
          <w:tab w:val="num" w:pos="1134"/>
        </w:tabs>
        <w:spacing w:after="120" w:line="22" w:lineRule="atLeast"/>
        <w:ind w:left="0" w:firstLine="540"/>
        <w:rPr>
          <w:sz w:val="24"/>
          <w:szCs w:val="24"/>
        </w:rPr>
      </w:pPr>
      <w:r w:rsidRPr="00110D7A">
        <w:rPr>
          <w:sz w:val="24"/>
          <w:szCs w:val="24"/>
        </w:rPr>
        <w:t>Имеет право заключить настоящий Договор, осуществить заимствование денежных средств, а также исполнять иные обязательства, предусмотренные настоящим Договором.</w:t>
      </w:r>
    </w:p>
    <w:p w14:paraId="03991499" w14:textId="77777777" w:rsidR="00AC7BBF" w:rsidRPr="00110D7A" w:rsidRDefault="00AC7BBF" w:rsidP="00F23E52">
      <w:pPr>
        <w:widowControl w:val="0"/>
        <w:numPr>
          <w:ilvl w:val="2"/>
          <w:numId w:val="3"/>
        </w:numPr>
        <w:tabs>
          <w:tab w:val="clear" w:pos="0"/>
          <w:tab w:val="clear" w:pos="1328"/>
          <w:tab w:val="clear" w:pos="5103"/>
          <w:tab w:val="clear" w:pos="10206"/>
          <w:tab w:val="num" w:pos="1134"/>
        </w:tabs>
        <w:spacing w:after="120" w:line="22" w:lineRule="atLeast"/>
        <w:ind w:left="0" w:firstLine="540"/>
        <w:rPr>
          <w:sz w:val="24"/>
          <w:szCs w:val="24"/>
        </w:rPr>
      </w:pPr>
      <w:r w:rsidRPr="00110D7A">
        <w:rPr>
          <w:sz w:val="24"/>
          <w:szCs w:val="24"/>
        </w:rPr>
        <w:t>Заемщиком были приняты все необходимые корпоративные решения, были получены или совершены и являются действительными все необходимые разрешения, одобрения, согласования, лицензии, регистрации, нотариальные удостоверения, необходимые для заключения настоящего Договора, осуществления заимствования денежных средств и исполнения обязательств по настоящему Договору.</w:t>
      </w:r>
    </w:p>
    <w:p w14:paraId="22B7E55C" w14:textId="77777777" w:rsidR="00AC7BBF" w:rsidRPr="00110D7A" w:rsidRDefault="00AC7BBF" w:rsidP="00F23E52">
      <w:pPr>
        <w:widowControl w:val="0"/>
        <w:numPr>
          <w:ilvl w:val="2"/>
          <w:numId w:val="3"/>
        </w:numPr>
        <w:tabs>
          <w:tab w:val="clear" w:pos="0"/>
          <w:tab w:val="clear" w:pos="1328"/>
          <w:tab w:val="clear" w:pos="5103"/>
          <w:tab w:val="clear" w:pos="10206"/>
          <w:tab w:val="num" w:pos="1134"/>
        </w:tabs>
        <w:spacing w:after="120" w:line="22" w:lineRule="atLeast"/>
        <w:ind w:left="0" w:firstLine="540"/>
        <w:rPr>
          <w:sz w:val="24"/>
          <w:szCs w:val="24"/>
        </w:rPr>
      </w:pPr>
      <w:r w:rsidRPr="00110D7A">
        <w:rPr>
          <w:sz w:val="24"/>
          <w:szCs w:val="24"/>
        </w:rPr>
        <w:t>Настоящий Договор является законным, действительным и обязательным для исполнения Заемщиком, а также может быть принудительно исполнен в отношении Заемщика в соответствии с условиями настоящего Договора и положениями действующего Законодательства.</w:t>
      </w:r>
    </w:p>
    <w:p w14:paraId="03E6C19C" w14:textId="77777777" w:rsidR="00AC7BBF" w:rsidRPr="00110D7A" w:rsidRDefault="00AC7BBF" w:rsidP="00F23E52">
      <w:pPr>
        <w:widowControl w:val="0"/>
        <w:numPr>
          <w:ilvl w:val="2"/>
          <w:numId w:val="3"/>
        </w:numPr>
        <w:tabs>
          <w:tab w:val="clear" w:pos="0"/>
          <w:tab w:val="clear" w:pos="1328"/>
          <w:tab w:val="clear" w:pos="5103"/>
          <w:tab w:val="clear" w:pos="10206"/>
          <w:tab w:val="num" w:pos="1134"/>
        </w:tabs>
        <w:spacing w:after="120" w:line="22" w:lineRule="atLeast"/>
        <w:ind w:left="0" w:firstLine="539"/>
        <w:rPr>
          <w:sz w:val="24"/>
          <w:szCs w:val="24"/>
        </w:rPr>
      </w:pPr>
      <w:r w:rsidRPr="00110D7A">
        <w:rPr>
          <w:sz w:val="24"/>
          <w:szCs w:val="24"/>
        </w:rPr>
        <w:t>Принятие и исполнение Заемщиком обязательств по настоящему Договору не влекут за собой нарушения какого-либо из положений учредительных документов и внутренних актов Заемщика; нарушения обязательств перед третьими лицами по договорам, стороной которых является Заемщик, или нарушения какого-либо судебного решения или административного акта; нарушения положений Законодательства.</w:t>
      </w:r>
    </w:p>
    <w:p w14:paraId="469E2037" w14:textId="0C0A7DC2" w:rsidR="00AC7BBF" w:rsidRPr="00110D7A" w:rsidRDefault="00AC7BBF" w:rsidP="00566660">
      <w:pPr>
        <w:widowControl w:val="0"/>
        <w:tabs>
          <w:tab w:val="clear" w:pos="0"/>
          <w:tab w:val="clear" w:pos="5103"/>
          <w:tab w:val="clear" w:pos="10206"/>
        </w:tabs>
        <w:spacing w:after="120" w:line="22" w:lineRule="atLeast"/>
        <w:ind w:left="539"/>
        <w:rPr>
          <w:sz w:val="24"/>
          <w:szCs w:val="24"/>
        </w:rPr>
      </w:pPr>
    </w:p>
    <w:p w14:paraId="3B46ADB4" w14:textId="77777777" w:rsidR="00AC7BBF" w:rsidRPr="00110D7A" w:rsidRDefault="00AC7BBF" w:rsidP="00F23E52">
      <w:pPr>
        <w:widowControl w:val="0"/>
        <w:numPr>
          <w:ilvl w:val="2"/>
          <w:numId w:val="3"/>
        </w:numPr>
        <w:tabs>
          <w:tab w:val="clear" w:pos="0"/>
          <w:tab w:val="clear" w:pos="1328"/>
          <w:tab w:val="clear" w:pos="5103"/>
          <w:tab w:val="clear" w:pos="10206"/>
          <w:tab w:val="num" w:pos="1134"/>
        </w:tabs>
        <w:spacing w:after="120" w:line="22" w:lineRule="atLeast"/>
        <w:ind w:left="0" w:firstLine="539"/>
        <w:rPr>
          <w:sz w:val="24"/>
          <w:szCs w:val="24"/>
        </w:rPr>
      </w:pPr>
      <w:r w:rsidRPr="00110D7A">
        <w:rPr>
          <w:sz w:val="24"/>
          <w:szCs w:val="24"/>
        </w:rPr>
        <w:lastRenderedPageBreak/>
        <w:t>Отчетность, которая была или будет представлена Заемщиком Банку по настоящему Договору, содержит достоверные и точные сведения и подготовлена или будет подготовлена в соответствии с нормами Законодательства.</w:t>
      </w:r>
    </w:p>
    <w:p w14:paraId="5B029754"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67"/>
        <w:rPr>
          <w:sz w:val="24"/>
          <w:szCs w:val="24"/>
        </w:rPr>
      </w:pPr>
      <w:proofErr w:type="gramStart"/>
      <w:r w:rsidRPr="00110D7A">
        <w:rPr>
          <w:sz w:val="24"/>
          <w:szCs w:val="24"/>
        </w:rPr>
        <w:t>Заемщику не известно о фактах получения каким-либо судом заявления третьего лица о признании Заемщика несостоятельным (банкротом) и/или о возбуждении в отношении Заемщика процедуры банкротства, и /или об опубликовании иной кредитной организацией уведомления о намерении обратиться с заявлением о признании Заемщика банкротом путем включения его в Единый государственный реестр сведений о фактах деятельности юридических лиц.</w:t>
      </w:r>
      <w:proofErr w:type="gramEnd"/>
      <w:r w:rsidRPr="00110D7A">
        <w:rPr>
          <w:sz w:val="24"/>
          <w:szCs w:val="24"/>
        </w:rPr>
        <w:t xml:space="preserve"> Заемщиком не принято решение о своей добровольной ликвидации (банкротстве), соответствующим судом не принято решение о ликвидации (банкротстве) Заемщика, в отношении Заемщика не введена процедура наблюдения, либо внешнего управления, либо финансового оздоровления, либо иные аналогичные действия и меры.</w:t>
      </w:r>
    </w:p>
    <w:p w14:paraId="0D744C55"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40"/>
        <w:rPr>
          <w:sz w:val="24"/>
          <w:szCs w:val="24"/>
        </w:rPr>
      </w:pPr>
      <w:r w:rsidRPr="00110D7A">
        <w:rPr>
          <w:sz w:val="24"/>
          <w:szCs w:val="24"/>
        </w:rPr>
        <w:t>Вся информация, представленная Заемщиком Банку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Банка о предоставлении кредита Заемщику в соответствии с условиями настоящего Договора.</w:t>
      </w:r>
      <w:r w:rsidRPr="00110D7A">
        <w:rPr>
          <w:b/>
          <w:i/>
          <w:sz w:val="24"/>
          <w:szCs w:val="24"/>
        </w:rPr>
        <w:t xml:space="preserve"> </w:t>
      </w:r>
    </w:p>
    <w:p w14:paraId="41A1120D"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40"/>
        <w:rPr>
          <w:sz w:val="24"/>
          <w:szCs w:val="24"/>
        </w:rPr>
      </w:pPr>
      <w:r w:rsidRPr="00110D7A">
        <w:rPr>
          <w:sz w:val="24"/>
          <w:szCs w:val="24"/>
        </w:rPr>
        <w:t>Заемщик предупрежден об уголовной ответственности за незаконное получение Кредита путем представления заведомо ложных сведений о хозяйственном положении либо финансовом состоянии, предусмотренной статьей 176 Уголовного кодекса Российской Федерации, а также за уклонение от погашения кредиторской задолженности, предусмотренной статьей 177 Уголовного кодекса Российской Федерации.</w:t>
      </w:r>
    </w:p>
    <w:p w14:paraId="5B3E46E6"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40"/>
        <w:rPr>
          <w:sz w:val="24"/>
          <w:szCs w:val="24"/>
        </w:rPr>
      </w:pPr>
      <w:proofErr w:type="gramStart"/>
      <w:r w:rsidRPr="00110D7A">
        <w:rPr>
          <w:sz w:val="24"/>
          <w:szCs w:val="24"/>
        </w:rPr>
        <w:t>Никаких иных документов, помимо представленных Заемщиком в Банк до заключения настоящего Договора, содержащих информацию о Заемщике и (или) его органах управления и (или) иные сведения, способные повлиять на выводы о правоспособности Заемщика и полномочиях его органов управления, у Заемщика не имеется.</w:t>
      </w:r>
      <w:proofErr w:type="gramEnd"/>
      <w:r w:rsidRPr="00110D7A">
        <w:rPr>
          <w:sz w:val="24"/>
          <w:szCs w:val="24"/>
        </w:rPr>
        <w:t xml:space="preserve"> Сведения, содержащиеся в представленных в Банк документах, являются актуальными, полными и достоверными. Все представленные в Банк учредительные и иные необходимые для правового анализа документы действительны и представлены в Банк в полном объеме с учетом всех внесенных в них и зарегистрированных в установленном порядке изменений. </w:t>
      </w:r>
    </w:p>
    <w:p w14:paraId="7F32DF03" w14:textId="77777777" w:rsidR="00AC7BBF" w:rsidRPr="00110D7A" w:rsidRDefault="00AC7BBF" w:rsidP="00F23E52">
      <w:pPr>
        <w:widowControl w:val="0"/>
        <w:numPr>
          <w:ilvl w:val="2"/>
          <w:numId w:val="3"/>
        </w:numPr>
        <w:tabs>
          <w:tab w:val="clear" w:pos="0"/>
          <w:tab w:val="clear" w:pos="1328"/>
          <w:tab w:val="clear" w:pos="5103"/>
          <w:tab w:val="clear" w:pos="10206"/>
          <w:tab w:val="left" w:pos="1276"/>
        </w:tabs>
        <w:spacing w:after="120" w:line="22" w:lineRule="atLeast"/>
        <w:ind w:left="0" w:firstLine="540"/>
        <w:rPr>
          <w:b/>
          <w:i/>
          <w:sz w:val="24"/>
          <w:szCs w:val="24"/>
        </w:rPr>
      </w:pPr>
      <w:r w:rsidRPr="00110D7A">
        <w:rPr>
          <w:sz w:val="24"/>
          <w:szCs w:val="24"/>
        </w:rPr>
        <w:t>Устав Заемщика действует в редакции</w:t>
      </w:r>
      <w:r w:rsidRPr="00110D7A">
        <w:rPr>
          <w:b/>
          <w:i/>
          <w:sz w:val="24"/>
          <w:szCs w:val="24"/>
        </w:rPr>
        <w:t xml:space="preserve">, </w:t>
      </w:r>
      <w:r w:rsidRPr="00110D7A">
        <w:rPr>
          <w:sz w:val="24"/>
          <w:szCs w:val="24"/>
        </w:rPr>
        <w:t>зарегистрированной «06» июля 2016 г. (государственный регистрационный номер 6169658331683).</w:t>
      </w:r>
      <w:r w:rsidRPr="00110D7A">
        <w:rPr>
          <w:b/>
          <w:i/>
          <w:sz w:val="24"/>
          <w:szCs w:val="24"/>
        </w:rPr>
        <w:t xml:space="preserve"> </w:t>
      </w:r>
      <w:r w:rsidRPr="00110D7A">
        <w:rPr>
          <w:sz w:val="24"/>
          <w:szCs w:val="24"/>
        </w:rPr>
        <w:t xml:space="preserve">Какие-либо изменения и (или) дополнения в устав Заемщика на дату заключения настоящего Соглашения не вносились, решения о внесении таких изменений и (или) дополнений органами управления Заемщика не принимались. </w:t>
      </w:r>
    </w:p>
    <w:p w14:paraId="5DA260C9" w14:textId="77777777" w:rsidR="00AC7BBF" w:rsidRPr="00110D7A" w:rsidRDefault="00AC7BBF" w:rsidP="00F23E52">
      <w:pPr>
        <w:widowControl w:val="0"/>
        <w:numPr>
          <w:ilvl w:val="2"/>
          <w:numId w:val="3"/>
        </w:numPr>
        <w:tabs>
          <w:tab w:val="clear" w:pos="0"/>
          <w:tab w:val="clear" w:pos="5103"/>
          <w:tab w:val="clear" w:pos="10206"/>
          <w:tab w:val="left" w:pos="1276"/>
        </w:tabs>
        <w:spacing w:after="120" w:line="22" w:lineRule="atLeast"/>
        <w:ind w:left="0" w:firstLine="567"/>
        <w:rPr>
          <w:b/>
          <w:i/>
          <w:sz w:val="24"/>
          <w:szCs w:val="24"/>
        </w:rPr>
      </w:pPr>
      <w:r w:rsidRPr="00110D7A">
        <w:rPr>
          <w:sz w:val="24"/>
          <w:szCs w:val="24"/>
        </w:rPr>
        <w:t>Открытое акционерное общество «Межрегиональная распределительная сетевая компания Урала», ОГРН 1056604000970, учрежденное в соответствии с законодательством Российской Федерации является</w:t>
      </w:r>
      <w:r w:rsidRPr="00110D7A">
        <w:rPr>
          <w:b/>
          <w:i/>
          <w:sz w:val="24"/>
          <w:szCs w:val="24"/>
        </w:rPr>
        <w:t xml:space="preserve"> </w:t>
      </w:r>
      <w:r w:rsidRPr="00110D7A">
        <w:rPr>
          <w:sz w:val="24"/>
          <w:szCs w:val="24"/>
        </w:rPr>
        <w:t>акционером, владеющим 91,04 (Девяносто одна целая четыре сотых) процента от общего количества обыкновенных акций Заемщика.</w:t>
      </w:r>
      <w:r w:rsidRPr="00110D7A">
        <w:rPr>
          <w:b/>
          <w:i/>
          <w:sz w:val="24"/>
          <w:szCs w:val="24"/>
        </w:rPr>
        <w:t xml:space="preserve"> </w:t>
      </w:r>
      <w:r w:rsidRPr="00110D7A">
        <w:rPr>
          <w:sz w:val="24"/>
          <w:szCs w:val="24"/>
        </w:rPr>
        <w:t xml:space="preserve">Обязательные для Заемщика указания основной (материнской) компании отсутствуют, договор </w:t>
      </w:r>
      <w:proofErr w:type="gramStart"/>
      <w:r w:rsidRPr="00110D7A">
        <w:rPr>
          <w:sz w:val="24"/>
          <w:szCs w:val="24"/>
        </w:rPr>
        <w:t>и(</w:t>
      </w:r>
      <w:proofErr w:type="gramEnd"/>
      <w:r w:rsidRPr="00110D7A">
        <w:rPr>
          <w:sz w:val="24"/>
          <w:szCs w:val="24"/>
        </w:rPr>
        <w:t xml:space="preserve">или) иные основания, в силу которых основное (материнское) общество имеет право давать обязательные для исполнения Заемщиком указания, в том числе – в отношении сделок с Банком, отсутствуют (соответствующие договоры и (или) иные документы не заключались (не составлялись)). Органами управления основного общества решения, ограничивающие правоспособность Заемщика, в том числе по распоряжению имуществом, не принимались. </w:t>
      </w:r>
    </w:p>
    <w:p w14:paraId="3967F209"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40"/>
        <w:rPr>
          <w:sz w:val="24"/>
          <w:szCs w:val="24"/>
        </w:rPr>
      </w:pPr>
      <w:proofErr w:type="gramStart"/>
      <w:r w:rsidRPr="00110D7A">
        <w:rPr>
          <w:sz w:val="24"/>
          <w:szCs w:val="24"/>
        </w:rPr>
        <w:t xml:space="preserve">Заемщик не имеет не погашенной в надлежащий срок задолженности по выплате заработной платы перед работниками, задолженности перед бюджетами любых уровней бюджетной системы Российской Федерации и перед государственными внебюджетными фондами, отсутствуют неоплаченные в срок расчетные документы к каким-либо расчетным счетам Заемщика, нет ограничений для проведения операций по открытым Заемщику счетам. </w:t>
      </w:r>
      <w:proofErr w:type="gramEnd"/>
    </w:p>
    <w:p w14:paraId="63BD1623"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40"/>
        <w:rPr>
          <w:sz w:val="24"/>
          <w:szCs w:val="24"/>
        </w:rPr>
      </w:pPr>
      <w:proofErr w:type="gramStart"/>
      <w:r w:rsidRPr="00110D7A">
        <w:rPr>
          <w:sz w:val="24"/>
          <w:szCs w:val="24"/>
        </w:rPr>
        <w:t xml:space="preserve">С момента составления выписки из Единого государственного реестра юридических лиц в отношении Заемщика от «__» _______________ 2018 года № </w:t>
      </w:r>
      <w:r w:rsidRPr="00110D7A">
        <w:rPr>
          <w:sz w:val="24"/>
          <w:szCs w:val="24"/>
        </w:rPr>
        <w:lastRenderedPageBreak/>
        <w:t>___________________, до момента заключения настоящего Договора какие-либо изменения в сведения, содержащиеся в отношении Заемщика в Едином государственном реестре юридических лиц, не вносились, действия, направленные на подачу заявлений, которые могут повлечь за собой изменения в таких сведениях, и (или) влекущие за собой необходимость подачи таких заявлений</w:t>
      </w:r>
      <w:proofErr w:type="gramEnd"/>
      <w:r w:rsidRPr="00110D7A">
        <w:rPr>
          <w:sz w:val="24"/>
          <w:szCs w:val="24"/>
        </w:rPr>
        <w:t xml:space="preserve">, не совершались. </w:t>
      </w:r>
    </w:p>
    <w:p w14:paraId="680738DE"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67"/>
        <w:rPr>
          <w:b/>
          <w:i/>
          <w:sz w:val="24"/>
          <w:szCs w:val="24"/>
        </w:rPr>
      </w:pPr>
      <w:r w:rsidRPr="00110D7A">
        <w:rPr>
          <w:sz w:val="24"/>
          <w:szCs w:val="24"/>
        </w:rPr>
        <w:t xml:space="preserve">Заемщик не осуществляет деятельность в сферах деятельности субъектов естественных монополий, не включен в реестр субъектов естественных монополий. </w:t>
      </w:r>
    </w:p>
    <w:p w14:paraId="781D9C06" w14:textId="77777777" w:rsidR="00AC7BBF" w:rsidRPr="00110D7A" w:rsidRDefault="00AC7BBF" w:rsidP="00F23E52">
      <w:pPr>
        <w:widowControl w:val="0"/>
        <w:numPr>
          <w:ilvl w:val="2"/>
          <w:numId w:val="3"/>
        </w:numPr>
        <w:tabs>
          <w:tab w:val="clear" w:pos="0"/>
          <w:tab w:val="clear" w:pos="5103"/>
          <w:tab w:val="clear" w:pos="10206"/>
          <w:tab w:val="num" w:pos="1276"/>
        </w:tabs>
        <w:spacing w:after="120" w:line="22" w:lineRule="atLeast"/>
        <w:ind w:left="0" w:firstLine="567"/>
        <w:rPr>
          <w:sz w:val="24"/>
          <w:szCs w:val="24"/>
        </w:rPr>
      </w:pPr>
      <w:r w:rsidRPr="00110D7A">
        <w:rPr>
          <w:sz w:val="24"/>
          <w:szCs w:val="24"/>
        </w:rPr>
        <w:t xml:space="preserve">Подписи должностных лиц Заемщика, уполномоченных на подписание от имени Заемщика документов, представленных Заемщиком в Банк в связи с заключением и  исполнением настоящего Договора, а также оттиски печатей на соответствующих документах, подлинны. </w:t>
      </w:r>
    </w:p>
    <w:p w14:paraId="22F78A4B"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40"/>
        <w:rPr>
          <w:b/>
          <w:i/>
          <w:sz w:val="24"/>
          <w:szCs w:val="24"/>
        </w:rPr>
      </w:pPr>
      <w:proofErr w:type="gramStart"/>
      <w:r w:rsidRPr="00110D7A">
        <w:rPr>
          <w:sz w:val="24"/>
          <w:szCs w:val="24"/>
        </w:rPr>
        <w:t>Заемщиком в полном объеме соблюдаются нормы (требования) Федерального закона от 18.07.2011 № 223-ФЗ «О закупках товаров, работ, услуг отдельными видами юридических лиц» (далее – «Закон № 223-ФЗ»), а также Заемщиком соблюдены все процедуры, предусмотренные Законом № 223-ФЗ, необходимые для заключения с Банком настоящего Договора и сделок в рамках этого Договора, и соответствующие процедуры будут соблюдены при необходимости их соблюдения в будущем (после заключения настоящего</w:t>
      </w:r>
      <w:proofErr w:type="gramEnd"/>
      <w:r w:rsidRPr="00110D7A">
        <w:rPr>
          <w:sz w:val="24"/>
          <w:szCs w:val="24"/>
        </w:rPr>
        <w:t xml:space="preserve"> </w:t>
      </w:r>
      <w:proofErr w:type="gramStart"/>
      <w:r w:rsidRPr="00110D7A">
        <w:rPr>
          <w:sz w:val="24"/>
          <w:szCs w:val="24"/>
        </w:rPr>
        <w:t>Договора).</w:t>
      </w:r>
      <w:proofErr w:type="gramEnd"/>
    </w:p>
    <w:p w14:paraId="0D811952"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40"/>
        <w:rPr>
          <w:i/>
          <w:sz w:val="24"/>
          <w:szCs w:val="24"/>
        </w:rPr>
      </w:pPr>
      <w:r w:rsidRPr="00110D7A">
        <w:rPr>
          <w:sz w:val="24"/>
          <w:szCs w:val="24"/>
        </w:rPr>
        <w:t xml:space="preserve">До момента заключения настоящего Договора Заемщику не поступали предложения о приобретении акций открытого акционерного общества (добровольное или обязательное), сделанные на основании и в соответствии с положениями главы XI.1 Закона № 208-ФЗ. </w:t>
      </w:r>
    </w:p>
    <w:p w14:paraId="2CB50980" w14:textId="77777777" w:rsidR="00AC7BBF" w:rsidRPr="00110D7A" w:rsidRDefault="00AC7BBF" w:rsidP="00F23E52">
      <w:pPr>
        <w:widowControl w:val="0"/>
        <w:numPr>
          <w:ilvl w:val="2"/>
          <w:numId w:val="3"/>
        </w:numPr>
        <w:tabs>
          <w:tab w:val="clear" w:pos="0"/>
          <w:tab w:val="clear" w:pos="1328"/>
          <w:tab w:val="clear" w:pos="5103"/>
          <w:tab w:val="clear" w:pos="10206"/>
          <w:tab w:val="num" w:pos="1276"/>
        </w:tabs>
        <w:spacing w:after="120" w:line="22" w:lineRule="atLeast"/>
        <w:ind w:left="0" w:firstLine="540"/>
        <w:rPr>
          <w:sz w:val="24"/>
          <w:szCs w:val="24"/>
        </w:rPr>
      </w:pPr>
      <w:r w:rsidRPr="00110D7A">
        <w:rPr>
          <w:sz w:val="24"/>
          <w:szCs w:val="24"/>
        </w:rPr>
        <w:t xml:space="preserve">Все копии документов, представленные Заемщиком в Банк, являются полными, достоверными и точными копиями оригиналов соответствующих документов. </w:t>
      </w:r>
    </w:p>
    <w:p w14:paraId="383A3B82" w14:textId="77777777" w:rsidR="00AC7BBF" w:rsidRPr="00110D7A" w:rsidRDefault="00AC7BBF" w:rsidP="00F23E52">
      <w:pPr>
        <w:widowControl w:val="0"/>
        <w:numPr>
          <w:ilvl w:val="1"/>
          <w:numId w:val="3"/>
        </w:numPr>
        <w:tabs>
          <w:tab w:val="clear" w:pos="0"/>
          <w:tab w:val="clear" w:pos="5103"/>
          <w:tab w:val="clear" w:pos="10206"/>
        </w:tabs>
        <w:spacing w:after="120" w:line="22" w:lineRule="atLeast"/>
        <w:rPr>
          <w:sz w:val="24"/>
          <w:szCs w:val="24"/>
        </w:rPr>
      </w:pPr>
      <w:bookmarkStart w:id="7" w:name="_Ref397955546"/>
      <w:r w:rsidRPr="00110D7A">
        <w:rPr>
          <w:sz w:val="24"/>
          <w:szCs w:val="24"/>
        </w:rPr>
        <w:t>На протяжении всего периода действия настоящего Договора Заемщик обязуется:</w:t>
      </w:r>
      <w:bookmarkEnd w:id="7"/>
    </w:p>
    <w:p w14:paraId="2D09B30F" w14:textId="77777777" w:rsidR="00AC7BBF" w:rsidRPr="00110D7A" w:rsidRDefault="00AC7BBF" w:rsidP="00F23E52">
      <w:pPr>
        <w:widowControl w:val="0"/>
        <w:numPr>
          <w:ilvl w:val="2"/>
          <w:numId w:val="3"/>
        </w:numPr>
        <w:tabs>
          <w:tab w:val="clear" w:pos="0"/>
          <w:tab w:val="clear" w:pos="1328"/>
          <w:tab w:val="clear" w:pos="5103"/>
          <w:tab w:val="clear" w:pos="10206"/>
          <w:tab w:val="num" w:pos="567"/>
        </w:tabs>
        <w:spacing w:after="120" w:line="22" w:lineRule="atLeast"/>
        <w:ind w:left="567" w:hanging="567"/>
        <w:rPr>
          <w:sz w:val="24"/>
          <w:szCs w:val="24"/>
        </w:rPr>
      </w:pPr>
      <w:r w:rsidRPr="00110D7A">
        <w:rPr>
          <w:sz w:val="24"/>
          <w:szCs w:val="24"/>
        </w:rPr>
        <w:t>Незамедлительно, но не позднее 5 (пяти) Рабочих дней с даты, когда Заемщику стало об этом известно, поставить Банк в известность относительно любого факта, способного негативно повлиять на способность Заемщика исполнить свои обязательства перед Банком по настоящему Договору.</w:t>
      </w:r>
    </w:p>
    <w:p w14:paraId="68270F34" w14:textId="77777777" w:rsidR="00AC7BBF" w:rsidRPr="00110D7A" w:rsidRDefault="00AC7BBF" w:rsidP="00F23E52">
      <w:pPr>
        <w:widowControl w:val="0"/>
        <w:numPr>
          <w:ilvl w:val="2"/>
          <w:numId w:val="3"/>
        </w:numPr>
        <w:tabs>
          <w:tab w:val="clear" w:pos="0"/>
          <w:tab w:val="clear" w:pos="1328"/>
          <w:tab w:val="clear" w:pos="5103"/>
          <w:tab w:val="clear" w:pos="10206"/>
          <w:tab w:val="num" w:pos="567"/>
        </w:tabs>
        <w:spacing w:after="120" w:line="22" w:lineRule="atLeast"/>
        <w:ind w:left="567" w:hanging="567"/>
        <w:rPr>
          <w:sz w:val="24"/>
          <w:szCs w:val="24"/>
        </w:rPr>
      </w:pPr>
      <w:r w:rsidRPr="00110D7A">
        <w:rPr>
          <w:sz w:val="24"/>
          <w:szCs w:val="24"/>
        </w:rPr>
        <w:t>Вести надлежащий бухгалтерский учет и отчетность, отражающие все его финансовые и хозяйственные операции.</w:t>
      </w:r>
    </w:p>
    <w:p w14:paraId="3D7F260B" w14:textId="77777777" w:rsidR="00AC7BBF" w:rsidRPr="00110D7A" w:rsidRDefault="00AC7BBF" w:rsidP="00F23E52">
      <w:pPr>
        <w:widowControl w:val="0"/>
        <w:numPr>
          <w:ilvl w:val="2"/>
          <w:numId w:val="3"/>
        </w:numPr>
        <w:tabs>
          <w:tab w:val="clear" w:pos="0"/>
          <w:tab w:val="clear" w:pos="1328"/>
          <w:tab w:val="clear" w:pos="5103"/>
          <w:tab w:val="clear" w:pos="10206"/>
          <w:tab w:val="num" w:pos="567"/>
        </w:tabs>
        <w:spacing w:after="120" w:line="22" w:lineRule="atLeast"/>
        <w:ind w:left="567" w:hanging="567"/>
        <w:rPr>
          <w:sz w:val="24"/>
          <w:szCs w:val="24"/>
        </w:rPr>
      </w:pPr>
      <w:r w:rsidRPr="00110D7A">
        <w:rPr>
          <w:sz w:val="24"/>
          <w:szCs w:val="24"/>
        </w:rPr>
        <w:t xml:space="preserve">В течение 3 (Трех) Рабочих дней </w:t>
      </w:r>
      <w:proofErr w:type="gramStart"/>
      <w:r w:rsidRPr="00110D7A">
        <w:rPr>
          <w:sz w:val="24"/>
          <w:szCs w:val="24"/>
        </w:rPr>
        <w:t>с даты наступления</w:t>
      </w:r>
      <w:proofErr w:type="gramEnd"/>
      <w:r w:rsidRPr="00110D7A">
        <w:rPr>
          <w:sz w:val="24"/>
          <w:szCs w:val="24"/>
        </w:rPr>
        <w:t xml:space="preserve"> какого-либо факта неисполнения обязательств на сумму, превышающую _________ представлять Банку письменное уведомление с изложением подробностей, а также предлагаемых Заемщиком мер по исправлению ситуации.</w:t>
      </w:r>
    </w:p>
    <w:p w14:paraId="1D43A0FC" w14:textId="77777777" w:rsidR="00AC7BBF" w:rsidRPr="00110D7A" w:rsidRDefault="00AC7BBF" w:rsidP="00F23E52">
      <w:pPr>
        <w:widowControl w:val="0"/>
        <w:numPr>
          <w:ilvl w:val="1"/>
          <w:numId w:val="3"/>
        </w:numPr>
        <w:tabs>
          <w:tab w:val="clear" w:pos="0"/>
          <w:tab w:val="clear" w:pos="1021"/>
          <w:tab w:val="clear" w:pos="5103"/>
          <w:tab w:val="clear" w:pos="10206"/>
          <w:tab w:val="num" w:pos="993"/>
        </w:tabs>
        <w:spacing w:after="120" w:line="22" w:lineRule="atLeast"/>
        <w:ind w:firstLine="567"/>
        <w:rPr>
          <w:sz w:val="24"/>
          <w:szCs w:val="24"/>
        </w:rPr>
      </w:pPr>
      <w:proofErr w:type="gramStart"/>
      <w:r w:rsidRPr="00110D7A">
        <w:rPr>
          <w:sz w:val="24"/>
          <w:szCs w:val="24"/>
        </w:rPr>
        <w:t>Заемщик признает, что Банк заключает настоящий Договор, полностью полагаясь на заявления и заверения, изложенные в настоящей статье Договора, и ответственность за несоответствие действительности каких бы то ни было положений настоящей статьи Договора (в том числе влекущее за собой признание настоящего Договора полностью либо частично недействительным) целиком несет на себе Заемщик независимо от того, было ли ему известно о недостоверности соответствующих</w:t>
      </w:r>
      <w:proofErr w:type="gramEnd"/>
      <w:r w:rsidRPr="00110D7A">
        <w:rPr>
          <w:sz w:val="24"/>
          <w:szCs w:val="24"/>
        </w:rPr>
        <w:t xml:space="preserve"> заявлений и (или) заверений.</w:t>
      </w:r>
    </w:p>
    <w:p w14:paraId="46839AD8" w14:textId="77777777" w:rsidR="00AC7BBF" w:rsidRDefault="00AC7BBF" w:rsidP="00F23E52">
      <w:pPr>
        <w:widowControl w:val="0"/>
        <w:numPr>
          <w:ilvl w:val="1"/>
          <w:numId w:val="3"/>
        </w:numPr>
        <w:tabs>
          <w:tab w:val="clear" w:pos="0"/>
          <w:tab w:val="clear" w:pos="1021"/>
          <w:tab w:val="clear" w:pos="5103"/>
          <w:tab w:val="clear" w:pos="10206"/>
          <w:tab w:val="num" w:pos="993"/>
        </w:tabs>
        <w:spacing w:after="120" w:line="22" w:lineRule="atLeast"/>
        <w:ind w:firstLine="567"/>
        <w:rPr>
          <w:sz w:val="24"/>
          <w:szCs w:val="24"/>
        </w:rPr>
      </w:pPr>
      <w:proofErr w:type="gramStart"/>
      <w:r w:rsidRPr="00110D7A">
        <w:rPr>
          <w:sz w:val="24"/>
          <w:szCs w:val="24"/>
        </w:rPr>
        <w:t>Заемщик заявляет и заверяет, что содержащиеся в настоящей статье Договора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настоящей статье Договора, о каждом из которых Заемщик будет информировать Кредитора в течение 3 (Трех</w:t>
      </w:r>
      <w:proofErr w:type="gramEnd"/>
      <w:r w:rsidRPr="00110D7A">
        <w:rPr>
          <w:sz w:val="24"/>
          <w:szCs w:val="24"/>
        </w:rPr>
        <w:t>) рабочих дней после того, как Заемщику стало известно о соответствующем изменении.</w:t>
      </w:r>
    </w:p>
    <w:p w14:paraId="4164F3F9" w14:textId="58F06981" w:rsidR="00566660" w:rsidRPr="00110D7A" w:rsidRDefault="00566660" w:rsidP="00566660">
      <w:pPr>
        <w:widowControl w:val="0"/>
        <w:tabs>
          <w:tab w:val="clear" w:pos="0"/>
          <w:tab w:val="clear" w:pos="5103"/>
          <w:tab w:val="clear" w:pos="10206"/>
        </w:tabs>
        <w:spacing w:after="120" w:line="22" w:lineRule="atLeast"/>
        <w:ind w:left="567"/>
        <w:rPr>
          <w:sz w:val="24"/>
          <w:szCs w:val="24"/>
        </w:rPr>
      </w:pPr>
      <w:r w:rsidRPr="00926E0B">
        <w:rPr>
          <w:rStyle w:val="afb"/>
        </w:rPr>
        <w:t xml:space="preserve">[Положения </w:t>
      </w:r>
      <w:r>
        <w:rPr>
          <w:rStyle w:val="afb"/>
        </w:rPr>
        <w:t xml:space="preserve">могут </w:t>
      </w:r>
      <w:r w:rsidRPr="00926E0B">
        <w:rPr>
          <w:rStyle w:val="afb"/>
        </w:rPr>
        <w:t xml:space="preserve"> заполнят</w:t>
      </w:r>
      <w:r>
        <w:rPr>
          <w:rStyle w:val="afb"/>
        </w:rPr>
        <w:t>ь</w:t>
      </w:r>
      <w:r w:rsidRPr="00926E0B">
        <w:rPr>
          <w:rStyle w:val="afb"/>
        </w:rPr>
        <w:t>ся и  дополнят</w:t>
      </w:r>
      <w:r>
        <w:rPr>
          <w:rStyle w:val="afb"/>
        </w:rPr>
        <w:t>ь</w:t>
      </w:r>
      <w:r w:rsidRPr="00926E0B">
        <w:rPr>
          <w:rStyle w:val="afb"/>
        </w:rPr>
        <w:t>ся на основе заявки победителя</w:t>
      </w:r>
      <w:r w:rsidRPr="00052947">
        <w:t>]</w:t>
      </w:r>
    </w:p>
    <w:p w14:paraId="1D26A703" w14:textId="77777777" w:rsidR="00AC7BBF" w:rsidRPr="00110D7A" w:rsidRDefault="00AC7BBF" w:rsidP="00F23E52">
      <w:pPr>
        <w:widowControl w:val="0"/>
        <w:numPr>
          <w:ilvl w:val="0"/>
          <w:numId w:val="7"/>
        </w:numPr>
        <w:tabs>
          <w:tab w:val="clear" w:pos="0"/>
          <w:tab w:val="clear" w:pos="5103"/>
          <w:tab w:val="clear" w:pos="10206"/>
        </w:tabs>
        <w:spacing w:after="120" w:line="22" w:lineRule="atLeast"/>
        <w:ind w:left="0" w:firstLine="0"/>
        <w:jc w:val="center"/>
        <w:outlineLvl w:val="1"/>
        <w:rPr>
          <w:b/>
          <w:sz w:val="24"/>
          <w:szCs w:val="24"/>
        </w:rPr>
      </w:pPr>
      <w:bookmarkStart w:id="8" w:name="_Ref397955936"/>
      <w:r w:rsidRPr="00110D7A">
        <w:rPr>
          <w:b/>
          <w:sz w:val="24"/>
          <w:szCs w:val="24"/>
        </w:rPr>
        <w:lastRenderedPageBreak/>
        <w:t>ОБЯЗАТЕЛЬСТВА ЗАЕМЩИКА</w:t>
      </w:r>
      <w:bookmarkEnd w:id="8"/>
    </w:p>
    <w:p w14:paraId="6EE1D90E" w14:textId="77777777" w:rsidR="00AC7BBF" w:rsidRPr="00110D7A" w:rsidRDefault="00AC7BBF" w:rsidP="00F23E52">
      <w:pPr>
        <w:widowControl w:val="0"/>
        <w:tabs>
          <w:tab w:val="clear" w:pos="0"/>
          <w:tab w:val="clear" w:pos="5103"/>
          <w:tab w:val="clear" w:pos="10206"/>
        </w:tabs>
        <w:spacing w:after="120" w:line="22" w:lineRule="atLeast"/>
        <w:ind w:firstLine="567"/>
        <w:rPr>
          <w:b/>
          <w:sz w:val="24"/>
          <w:szCs w:val="24"/>
        </w:rPr>
      </w:pPr>
      <w:r w:rsidRPr="00110D7A">
        <w:rPr>
          <w:sz w:val="24"/>
          <w:szCs w:val="24"/>
        </w:rPr>
        <w:t>Заемщик обязуется:</w:t>
      </w:r>
    </w:p>
    <w:p w14:paraId="6950EC6A" w14:textId="77777777" w:rsidR="00AC7BBF" w:rsidRPr="00110D7A" w:rsidRDefault="00AC7BBF" w:rsidP="00F23E52">
      <w:pPr>
        <w:widowControl w:val="0"/>
        <w:numPr>
          <w:ilvl w:val="1"/>
          <w:numId w:val="7"/>
        </w:numPr>
        <w:tabs>
          <w:tab w:val="clear" w:pos="0"/>
          <w:tab w:val="clear" w:pos="5103"/>
          <w:tab w:val="clear" w:pos="10206"/>
          <w:tab w:val="left" w:pos="993"/>
        </w:tabs>
        <w:spacing w:after="120" w:line="22" w:lineRule="atLeast"/>
        <w:ind w:left="0" w:firstLine="567"/>
        <w:rPr>
          <w:b/>
          <w:sz w:val="24"/>
          <w:szCs w:val="24"/>
        </w:rPr>
      </w:pPr>
      <w:r w:rsidRPr="00110D7A">
        <w:rPr>
          <w:sz w:val="24"/>
          <w:szCs w:val="24"/>
        </w:rPr>
        <w:t>Использовать полученный Кредит строго по целевому назначению в соответствии с настоящим Договором.</w:t>
      </w:r>
    </w:p>
    <w:p w14:paraId="608A81C9" w14:textId="77777777" w:rsidR="00AC7BBF" w:rsidRPr="00110D7A" w:rsidRDefault="00AC7BBF" w:rsidP="00F23E52">
      <w:pPr>
        <w:widowControl w:val="0"/>
        <w:numPr>
          <w:ilvl w:val="1"/>
          <w:numId w:val="7"/>
        </w:numPr>
        <w:tabs>
          <w:tab w:val="clear" w:pos="0"/>
          <w:tab w:val="clear" w:pos="5103"/>
          <w:tab w:val="clear" w:pos="10206"/>
          <w:tab w:val="left" w:pos="993"/>
        </w:tabs>
        <w:spacing w:after="120" w:line="22" w:lineRule="atLeast"/>
        <w:ind w:left="0" w:firstLine="567"/>
        <w:rPr>
          <w:sz w:val="24"/>
          <w:szCs w:val="24"/>
        </w:rPr>
      </w:pPr>
      <w:r w:rsidRPr="00110D7A">
        <w:rPr>
          <w:sz w:val="24"/>
          <w:szCs w:val="24"/>
        </w:rPr>
        <w:t xml:space="preserve">Обеспечить возможность осуществления Кредитором </w:t>
      </w:r>
      <w:proofErr w:type="gramStart"/>
      <w:r w:rsidRPr="00110D7A">
        <w:rPr>
          <w:sz w:val="24"/>
          <w:szCs w:val="24"/>
        </w:rPr>
        <w:t>контроля за</w:t>
      </w:r>
      <w:proofErr w:type="gramEnd"/>
      <w:r w:rsidRPr="00110D7A">
        <w:rPr>
          <w:sz w:val="24"/>
          <w:szCs w:val="24"/>
        </w:rPr>
        <w:t xml:space="preserve"> текущим финансовым состоянием Заемщика, </w:t>
      </w:r>
      <w:r w:rsidRPr="00110D7A">
        <w:rPr>
          <w:bCs/>
          <w:iCs/>
          <w:sz w:val="24"/>
          <w:szCs w:val="24"/>
        </w:rPr>
        <w:t xml:space="preserve">а также за </w:t>
      </w:r>
      <w:r w:rsidRPr="00110D7A">
        <w:rPr>
          <w:sz w:val="24"/>
          <w:szCs w:val="24"/>
        </w:rPr>
        <w:t>целевым использованием Кредита</w:t>
      </w:r>
      <w:r w:rsidRPr="00110D7A">
        <w:rPr>
          <w:bCs/>
          <w:iCs/>
          <w:sz w:val="24"/>
          <w:szCs w:val="24"/>
        </w:rPr>
        <w:t xml:space="preserve"> путем предоставления информации (в том числе в документальной форме), предусмотренной настоящим Договором, и путем предоставления</w:t>
      </w:r>
      <w:r w:rsidRPr="00110D7A">
        <w:rPr>
          <w:sz w:val="24"/>
          <w:szCs w:val="24"/>
        </w:rPr>
        <w:t xml:space="preserve"> иных документов (сведений) по </w:t>
      </w:r>
      <w:r w:rsidRPr="00110D7A">
        <w:rPr>
          <w:bCs/>
          <w:iCs/>
          <w:sz w:val="24"/>
          <w:szCs w:val="24"/>
        </w:rPr>
        <w:t>запросу Кредитора</w:t>
      </w:r>
      <w:r w:rsidRPr="00110D7A">
        <w:rPr>
          <w:sz w:val="24"/>
          <w:szCs w:val="24"/>
        </w:rPr>
        <w:t xml:space="preserve">. Заемщик обязан </w:t>
      </w:r>
      <w:proofErr w:type="gramStart"/>
      <w:r w:rsidRPr="00110D7A">
        <w:rPr>
          <w:sz w:val="24"/>
          <w:szCs w:val="24"/>
        </w:rPr>
        <w:t>предоставить запрашиваемые документы</w:t>
      </w:r>
      <w:proofErr w:type="gramEnd"/>
      <w:r w:rsidRPr="00110D7A">
        <w:rPr>
          <w:sz w:val="24"/>
          <w:szCs w:val="24"/>
        </w:rPr>
        <w:t xml:space="preserve"> по первому требованию Кредитора.</w:t>
      </w:r>
    </w:p>
    <w:p w14:paraId="3CA1EFB6"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r w:rsidRPr="00110D7A">
        <w:rPr>
          <w:sz w:val="24"/>
          <w:szCs w:val="24"/>
        </w:rPr>
        <w:t>Погасить (возвратить) Кредит в полной сумме в установленные настоящим Договором сроки, в том числе досрочно при направлении Кредитором соответствующего письменного уведомления в случае возникновении обстоятельств, изложенных в пункте 7.4 настоящего Договора, в сроки, установленные пунктом 7.5 настоящего Договора.</w:t>
      </w:r>
    </w:p>
    <w:p w14:paraId="2B75DDFA"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r w:rsidRPr="00110D7A">
        <w:rPr>
          <w:sz w:val="24"/>
          <w:szCs w:val="24"/>
        </w:rPr>
        <w:t>Своевременно и полностью оплатить Кредитору проценты и неустойки по настоящему Договору, документально подтвержденные расходы Кредитора, понесенные им в связи с исполнением настоящего Договора, в том числе при возникновении обстоятельств, изложенных в пунктах 7.1, 7.2, 7.4 настоящего Договора.</w:t>
      </w:r>
    </w:p>
    <w:p w14:paraId="63D196E3" w14:textId="77777777" w:rsidR="00AC7BBF" w:rsidRPr="00110D7A" w:rsidRDefault="00AC7BBF" w:rsidP="00F23E52">
      <w:pPr>
        <w:keepNext/>
        <w:numPr>
          <w:ilvl w:val="1"/>
          <w:numId w:val="7"/>
        </w:numPr>
        <w:tabs>
          <w:tab w:val="clear" w:pos="0"/>
          <w:tab w:val="clear" w:pos="5103"/>
          <w:tab w:val="clear" w:pos="10206"/>
          <w:tab w:val="left" w:pos="1000"/>
        </w:tabs>
        <w:spacing w:after="120" w:line="22" w:lineRule="atLeast"/>
        <w:ind w:left="0" w:firstLine="567"/>
        <w:rPr>
          <w:sz w:val="24"/>
          <w:szCs w:val="24"/>
        </w:rPr>
      </w:pPr>
      <w:r w:rsidRPr="00110D7A">
        <w:rPr>
          <w:sz w:val="24"/>
          <w:szCs w:val="24"/>
        </w:rPr>
        <w:t>В случае снижения Лимита овердрафта в соответствии с пунктом 7.1 настоящего Соглашения обеспечить частичное погашение задолженности по предоставленным Кредитам в соответствии с требованиями Банка, указанными в  уведомлении Банка.</w:t>
      </w:r>
    </w:p>
    <w:p w14:paraId="7A965ED9"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r w:rsidRPr="00110D7A">
        <w:rPr>
          <w:sz w:val="24"/>
          <w:szCs w:val="24"/>
        </w:rPr>
        <w:t xml:space="preserve">В случае расторжения Договора банковского счета погасить задолженность по всем предоставленным по настоящему Договору Кредитам и уплатить проценты за пользование ими не позднее даты закрытия Расчетного счета. </w:t>
      </w:r>
    </w:p>
    <w:p w14:paraId="75C1A99C"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r w:rsidRPr="00110D7A">
        <w:rPr>
          <w:sz w:val="24"/>
          <w:szCs w:val="24"/>
        </w:rPr>
        <w:t>Не допускать наличия не оплаченных в срок расчетных документов</w:t>
      </w:r>
      <w:r w:rsidRPr="00110D7A">
        <w:rPr>
          <w:sz w:val="24"/>
          <w:szCs w:val="24"/>
          <w:vertAlign w:val="superscript"/>
        </w:rPr>
        <w:footnoteReference w:id="2"/>
      </w:r>
      <w:r w:rsidRPr="00110D7A">
        <w:rPr>
          <w:sz w:val="24"/>
          <w:szCs w:val="24"/>
          <w:vertAlign w:val="superscript"/>
        </w:rPr>
        <w:t>,</w:t>
      </w:r>
      <w:r w:rsidRPr="00110D7A">
        <w:rPr>
          <w:sz w:val="24"/>
          <w:szCs w:val="24"/>
        </w:rPr>
        <w:t>, а также не допускать ограничения распоряжения денежными средствами на счетах Заемщика, в том числе, полного приостановления расходных операций по счетам, частичного приостановления расходных операций/наложения ареста на денежные средства на сумму, превышающую</w:t>
      </w:r>
      <w:proofErr w:type="gramStart"/>
      <w:r w:rsidRPr="00110D7A">
        <w:rPr>
          <w:sz w:val="24"/>
          <w:szCs w:val="24"/>
        </w:rPr>
        <w:t xml:space="preserve"> _________________ (________________________) </w:t>
      </w:r>
      <w:proofErr w:type="gramEnd"/>
      <w:r w:rsidRPr="00110D7A">
        <w:rPr>
          <w:sz w:val="24"/>
          <w:szCs w:val="24"/>
        </w:rPr>
        <w:t>рублей.</w:t>
      </w:r>
    </w:p>
    <w:p w14:paraId="2194AC67" w14:textId="77777777" w:rsidR="00AC7BBF" w:rsidRPr="00110D7A" w:rsidRDefault="00AC7BBF" w:rsidP="00F23E52">
      <w:pPr>
        <w:widowControl w:val="0"/>
        <w:numPr>
          <w:ilvl w:val="1"/>
          <w:numId w:val="7"/>
        </w:numPr>
        <w:tabs>
          <w:tab w:val="clear" w:pos="0"/>
          <w:tab w:val="clear" w:pos="5103"/>
          <w:tab w:val="clear" w:pos="10206"/>
        </w:tabs>
        <w:spacing w:after="120" w:line="22" w:lineRule="atLeast"/>
        <w:ind w:left="0" w:firstLine="567"/>
        <w:rPr>
          <w:sz w:val="24"/>
          <w:szCs w:val="24"/>
        </w:rPr>
      </w:pPr>
      <w:r w:rsidRPr="00110D7A">
        <w:rPr>
          <w:sz w:val="24"/>
          <w:szCs w:val="24"/>
        </w:rPr>
        <w:t xml:space="preserve">В случае внесения изменений в учредительные документы Заемщика предоставить Кредитору нотариально удостоверенные копии соответствующих документов в течение 10 (Десяти) Рабочих дней </w:t>
      </w:r>
      <w:proofErr w:type="gramStart"/>
      <w:r w:rsidRPr="00110D7A">
        <w:rPr>
          <w:sz w:val="24"/>
          <w:szCs w:val="24"/>
        </w:rPr>
        <w:t>с даты</w:t>
      </w:r>
      <w:proofErr w:type="gramEnd"/>
      <w:r w:rsidRPr="00110D7A">
        <w:rPr>
          <w:sz w:val="24"/>
          <w:szCs w:val="24"/>
        </w:rPr>
        <w:t xml:space="preserve"> государственной регистрации изменений.</w:t>
      </w:r>
    </w:p>
    <w:p w14:paraId="5FA6A017"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r w:rsidRPr="00110D7A">
        <w:rPr>
          <w:sz w:val="24"/>
          <w:szCs w:val="24"/>
        </w:rPr>
        <w:t>Представлять бухгалтерскую и прочую отчетность, подготовка которой осуществляется Заемщиком в соответствии с Законодательством, в соответствии с порядком, изложенным в статье 8 настоящего Договора.</w:t>
      </w:r>
    </w:p>
    <w:p w14:paraId="165886CC"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r w:rsidRPr="00110D7A">
        <w:rPr>
          <w:sz w:val="24"/>
          <w:szCs w:val="24"/>
        </w:rPr>
        <w:t>Письменно уведомить Банк о перечисленных ниже обстоятельствах в течение 10 (Десяти) Рабочих дней с даты их возникновения.</w:t>
      </w:r>
    </w:p>
    <w:p w14:paraId="5D37FDEC" w14:textId="77777777" w:rsidR="00AC7BBF" w:rsidRPr="00110D7A" w:rsidRDefault="00AC7BBF" w:rsidP="00F23E52">
      <w:pPr>
        <w:widowControl w:val="0"/>
        <w:numPr>
          <w:ilvl w:val="2"/>
          <w:numId w:val="7"/>
        </w:numPr>
        <w:tabs>
          <w:tab w:val="clear" w:pos="0"/>
          <w:tab w:val="clear" w:pos="5103"/>
          <w:tab w:val="clear" w:pos="10206"/>
          <w:tab w:val="left" w:pos="851"/>
        </w:tabs>
        <w:spacing w:after="120" w:line="22" w:lineRule="atLeast"/>
        <w:ind w:left="851" w:hanging="851"/>
        <w:rPr>
          <w:sz w:val="24"/>
          <w:szCs w:val="24"/>
        </w:rPr>
      </w:pPr>
      <w:r w:rsidRPr="00110D7A">
        <w:rPr>
          <w:sz w:val="24"/>
          <w:szCs w:val="24"/>
        </w:rPr>
        <w:t>Произойдет неисполнение должниками Заемщика в отношении него денежных обязательств, суммы прав требования по каждому из которых превосходят сумму собственных средств Заемщика</w:t>
      </w:r>
      <w:r w:rsidRPr="00110D7A">
        <w:rPr>
          <w:rStyle w:val="a9"/>
          <w:iCs/>
          <w:sz w:val="24"/>
          <w:szCs w:val="24"/>
        </w:rPr>
        <w:footnoteReference w:id="3"/>
      </w:r>
      <w:r w:rsidRPr="00110D7A">
        <w:rPr>
          <w:sz w:val="24"/>
          <w:szCs w:val="24"/>
        </w:rPr>
        <w:t xml:space="preserve"> по данным бухгалтерской отчетности на последнюю отчетную дату/сумму</w:t>
      </w:r>
      <w:r w:rsidRPr="00110D7A">
        <w:rPr>
          <w:b/>
          <w:i/>
          <w:sz w:val="24"/>
          <w:szCs w:val="24"/>
        </w:rPr>
        <w:t>___________________</w:t>
      </w:r>
      <w:r w:rsidRPr="00110D7A">
        <w:rPr>
          <w:i/>
          <w:sz w:val="24"/>
          <w:szCs w:val="24"/>
        </w:rPr>
        <w:t>.</w:t>
      </w:r>
    </w:p>
    <w:p w14:paraId="48154151" w14:textId="77777777" w:rsidR="00AC7BBF" w:rsidRPr="00110D7A" w:rsidRDefault="00AC7BBF" w:rsidP="00F23E52">
      <w:pPr>
        <w:widowControl w:val="0"/>
        <w:numPr>
          <w:ilvl w:val="2"/>
          <w:numId w:val="7"/>
        </w:numPr>
        <w:tabs>
          <w:tab w:val="clear" w:pos="0"/>
          <w:tab w:val="clear" w:pos="5103"/>
          <w:tab w:val="clear" w:pos="10206"/>
          <w:tab w:val="left" w:pos="851"/>
        </w:tabs>
        <w:spacing w:after="120" w:line="22" w:lineRule="atLeast"/>
        <w:ind w:left="851" w:hanging="851"/>
        <w:rPr>
          <w:sz w:val="24"/>
          <w:szCs w:val="24"/>
        </w:rPr>
      </w:pPr>
      <w:r w:rsidRPr="00110D7A">
        <w:rPr>
          <w:sz w:val="24"/>
          <w:szCs w:val="24"/>
        </w:rPr>
        <w:t xml:space="preserve">Произойдет неисполнение Заемщиком </w:t>
      </w:r>
      <w:proofErr w:type="gramStart"/>
      <w:r w:rsidRPr="00110D7A">
        <w:rPr>
          <w:sz w:val="24"/>
          <w:szCs w:val="24"/>
        </w:rPr>
        <w:t>какого-либо</w:t>
      </w:r>
      <w:proofErr w:type="gramEnd"/>
      <w:r w:rsidRPr="00110D7A">
        <w:rPr>
          <w:sz w:val="24"/>
          <w:szCs w:val="24"/>
        </w:rPr>
        <w:t xml:space="preserve"> из своих обязательств перед кредиторами в размере более __________.</w:t>
      </w:r>
    </w:p>
    <w:p w14:paraId="72576982" w14:textId="77777777" w:rsidR="00AC7BBF" w:rsidRPr="00110D7A" w:rsidRDefault="00AC7BBF" w:rsidP="00F23E52">
      <w:pPr>
        <w:widowControl w:val="0"/>
        <w:numPr>
          <w:ilvl w:val="2"/>
          <w:numId w:val="7"/>
        </w:numPr>
        <w:tabs>
          <w:tab w:val="clear" w:pos="0"/>
          <w:tab w:val="clear" w:pos="5103"/>
          <w:tab w:val="clear" w:pos="10206"/>
          <w:tab w:val="left" w:pos="851"/>
        </w:tabs>
        <w:spacing w:after="120" w:line="22" w:lineRule="atLeast"/>
        <w:ind w:left="851" w:hanging="851"/>
        <w:rPr>
          <w:sz w:val="24"/>
          <w:szCs w:val="24"/>
        </w:rPr>
      </w:pPr>
      <w:r w:rsidRPr="00110D7A">
        <w:rPr>
          <w:sz w:val="24"/>
          <w:szCs w:val="24"/>
        </w:rPr>
        <w:t xml:space="preserve">Произойдет увеличение долговых денежных обязательств Заемщика (банковские </w:t>
      </w:r>
      <w:r w:rsidRPr="00110D7A">
        <w:rPr>
          <w:sz w:val="24"/>
          <w:szCs w:val="24"/>
        </w:rPr>
        <w:lastRenderedPageBreak/>
        <w:t>кредиты, займы от третьих лиц, размещение собственных векселей, размещение займов в форме ценных бумаг и иных долговых инструментов)</w:t>
      </w:r>
    </w:p>
    <w:p w14:paraId="1E779F15" w14:textId="77777777" w:rsidR="00AC7BBF" w:rsidRPr="00110D7A" w:rsidRDefault="00AC7BBF" w:rsidP="00F23E52">
      <w:pPr>
        <w:tabs>
          <w:tab w:val="left" w:pos="851"/>
          <w:tab w:val="num" w:pos="1440"/>
        </w:tabs>
        <w:spacing w:after="120" w:line="22" w:lineRule="atLeast"/>
        <w:ind w:left="851"/>
        <w:rPr>
          <w:sz w:val="24"/>
          <w:szCs w:val="24"/>
        </w:rPr>
      </w:pPr>
      <w:r w:rsidRPr="00110D7A">
        <w:rPr>
          <w:sz w:val="24"/>
          <w:szCs w:val="24"/>
        </w:rPr>
        <w:t>по сравнению с размером долговых денежных обязательств Заемщика по состоянию на 1-е число месяца, в котором заключен настоящий Договор, с учетом обязательств Заемщика по настоящему Договору,</w:t>
      </w:r>
      <w:r w:rsidRPr="00110D7A">
        <w:rPr>
          <w:b/>
          <w:i/>
          <w:sz w:val="24"/>
          <w:szCs w:val="24"/>
        </w:rPr>
        <w:t xml:space="preserve"> </w:t>
      </w:r>
      <w:r w:rsidRPr="00110D7A">
        <w:rPr>
          <w:sz w:val="24"/>
          <w:szCs w:val="24"/>
        </w:rPr>
        <w:t>на сумму, превышающую</w:t>
      </w:r>
      <w:proofErr w:type="gramStart"/>
      <w:r w:rsidRPr="00110D7A">
        <w:rPr>
          <w:sz w:val="24"/>
          <w:szCs w:val="24"/>
        </w:rPr>
        <w:t xml:space="preserve"> _____________(_________________________) </w:t>
      </w:r>
      <w:proofErr w:type="gramEnd"/>
      <w:r w:rsidRPr="00110D7A">
        <w:rPr>
          <w:sz w:val="24"/>
          <w:szCs w:val="24"/>
        </w:rPr>
        <w:t>рублей, если данные операции проведены без предварительного согласия Банка.</w:t>
      </w:r>
    </w:p>
    <w:p w14:paraId="6E1EB008" w14:textId="77777777" w:rsidR="00AC7BBF" w:rsidRPr="00110D7A" w:rsidRDefault="00AC7BBF" w:rsidP="00F23E52">
      <w:pPr>
        <w:widowControl w:val="0"/>
        <w:numPr>
          <w:ilvl w:val="2"/>
          <w:numId w:val="7"/>
        </w:numPr>
        <w:tabs>
          <w:tab w:val="clear" w:pos="0"/>
          <w:tab w:val="clear" w:pos="5103"/>
          <w:tab w:val="clear" w:pos="10206"/>
          <w:tab w:val="left" w:pos="851"/>
        </w:tabs>
        <w:spacing w:after="120" w:line="22" w:lineRule="atLeast"/>
        <w:ind w:left="851" w:hanging="851"/>
        <w:rPr>
          <w:sz w:val="24"/>
          <w:szCs w:val="24"/>
        </w:rPr>
      </w:pPr>
      <w:r w:rsidRPr="00110D7A">
        <w:rPr>
          <w:sz w:val="24"/>
          <w:szCs w:val="24"/>
        </w:rPr>
        <w:t>Произойдет осуществление Заемщиком финансовых вложений (за исключением размещения свободных денежных сре</w:t>
      </w:r>
      <w:proofErr w:type="gramStart"/>
      <w:r w:rsidRPr="00110D7A">
        <w:rPr>
          <w:sz w:val="24"/>
          <w:szCs w:val="24"/>
        </w:rPr>
        <w:t>дств в д</w:t>
      </w:r>
      <w:proofErr w:type="gramEnd"/>
      <w:r w:rsidRPr="00110D7A">
        <w:rPr>
          <w:sz w:val="24"/>
          <w:szCs w:val="24"/>
        </w:rPr>
        <w:t>епозиты и векселя банков), сумма прав требования по каждому из которых превосходит сумму собственных средств Заемщика по данным бухгалтерской отчетности на последнюю отчетную дату/ сумму ______, если данные операции проведены без предварительного согласия Банка.</w:t>
      </w:r>
    </w:p>
    <w:p w14:paraId="2A542715" w14:textId="77777777" w:rsidR="00AC7BBF" w:rsidRPr="00110D7A" w:rsidRDefault="00AC7BBF" w:rsidP="00F23E52">
      <w:pPr>
        <w:widowControl w:val="0"/>
        <w:numPr>
          <w:ilvl w:val="2"/>
          <w:numId w:val="7"/>
        </w:numPr>
        <w:tabs>
          <w:tab w:val="clear" w:pos="0"/>
          <w:tab w:val="clear" w:pos="5103"/>
          <w:tab w:val="clear" w:pos="10206"/>
          <w:tab w:val="left" w:pos="851"/>
        </w:tabs>
        <w:spacing w:after="120" w:line="22" w:lineRule="atLeast"/>
        <w:ind w:left="851" w:hanging="851"/>
        <w:rPr>
          <w:sz w:val="24"/>
          <w:szCs w:val="24"/>
        </w:rPr>
      </w:pPr>
      <w:proofErr w:type="gramStart"/>
      <w:r w:rsidRPr="00110D7A">
        <w:rPr>
          <w:sz w:val="24"/>
          <w:szCs w:val="24"/>
        </w:rPr>
        <w:t xml:space="preserve">Произойдет выдача Заемщиком поручительств за третьих лиц, выдача Заемщиком независимых гарантий, </w:t>
      </w:r>
      <w:proofErr w:type="spellStart"/>
      <w:r w:rsidRPr="00110D7A">
        <w:rPr>
          <w:sz w:val="24"/>
          <w:szCs w:val="24"/>
        </w:rPr>
        <w:t>авалирование</w:t>
      </w:r>
      <w:proofErr w:type="spellEnd"/>
      <w:r w:rsidRPr="00110D7A">
        <w:rPr>
          <w:sz w:val="24"/>
          <w:szCs w:val="24"/>
        </w:rPr>
        <w:t xml:space="preserve"> выданных третьими лицами векселей, </w:t>
      </w:r>
      <w:proofErr w:type="spellStart"/>
      <w:r w:rsidRPr="00110D7A">
        <w:rPr>
          <w:sz w:val="24"/>
          <w:szCs w:val="24"/>
        </w:rPr>
        <w:t>индоссирование</w:t>
      </w:r>
      <w:proofErr w:type="spellEnd"/>
      <w:r w:rsidRPr="00110D7A">
        <w:rPr>
          <w:sz w:val="24"/>
          <w:szCs w:val="24"/>
        </w:rPr>
        <w:t xml:space="preserve"> векселей не безоборотным индоссаментом, если общая номинальная сумма с учетом причитающихся процентов превышает сумму собственных средств Заемщика по данным бухгалтерской отчетности на последнюю отчетную дату/ сумму ______________, если данные операции проведены без предварительного согласия Банка.</w:t>
      </w:r>
      <w:proofErr w:type="gramEnd"/>
    </w:p>
    <w:p w14:paraId="796C13FC" w14:textId="77777777" w:rsidR="00AC7BBF" w:rsidRPr="00110D7A" w:rsidRDefault="00AC7BBF" w:rsidP="00F23E52">
      <w:pPr>
        <w:widowControl w:val="0"/>
        <w:numPr>
          <w:ilvl w:val="2"/>
          <w:numId w:val="7"/>
        </w:numPr>
        <w:tabs>
          <w:tab w:val="clear" w:pos="0"/>
          <w:tab w:val="clear" w:pos="5103"/>
          <w:tab w:val="clear" w:pos="10206"/>
          <w:tab w:val="left" w:pos="851"/>
        </w:tabs>
        <w:spacing w:after="120" w:line="22" w:lineRule="atLeast"/>
        <w:ind w:left="851" w:hanging="851"/>
        <w:rPr>
          <w:sz w:val="24"/>
          <w:szCs w:val="24"/>
        </w:rPr>
      </w:pPr>
      <w:r w:rsidRPr="00110D7A">
        <w:rPr>
          <w:sz w:val="24"/>
          <w:szCs w:val="24"/>
        </w:rPr>
        <w:t>Произойдет изменение более чем на 20 (Двадцать) процентов состава акционеров (участников) Заемщика. Произойдет изменение персонального состава органов управления Заемщика. Возникнет обременение правами третьих лиц более чем</w:t>
      </w:r>
      <w:proofErr w:type="gramStart"/>
      <w:r w:rsidRPr="00110D7A">
        <w:rPr>
          <w:sz w:val="24"/>
          <w:szCs w:val="24"/>
        </w:rPr>
        <w:t xml:space="preserve"> ___ (______________) </w:t>
      </w:r>
      <w:proofErr w:type="gramEnd"/>
      <w:r w:rsidRPr="00110D7A">
        <w:rPr>
          <w:sz w:val="24"/>
          <w:szCs w:val="24"/>
        </w:rPr>
        <w:t>процентов от общего количества акций Заемщика.</w:t>
      </w:r>
    </w:p>
    <w:p w14:paraId="542065E5" w14:textId="77777777" w:rsidR="00AC7BBF" w:rsidRPr="00110D7A" w:rsidRDefault="00AC7BBF" w:rsidP="00F23E52">
      <w:pPr>
        <w:widowControl w:val="0"/>
        <w:numPr>
          <w:ilvl w:val="2"/>
          <w:numId w:val="7"/>
        </w:numPr>
        <w:tabs>
          <w:tab w:val="clear" w:pos="0"/>
          <w:tab w:val="clear" w:pos="5103"/>
          <w:tab w:val="clear" w:pos="10206"/>
          <w:tab w:val="left" w:pos="851"/>
        </w:tabs>
        <w:spacing w:after="120" w:line="22" w:lineRule="atLeast"/>
        <w:ind w:left="851" w:hanging="851"/>
        <w:rPr>
          <w:sz w:val="24"/>
          <w:szCs w:val="24"/>
        </w:rPr>
      </w:pPr>
      <w:r w:rsidRPr="00110D7A">
        <w:rPr>
          <w:sz w:val="24"/>
          <w:szCs w:val="24"/>
        </w:rPr>
        <w:t>Начнется процесс ликвидации, реорганизации Заемщика (</w:t>
      </w:r>
      <w:proofErr w:type="gramStart"/>
      <w:r w:rsidRPr="00110D7A">
        <w:rPr>
          <w:sz w:val="24"/>
          <w:szCs w:val="24"/>
        </w:rPr>
        <w:t>с даты принятия</w:t>
      </w:r>
      <w:proofErr w:type="gramEnd"/>
      <w:r w:rsidRPr="00110D7A">
        <w:rPr>
          <w:sz w:val="24"/>
          <w:szCs w:val="24"/>
        </w:rPr>
        <w:t xml:space="preserve"> уполномоченным органом управления соответствующего решения), или принятия к рассмотрению судом заявления о признании Заемщика несостоятельным (банкротом).</w:t>
      </w:r>
    </w:p>
    <w:p w14:paraId="79F1D31C" w14:textId="77777777" w:rsidR="00AC7BBF" w:rsidRPr="00110D7A" w:rsidRDefault="00AC7BBF" w:rsidP="00F23E52">
      <w:pPr>
        <w:widowControl w:val="0"/>
        <w:numPr>
          <w:ilvl w:val="2"/>
          <w:numId w:val="7"/>
        </w:numPr>
        <w:tabs>
          <w:tab w:val="clear" w:pos="0"/>
          <w:tab w:val="clear" w:pos="5103"/>
          <w:tab w:val="clear" w:pos="10206"/>
          <w:tab w:val="left" w:pos="851"/>
        </w:tabs>
        <w:spacing w:after="120" w:line="22" w:lineRule="atLeast"/>
        <w:ind w:left="851" w:hanging="851"/>
        <w:rPr>
          <w:sz w:val="24"/>
          <w:szCs w:val="24"/>
        </w:rPr>
      </w:pPr>
      <w:r w:rsidRPr="00110D7A">
        <w:rPr>
          <w:sz w:val="24"/>
          <w:szCs w:val="24"/>
        </w:rPr>
        <w:t xml:space="preserve">Произойдут иные обстоятельства, очевидно свидетельствующие  о невозможности Заемщика исполнять свои Обязательства по настоящему Договору ввиду существенного ухудшения финансового положения. </w:t>
      </w:r>
    </w:p>
    <w:p w14:paraId="4D3CDFF8" w14:textId="77777777" w:rsidR="00AC7BBF" w:rsidRPr="00110D7A" w:rsidRDefault="00AC7BBF" w:rsidP="00F23E52">
      <w:pPr>
        <w:widowControl w:val="0"/>
        <w:numPr>
          <w:ilvl w:val="2"/>
          <w:numId w:val="7"/>
        </w:numPr>
        <w:tabs>
          <w:tab w:val="clear" w:pos="0"/>
          <w:tab w:val="clear" w:pos="5103"/>
          <w:tab w:val="clear" w:pos="10206"/>
          <w:tab w:val="left" w:pos="851"/>
        </w:tabs>
        <w:spacing w:after="120" w:line="22" w:lineRule="atLeast"/>
        <w:ind w:left="851" w:hanging="851"/>
        <w:rPr>
          <w:sz w:val="24"/>
          <w:szCs w:val="24"/>
        </w:rPr>
      </w:pPr>
      <w:r w:rsidRPr="00110D7A">
        <w:rPr>
          <w:sz w:val="24"/>
          <w:szCs w:val="24"/>
        </w:rPr>
        <w:t>Заемщиком будут открыты расчетные счета в других кредитных организациях.</w:t>
      </w:r>
    </w:p>
    <w:p w14:paraId="3368FE3E"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r w:rsidRPr="00110D7A">
        <w:rPr>
          <w:sz w:val="24"/>
          <w:szCs w:val="24"/>
        </w:rPr>
        <w:t>Надлежащим образом соблюдать все прочие условия настоящего Договора.</w:t>
      </w:r>
    </w:p>
    <w:p w14:paraId="03DCD275" w14:textId="1A0C4FBC" w:rsidR="00110D7A" w:rsidRPr="00110D7A" w:rsidRDefault="00566660" w:rsidP="00F23E52">
      <w:pPr>
        <w:widowControl w:val="0"/>
        <w:tabs>
          <w:tab w:val="clear" w:pos="0"/>
          <w:tab w:val="clear" w:pos="5103"/>
          <w:tab w:val="clear" w:pos="10206"/>
          <w:tab w:val="left" w:pos="1000"/>
        </w:tabs>
        <w:spacing w:after="120" w:line="22" w:lineRule="atLeast"/>
        <w:ind w:left="567"/>
        <w:rPr>
          <w:sz w:val="24"/>
          <w:szCs w:val="24"/>
        </w:rPr>
      </w:pPr>
      <w:r w:rsidRPr="00926E0B">
        <w:rPr>
          <w:rStyle w:val="afb"/>
        </w:rPr>
        <w:t xml:space="preserve">[Положения </w:t>
      </w:r>
      <w:r>
        <w:rPr>
          <w:rStyle w:val="afb"/>
        </w:rPr>
        <w:t xml:space="preserve">могут </w:t>
      </w:r>
      <w:r w:rsidRPr="00926E0B">
        <w:rPr>
          <w:rStyle w:val="afb"/>
        </w:rPr>
        <w:t xml:space="preserve"> заполнят</w:t>
      </w:r>
      <w:r>
        <w:rPr>
          <w:rStyle w:val="afb"/>
        </w:rPr>
        <w:t>ь</w:t>
      </w:r>
      <w:r w:rsidRPr="00926E0B">
        <w:rPr>
          <w:rStyle w:val="afb"/>
        </w:rPr>
        <w:t>ся и  дополнят</w:t>
      </w:r>
      <w:r>
        <w:rPr>
          <w:rStyle w:val="afb"/>
        </w:rPr>
        <w:t>ь</w:t>
      </w:r>
      <w:r w:rsidRPr="00926E0B">
        <w:rPr>
          <w:rStyle w:val="afb"/>
        </w:rPr>
        <w:t>ся на основе заявки победителя</w:t>
      </w:r>
      <w:r w:rsidRPr="00052947">
        <w:t>]</w:t>
      </w:r>
    </w:p>
    <w:p w14:paraId="1CD27636" w14:textId="77777777" w:rsidR="00AC7BBF" w:rsidRPr="00110D7A" w:rsidRDefault="00AC7BBF" w:rsidP="00F23E52">
      <w:pPr>
        <w:widowControl w:val="0"/>
        <w:numPr>
          <w:ilvl w:val="0"/>
          <w:numId w:val="7"/>
        </w:numPr>
        <w:tabs>
          <w:tab w:val="clear" w:pos="0"/>
          <w:tab w:val="clear" w:pos="5103"/>
          <w:tab w:val="clear" w:pos="10206"/>
        </w:tabs>
        <w:spacing w:after="120" w:line="22" w:lineRule="atLeast"/>
        <w:ind w:left="0" w:firstLine="0"/>
        <w:jc w:val="center"/>
        <w:outlineLvl w:val="1"/>
        <w:rPr>
          <w:b/>
          <w:sz w:val="24"/>
          <w:szCs w:val="24"/>
        </w:rPr>
      </w:pPr>
      <w:bookmarkStart w:id="9" w:name="_Ref397955810"/>
      <w:r w:rsidRPr="00110D7A">
        <w:rPr>
          <w:b/>
          <w:sz w:val="24"/>
          <w:szCs w:val="24"/>
        </w:rPr>
        <w:t>ОБЕСПЕЧЕНИЕ ИСПОЛНЕНИЯ ОБЯЗАТЕЛЬСТВ ЗАЕМЩИКА</w:t>
      </w:r>
      <w:bookmarkEnd w:id="9"/>
    </w:p>
    <w:p w14:paraId="510DBEBF" w14:textId="77777777" w:rsidR="00AC7BBF" w:rsidRPr="00110D7A" w:rsidRDefault="00AC7BBF" w:rsidP="00F23E52">
      <w:pPr>
        <w:widowControl w:val="0"/>
        <w:numPr>
          <w:ilvl w:val="1"/>
          <w:numId w:val="7"/>
        </w:numPr>
        <w:spacing w:after="120" w:line="22" w:lineRule="atLeast"/>
        <w:ind w:left="0" w:firstLine="567"/>
        <w:rPr>
          <w:sz w:val="24"/>
          <w:szCs w:val="24"/>
        </w:rPr>
      </w:pPr>
      <w:r w:rsidRPr="00110D7A">
        <w:rPr>
          <w:sz w:val="24"/>
          <w:szCs w:val="24"/>
        </w:rPr>
        <w:t>Кредит предоставляется без обеспечения.</w:t>
      </w:r>
    </w:p>
    <w:p w14:paraId="49827CD7" w14:textId="77777777" w:rsidR="00110D7A" w:rsidRPr="00110D7A" w:rsidRDefault="00110D7A" w:rsidP="00F23E52">
      <w:pPr>
        <w:widowControl w:val="0"/>
        <w:tabs>
          <w:tab w:val="clear" w:pos="0"/>
          <w:tab w:val="clear" w:pos="5103"/>
          <w:tab w:val="clear" w:pos="10206"/>
          <w:tab w:val="left" w:pos="1134"/>
        </w:tabs>
        <w:spacing w:after="120" w:line="22" w:lineRule="atLeast"/>
        <w:ind w:firstLine="851"/>
        <w:rPr>
          <w:sz w:val="24"/>
          <w:szCs w:val="24"/>
        </w:rPr>
      </w:pPr>
    </w:p>
    <w:p w14:paraId="2DCA931F" w14:textId="77777777" w:rsidR="00AC7BBF" w:rsidRPr="00110D7A" w:rsidRDefault="00AC7BBF" w:rsidP="00F23E52">
      <w:pPr>
        <w:numPr>
          <w:ilvl w:val="0"/>
          <w:numId w:val="6"/>
        </w:numPr>
        <w:tabs>
          <w:tab w:val="clear" w:pos="5103"/>
          <w:tab w:val="clear" w:pos="10206"/>
        </w:tabs>
        <w:spacing w:after="120" w:line="22" w:lineRule="atLeast"/>
        <w:ind w:left="0" w:firstLine="0"/>
        <w:jc w:val="center"/>
        <w:outlineLvl w:val="0"/>
        <w:rPr>
          <w:b/>
          <w:sz w:val="24"/>
          <w:szCs w:val="24"/>
        </w:rPr>
      </w:pPr>
      <w:r w:rsidRPr="00110D7A">
        <w:rPr>
          <w:b/>
          <w:sz w:val="24"/>
          <w:szCs w:val="24"/>
        </w:rPr>
        <w:t xml:space="preserve">УСЛОВИЯ КРЕДИТОВ В ФОРМЕ ОВЕРДРАФТА И ПОРЯДОК РАСЧЕТОВ ПО ПРЕДОСТАВЛЕНИЮ И ПОГАШЕНИЮ КРЕДИТОВ В ФОРМЕ ОВЕРДРАФТА </w:t>
      </w:r>
    </w:p>
    <w:p w14:paraId="4F7AD3AB" w14:textId="77777777" w:rsidR="00AC7BBF" w:rsidRPr="00110D7A" w:rsidRDefault="00AC7BBF" w:rsidP="00F23E52">
      <w:pPr>
        <w:widowControl w:val="0"/>
        <w:numPr>
          <w:ilvl w:val="0"/>
          <w:numId w:val="7"/>
        </w:numPr>
        <w:tabs>
          <w:tab w:val="clear" w:pos="0"/>
          <w:tab w:val="clear" w:pos="5103"/>
          <w:tab w:val="clear" w:pos="10206"/>
        </w:tabs>
        <w:spacing w:after="120" w:line="22" w:lineRule="atLeast"/>
        <w:ind w:left="0" w:firstLine="0"/>
        <w:jc w:val="center"/>
        <w:outlineLvl w:val="1"/>
        <w:rPr>
          <w:b/>
          <w:sz w:val="24"/>
          <w:szCs w:val="24"/>
        </w:rPr>
      </w:pPr>
      <w:r w:rsidRPr="00110D7A">
        <w:rPr>
          <w:b/>
          <w:sz w:val="24"/>
          <w:szCs w:val="24"/>
        </w:rPr>
        <w:t>УСЛОВИЯ И ПОРЯДОК ПРЕДОСТАВЛЕНИЯ КРЕДИТА</w:t>
      </w:r>
    </w:p>
    <w:p w14:paraId="361724EF" w14:textId="77777777" w:rsidR="00AC7BBF" w:rsidRPr="00110D7A" w:rsidRDefault="00AC7BBF" w:rsidP="00F23E52">
      <w:pPr>
        <w:spacing w:after="120" w:line="22" w:lineRule="atLeast"/>
        <w:jc w:val="center"/>
        <w:outlineLvl w:val="2"/>
        <w:rPr>
          <w:b/>
          <w:sz w:val="24"/>
          <w:szCs w:val="24"/>
        </w:rPr>
      </w:pPr>
      <w:r w:rsidRPr="00110D7A">
        <w:rPr>
          <w:b/>
          <w:sz w:val="24"/>
          <w:szCs w:val="24"/>
        </w:rPr>
        <w:t>6.1 – 6.5. ОБЩИЕ УСЛОВИЯ</w:t>
      </w:r>
    </w:p>
    <w:p w14:paraId="30F0A830"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bookmarkStart w:id="10" w:name="_Ref397954481"/>
      <w:r w:rsidRPr="00110D7A">
        <w:rPr>
          <w:sz w:val="24"/>
          <w:szCs w:val="24"/>
        </w:rPr>
        <w:t>Кредиты в форме овердрафта предоставляются Заемщику Банком на следующих условиях:</w:t>
      </w:r>
      <w:bookmarkEnd w:id="10"/>
    </w:p>
    <w:p w14:paraId="1B70F83B" w14:textId="77777777" w:rsidR="00AC7BBF" w:rsidRPr="00110D7A" w:rsidRDefault="00AC7BBF" w:rsidP="00F23E52">
      <w:pPr>
        <w:widowControl w:val="0"/>
        <w:numPr>
          <w:ilvl w:val="2"/>
          <w:numId w:val="4"/>
        </w:numPr>
        <w:tabs>
          <w:tab w:val="clear" w:pos="1328"/>
          <w:tab w:val="clear" w:pos="5103"/>
          <w:tab w:val="clear" w:pos="10206"/>
          <w:tab w:val="left" w:pos="1134"/>
          <w:tab w:val="num" w:pos="1620"/>
        </w:tabs>
        <w:spacing w:after="120" w:line="22" w:lineRule="atLeast"/>
        <w:ind w:left="0" w:firstLine="567"/>
        <w:rPr>
          <w:sz w:val="24"/>
          <w:szCs w:val="24"/>
        </w:rPr>
      </w:pPr>
      <w:r w:rsidRPr="00110D7A">
        <w:rPr>
          <w:sz w:val="24"/>
          <w:szCs w:val="24"/>
        </w:rPr>
        <w:t>Кредиты в течение срока действия настоящего Договора могут быть предоставлены Заемщику неоднократно в пределах величины Лимита овердрафта.</w:t>
      </w:r>
    </w:p>
    <w:p w14:paraId="57EFAB26" w14:textId="0C618765" w:rsidR="00AC7BBF" w:rsidRPr="00110D7A" w:rsidRDefault="00AC7BBF" w:rsidP="00F23E52">
      <w:pPr>
        <w:widowControl w:val="0"/>
        <w:numPr>
          <w:ilvl w:val="2"/>
          <w:numId w:val="4"/>
        </w:numPr>
        <w:tabs>
          <w:tab w:val="clear" w:pos="1328"/>
          <w:tab w:val="clear" w:pos="5103"/>
          <w:tab w:val="clear" w:pos="10206"/>
          <w:tab w:val="left" w:pos="1134"/>
          <w:tab w:val="num" w:pos="1620"/>
        </w:tabs>
        <w:spacing w:after="120" w:line="22" w:lineRule="atLeast"/>
        <w:ind w:left="0" w:firstLine="567"/>
        <w:rPr>
          <w:sz w:val="24"/>
          <w:szCs w:val="24"/>
        </w:rPr>
      </w:pPr>
      <w:r w:rsidRPr="00110D7A">
        <w:rPr>
          <w:sz w:val="24"/>
          <w:szCs w:val="24"/>
        </w:rPr>
        <w:t xml:space="preserve">Лимит овердрафта (максимальный размер единовременной задолженности по предоставленным кредитам) устанавливается в размере </w:t>
      </w:r>
      <w:r w:rsidR="00566660">
        <w:rPr>
          <w:sz w:val="24"/>
          <w:szCs w:val="24"/>
        </w:rPr>
        <w:t>350 000 000</w:t>
      </w:r>
      <w:r w:rsidRPr="00110D7A">
        <w:rPr>
          <w:sz w:val="24"/>
          <w:szCs w:val="24"/>
        </w:rPr>
        <w:t xml:space="preserve"> (</w:t>
      </w:r>
      <w:r w:rsidR="00566660">
        <w:rPr>
          <w:sz w:val="24"/>
          <w:szCs w:val="24"/>
        </w:rPr>
        <w:t>Триста пятьдесят миллионов</w:t>
      </w:r>
      <w:r w:rsidRPr="00110D7A">
        <w:rPr>
          <w:sz w:val="24"/>
          <w:szCs w:val="24"/>
        </w:rPr>
        <w:t xml:space="preserve">) рублей. Лимит овердрафта может быть скорректирован в соответствии с </w:t>
      </w:r>
      <w:r w:rsidRPr="00110D7A">
        <w:rPr>
          <w:sz w:val="24"/>
          <w:szCs w:val="24"/>
        </w:rPr>
        <w:lastRenderedPageBreak/>
        <w:t>условиями, предусмотренными в пунктах 7.1 и 7.6 настоящего Договора.</w:t>
      </w:r>
    </w:p>
    <w:p w14:paraId="2085C818" w14:textId="77777777" w:rsidR="00AC7BBF" w:rsidRPr="00110D7A" w:rsidRDefault="00AC7BBF" w:rsidP="00F23E52">
      <w:pPr>
        <w:pStyle w:val="Text"/>
        <w:tabs>
          <w:tab w:val="left" w:pos="1276"/>
        </w:tabs>
        <w:spacing w:after="120" w:line="22" w:lineRule="atLeast"/>
        <w:ind w:firstLine="567"/>
        <w:jc w:val="both"/>
        <w:rPr>
          <w:szCs w:val="24"/>
          <w:lang w:val="ru-RU"/>
        </w:rPr>
      </w:pPr>
      <w:r w:rsidRPr="00110D7A">
        <w:rPr>
          <w:szCs w:val="24"/>
          <w:lang w:val="ru-RU"/>
        </w:rPr>
        <w:t>Использование Лимита овердрафта производится в размере, не превышающем</w:t>
      </w:r>
      <w:proofErr w:type="gramStart"/>
      <w:r w:rsidRPr="00110D7A">
        <w:rPr>
          <w:szCs w:val="24"/>
          <w:lang w:val="ru-RU"/>
        </w:rPr>
        <w:t xml:space="preserve"> __% (___________) </w:t>
      </w:r>
      <w:proofErr w:type="gramEnd"/>
      <w:r w:rsidRPr="00110D7A">
        <w:rPr>
          <w:szCs w:val="24"/>
          <w:lang w:val="ru-RU"/>
        </w:rPr>
        <w:t>процентов от размера среднемесячной величины чистых кредитовых оборотов по Счетам Заемщика в Банке, рассчитанных за 3 (три) предыдущих календарных месяца, но не может превышать ____________ (____________) рублей. Перерасчет суммы использования лимита овердрафта производится ежемесячно.</w:t>
      </w:r>
    </w:p>
    <w:p w14:paraId="4759FACA" w14:textId="77777777" w:rsidR="00AC7BBF" w:rsidRPr="00110D7A" w:rsidRDefault="00AC7BBF" w:rsidP="00F23E52">
      <w:pPr>
        <w:pStyle w:val="Text"/>
        <w:tabs>
          <w:tab w:val="left" w:pos="1276"/>
        </w:tabs>
        <w:spacing w:after="120" w:line="22" w:lineRule="atLeast"/>
        <w:ind w:firstLine="567"/>
        <w:jc w:val="both"/>
        <w:rPr>
          <w:szCs w:val="24"/>
          <w:lang w:val="ru-RU"/>
        </w:rPr>
      </w:pPr>
      <w:r w:rsidRPr="00110D7A">
        <w:rPr>
          <w:szCs w:val="24"/>
          <w:lang w:val="ru-RU"/>
        </w:rPr>
        <w:t xml:space="preserve">Под среднемесячными чистыми кредитовыми оборотами понимается величина, равная одной третьей от суммы поступлений денежных средств на Счета за три календарных месяца, предшествующих </w:t>
      </w:r>
      <w:proofErr w:type="gramStart"/>
      <w:r w:rsidRPr="00110D7A">
        <w:rPr>
          <w:szCs w:val="24"/>
          <w:lang w:val="ru-RU"/>
        </w:rPr>
        <w:t>отчетному</w:t>
      </w:r>
      <w:proofErr w:type="gramEnd"/>
      <w:r w:rsidRPr="00110D7A">
        <w:rPr>
          <w:szCs w:val="24"/>
          <w:lang w:val="ru-RU"/>
        </w:rPr>
        <w:t>, за вычетом следующих поступлений:</w:t>
      </w:r>
    </w:p>
    <w:p w14:paraId="61F6E874"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зачисления кредитов Банка и займов третьих лиц;</w:t>
      </w:r>
    </w:p>
    <w:p w14:paraId="58409882"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ошибочно зачисленные (сторнированные) денежные средства;</w:t>
      </w:r>
    </w:p>
    <w:p w14:paraId="4127A26C"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перечисления денежных сре</w:t>
      </w:r>
      <w:proofErr w:type="gramStart"/>
      <w:r w:rsidRPr="00110D7A">
        <w:rPr>
          <w:szCs w:val="24"/>
          <w:lang w:val="ru-RU"/>
        </w:rPr>
        <w:t>дств пр</w:t>
      </w:r>
      <w:proofErr w:type="gramEnd"/>
      <w:r w:rsidRPr="00110D7A">
        <w:rPr>
          <w:szCs w:val="24"/>
          <w:lang w:val="ru-RU"/>
        </w:rPr>
        <w:t>и закрытии депозитных счетов в Банке;</w:t>
      </w:r>
    </w:p>
    <w:p w14:paraId="288ED1FE"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зачисления денежных средств от продажи векселей Банка (за исключением случаев, когда они получены в оплату продукции (работ, услуг);</w:t>
      </w:r>
    </w:p>
    <w:p w14:paraId="0A1ABF10"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отражение конверсионных операций с текущих валютных и расчетных счетов в Банке с последующим зачислением средств на эти же счета;</w:t>
      </w:r>
    </w:p>
    <w:p w14:paraId="3F208EB9"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перевод средств Заемщика с одного счета, открытого в Банке, на другой;</w:t>
      </w:r>
    </w:p>
    <w:p w14:paraId="5F1014BD"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перевод средств со счетов Заемщика в других банках, включая депозитные счета;</w:t>
      </w:r>
    </w:p>
    <w:p w14:paraId="06F88615"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поступления от продажи Заемщиком акций и других ценных бумаг, долей, паев участия в уставных (складочных) капиталах других организаций;</w:t>
      </w:r>
    </w:p>
    <w:p w14:paraId="073C8AEE"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возврат авансовых платежей;</w:t>
      </w:r>
    </w:p>
    <w:p w14:paraId="38AA81E3" w14:textId="77777777" w:rsidR="00AC7BBF" w:rsidRPr="00110D7A" w:rsidRDefault="00AC7BBF" w:rsidP="00F23E52">
      <w:pPr>
        <w:pStyle w:val="Text"/>
        <w:numPr>
          <w:ilvl w:val="0"/>
          <w:numId w:val="11"/>
        </w:numPr>
        <w:tabs>
          <w:tab w:val="left" w:pos="284"/>
        </w:tabs>
        <w:spacing w:after="120" w:line="22" w:lineRule="atLeast"/>
        <w:ind w:left="284" w:hanging="284"/>
        <w:jc w:val="both"/>
        <w:rPr>
          <w:szCs w:val="24"/>
          <w:lang w:val="ru-RU"/>
        </w:rPr>
      </w:pPr>
      <w:r w:rsidRPr="00110D7A">
        <w:rPr>
          <w:szCs w:val="24"/>
          <w:lang w:val="ru-RU"/>
        </w:rPr>
        <w:t>другие поступления, не являющиеся выручкой.</w:t>
      </w:r>
    </w:p>
    <w:p w14:paraId="0045A880" w14:textId="77777777" w:rsidR="00AC7BBF" w:rsidRPr="00110D7A" w:rsidRDefault="00AC7BBF" w:rsidP="00F23E52">
      <w:pPr>
        <w:widowControl w:val="0"/>
        <w:numPr>
          <w:ilvl w:val="2"/>
          <w:numId w:val="4"/>
        </w:numPr>
        <w:tabs>
          <w:tab w:val="clear" w:pos="1328"/>
          <w:tab w:val="clear" w:pos="5103"/>
          <w:tab w:val="clear" w:pos="10206"/>
          <w:tab w:val="left" w:pos="1134"/>
          <w:tab w:val="num" w:pos="1620"/>
        </w:tabs>
        <w:spacing w:after="120" w:line="22" w:lineRule="atLeast"/>
        <w:ind w:left="0" w:firstLine="567"/>
        <w:rPr>
          <w:sz w:val="24"/>
          <w:szCs w:val="24"/>
        </w:rPr>
      </w:pPr>
      <w:r w:rsidRPr="00110D7A">
        <w:rPr>
          <w:sz w:val="24"/>
          <w:szCs w:val="24"/>
        </w:rPr>
        <w:t xml:space="preserve"> Дата окончательного погашения задолженности по предоставленным в соответствии с настоящим Договором Кредитам – «__» __________ ____ г. (включительно).</w:t>
      </w:r>
    </w:p>
    <w:p w14:paraId="0B5DF179" w14:textId="77777777" w:rsidR="00AC7BBF" w:rsidRPr="00110D7A" w:rsidRDefault="00AC7BBF" w:rsidP="00F23E52">
      <w:pPr>
        <w:widowControl w:val="0"/>
        <w:numPr>
          <w:ilvl w:val="1"/>
          <w:numId w:val="7"/>
        </w:numPr>
        <w:tabs>
          <w:tab w:val="clear" w:pos="0"/>
          <w:tab w:val="clear" w:pos="5103"/>
          <w:tab w:val="clear" w:pos="10206"/>
          <w:tab w:val="left" w:pos="993"/>
        </w:tabs>
        <w:spacing w:after="120" w:line="22" w:lineRule="atLeast"/>
        <w:ind w:left="0" w:firstLine="567"/>
        <w:rPr>
          <w:sz w:val="24"/>
          <w:szCs w:val="24"/>
        </w:rPr>
      </w:pPr>
      <w:r w:rsidRPr="00110D7A">
        <w:rPr>
          <w:sz w:val="24"/>
          <w:szCs w:val="24"/>
        </w:rPr>
        <w:t>Кредиты в форме овердрафта предоставляются Заемщику для финансирования текущей хозяйственной деятельности Заемщика. Использование Заемщиком Кредита на следующие цели не допускается:</w:t>
      </w:r>
    </w:p>
    <w:p w14:paraId="2E056090"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r w:rsidRPr="00110D7A">
        <w:rPr>
          <w:sz w:val="24"/>
          <w:szCs w:val="24"/>
        </w:rPr>
        <w:t>погашение Заемщиком обязатель</w:t>
      </w:r>
      <w:proofErr w:type="gramStart"/>
      <w:r w:rsidRPr="00110D7A">
        <w:rPr>
          <w:sz w:val="24"/>
          <w:szCs w:val="24"/>
        </w:rPr>
        <w:t>ств др</w:t>
      </w:r>
      <w:proofErr w:type="gramEnd"/>
      <w:r w:rsidRPr="00110D7A">
        <w:rPr>
          <w:sz w:val="24"/>
          <w:szCs w:val="24"/>
        </w:rPr>
        <w:t>угих заемщиков перед Банком;</w:t>
      </w:r>
    </w:p>
    <w:p w14:paraId="1F563F9C"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r w:rsidRPr="00110D7A">
        <w:rPr>
          <w:sz w:val="24"/>
          <w:szCs w:val="24"/>
        </w:rPr>
        <w:t>погашение Заемщиком своих обязательств по настоящему Соглашению и другим кредитным соглашениям, заключенным с Банком;</w:t>
      </w:r>
    </w:p>
    <w:p w14:paraId="4AD2FCF4"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r w:rsidRPr="00110D7A">
        <w:rPr>
          <w:sz w:val="24"/>
          <w:szCs w:val="24"/>
        </w:rPr>
        <w:t>погашение Заемщиком задолженности по кредитам и займам перед третьими лицами;</w:t>
      </w:r>
    </w:p>
    <w:p w14:paraId="1B3F0475"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r w:rsidRPr="00110D7A">
        <w:rPr>
          <w:sz w:val="24"/>
          <w:szCs w:val="24"/>
        </w:rPr>
        <w:t>предоставление Заемщиком займов третьим лицам и размещение депозитов;</w:t>
      </w:r>
    </w:p>
    <w:p w14:paraId="5B9AB646"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r w:rsidRPr="00110D7A">
        <w:rPr>
          <w:sz w:val="24"/>
          <w:szCs w:val="24"/>
        </w:rPr>
        <w:t>приобретение и погашение Заемщиком векселей (за исключением векселей, выпущенных Банком, Банком России, Минфином России);</w:t>
      </w:r>
    </w:p>
    <w:p w14:paraId="594F76FE"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r w:rsidRPr="00110D7A">
        <w:rPr>
          <w:sz w:val="24"/>
          <w:szCs w:val="24"/>
        </w:rPr>
        <w:t>приобретение и погашение эмиссионных ценных бумаг (за исключением ценных бумаг, эмитированных Банком, Банком России, Минфином России);</w:t>
      </w:r>
    </w:p>
    <w:p w14:paraId="5894C6C3"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r w:rsidRPr="00110D7A">
        <w:rPr>
          <w:sz w:val="24"/>
          <w:szCs w:val="24"/>
        </w:rPr>
        <w:t>приобретение у Банка имущества, полученного Банком в результате прекращения обязательств Заемщика по ранее предоставленным Кредитам в качестве отступного;</w:t>
      </w:r>
    </w:p>
    <w:p w14:paraId="5E9A1489"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r w:rsidRPr="00110D7A">
        <w:rPr>
          <w:sz w:val="24"/>
          <w:szCs w:val="24"/>
        </w:rPr>
        <w:t>осуществление вложений в уставные капиталы третьих юридических лиц (в том числе покупка акций на вторичном рынке);</w:t>
      </w:r>
    </w:p>
    <w:p w14:paraId="5812A29C"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r w:rsidRPr="00110D7A">
        <w:rPr>
          <w:sz w:val="24"/>
          <w:szCs w:val="24"/>
        </w:rPr>
        <w:t xml:space="preserve">оплата лизинговых платежей; </w:t>
      </w:r>
    </w:p>
    <w:p w14:paraId="5DF52884"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rFonts w:eastAsia="Calibri"/>
          <w:sz w:val="24"/>
          <w:szCs w:val="24"/>
          <w:lang w:eastAsia="en-US"/>
        </w:rPr>
      </w:pPr>
      <w:r w:rsidRPr="00110D7A">
        <w:rPr>
          <w:rFonts w:eastAsia="Calibri"/>
          <w:sz w:val="24"/>
          <w:szCs w:val="24"/>
          <w:lang w:eastAsia="en-US"/>
        </w:rPr>
        <w:t xml:space="preserve">перечисление средств на расчетные счета, открытые Заемщику в других кредитных </w:t>
      </w:r>
      <w:r w:rsidRPr="00110D7A">
        <w:rPr>
          <w:rFonts w:eastAsia="Calibri"/>
          <w:sz w:val="24"/>
          <w:szCs w:val="24"/>
          <w:lang w:eastAsia="en-US"/>
        </w:rPr>
        <w:lastRenderedPageBreak/>
        <w:t>организациях;</w:t>
      </w:r>
    </w:p>
    <w:p w14:paraId="212034BC" w14:textId="77777777" w:rsidR="00AC7BBF" w:rsidRPr="00110D7A" w:rsidRDefault="00AC7BBF" w:rsidP="00F23E52">
      <w:pPr>
        <w:widowControl w:val="0"/>
        <w:numPr>
          <w:ilvl w:val="2"/>
          <w:numId w:val="1"/>
        </w:numPr>
        <w:tabs>
          <w:tab w:val="clear" w:pos="0"/>
          <w:tab w:val="clear" w:pos="870"/>
          <w:tab w:val="clear" w:pos="5103"/>
          <w:tab w:val="clear" w:pos="10206"/>
          <w:tab w:val="left" w:pos="284"/>
        </w:tabs>
        <w:spacing w:after="120" w:line="22" w:lineRule="atLeast"/>
        <w:ind w:left="284" w:hanging="284"/>
        <w:rPr>
          <w:sz w:val="24"/>
          <w:szCs w:val="24"/>
        </w:rPr>
      </w:pPr>
      <w:proofErr w:type="gramStart"/>
      <w:r w:rsidRPr="00110D7A">
        <w:rPr>
          <w:sz w:val="24"/>
          <w:szCs w:val="24"/>
        </w:rPr>
        <w:t>оплата инкассовых поручений, в том числе составленных на основании исполнительных документов (исполнительных листов, постановлений судебных приставов-исполнителей об обращении взыскания на денежные средства Заемщика, находящиеся в Банке, судебных приказов и иных документов), поручений налоговых органов, любых иных документов, в том числе документов, сформированных Банком на оплату задолженности Заемщика по иным договорам, заключенным с Банком, не являющихся Расчетными документами.</w:t>
      </w:r>
      <w:proofErr w:type="gramEnd"/>
    </w:p>
    <w:p w14:paraId="6B93CF89" w14:textId="2689BE11"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bookmarkStart w:id="11" w:name="_Ref397954607"/>
      <w:r w:rsidRPr="00110D7A">
        <w:rPr>
          <w:sz w:val="24"/>
          <w:szCs w:val="24"/>
        </w:rPr>
        <w:t>Максимально допустимый период непрерывной задолженн</w:t>
      </w:r>
      <w:r w:rsidR="00566660">
        <w:rPr>
          <w:sz w:val="24"/>
          <w:szCs w:val="24"/>
        </w:rPr>
        <w:t>ости по овердрафту составляет  45 (Сорок пять)</w:t>
      </w:r>
      <w:r w:rsidRPr="00110D7A">
        <w:rPr>
          <w:sz w:val="24"/>
          <w:szCs w:val="24"/>
        </w:rPr>
        <w:t xml:space="preserve"> календарных дней. Отсчет срока непрерывной задолженности начинается с даты, следующей за датой предоставления Кредита, на начало операционного </w:t>
      </w:r>
      <w:proofErr w:type="gramStart"/>
      <w:r w:rsidRPr="00110D7A">
        <w:rPr>
          <w:sz w:val="24"/>
          <w:szCs w:val="24"/>
        </w:rPr>
        <w:t>дня</w:t>
      </w:r>
      <w:proofErr w:type="gramEnd"/>
      <w:r w:rsidRPr="00110D7A">
        <w:rPr>
          <w:sz w:val="24"/>
          <w:szCs w:val="24"/>
        </w:rPr>
        <w:t xml:space="preserve"> которой задолженность по предоставленным кредитам отсутствовала.</w:t>
      </w:r>
      <w:bookmarkEnd w:id="11"/>
    </w:p>
    <w:p w14:paraId="208DA04D" w14:textId="77777777" w:rsidR="00AC7BBF" w:rsidRPr="00110D7A" w:rsidRDefault="00AC7BBF" w:rsidP="00F23E52">
      <w:pPr>
        <w:widowControl w:val="0"/>
        <w:numPr>
          <w:ilvl w:val="2"/>
          <w:numId w:val="7"/>
        </w:numPr>
        <w:tabs>
          <w:tab w:val="clear" w:pos="0"/>
          <w:tab w:val="clear" w:pos="5103"/>
          <w:tab w:val="clear" w:pos="10206"/>
          <w:tab w:val="left" w:pos="567"/>
        </w:tabs>
        <w:spacing w:after="120" w:line="22" w:lineRule="atLeast"/>
        <w:ind w:left="567" w:hanging="567"/>
        <w:rPr>
          <w:sz w:val="24"/>
          <w:szCs w:val="24"/>
        </w:rPr>
      </w:pPr>
      <w:r w:rsidRPr="00110D7A">
        <w:rPr>
          <w:sz w:val="24"/>
          <w:szCs w:val="24"/>
        </w:rPr>
        <w:t>Кредиты предоставляются при условии отсутствия просроченной задолженности по возврату Кредитов и уплате процентов.</w:t>
      </w:r>
    </w:p>
    <w:p w14:paraId="744B623E" w14:textId="77777777" w:rsidR="00AC7BBF" w:rsidRPr="00110D7A" w:rsidRDefault="00AC7BBF" w:rsidP="00F23E52">
      <w:pPr>
        <w:widowControl w:val="0"/>
        <w:numPr>
          <w:ilvl w:val="2"/>
          <w:numId w:val="7"/>
        </w:numPr>
        <w:tabs>
          <w:tab w:val="clear" w:pos="0"/>
          <w:tab w:val="clear" w:pos="5103"/>
          <w:tab w:val="clear" w:pos="10206"/>
          <w:tab w:val="left" w:pos="567"/>
        </w:tabs>
        <w:spacing w:after="120" w:line="22" w:lineRule="atLeast"/>
        <w:ind w:left="567" w:hanging="567"/>
        <w:rPr>
          <w:sz w:val="24"/>
          <w:szCs w:val="24"/>
        </w:rPr>
      </w:pPr>
      <w:r w:rsidRPr="00110D7A">
        <w:rPr>
          <w:sz w:val="24"/>
          <w:szCs w:val="24"/>
        </w:rPr>
        <w:t>Все предоставленные за указанный период Кредиты должны быть погашены не позднее даты окончания максимально допустимого периода непрерывной задолженности.</w:t>
      </w:r>
    </w:p>
    <w:p w14:paraId="0B04CE2D" w14:textId="77777777" w:rsidR="00AC7BBF" w:rsidRPr="00110D7A" w:rsidRDefault="00AC7BBF" w:rsidP="00F23E52">
      <w:pPr>
        <w:widowControl w:val="0"/>
        <w:numPr>
          <w:ilvl w:val="2"/>
          <w:numId w:val="7"/>
        </w:numPr>
        <w:tabs>
          <w:tab w:val="clear" w:pos="0"/>
          <w:tab w:val="clear" w:pos="5103"/>
          <w:tab w:val="clear" w:pos="10206"/>
          <w:tab w:val="left" w:pos="567"/>
        </w:tabs>
        <w:spacing w:after="120" w:line="22" w:lineRule="atLeast"/>
        <w:ind w:left="567" w:hanging="567"/>
        <w:rPr>
          <w:sz w:val="24"/>
          <w:szCs w:val="24"/>
        </w:rPr>
      </w:pPr>
      <w:r w:rsidRPr="00110D7A">
        <w:rPr>
          <w:sz w:val="24"/>
          <w:szCs w:val="24"/>
        </w:rPr>
        <w:t>В день окончания максимально допустимого периода непрерывной задолженности и в Дату окончательного погашения задолженности по Кредитам оплата расчетных документов за счет Кредита не производится.</w:t>
      </w:r>
    </w:p>
    <w:p w14:paraId="52664C2B" w14:textId="77777777" w:rsidR="00AC7BBF" w:rsidRPr="00110D7A" w:rsidRDefault="00AC7BBF" w:rsidP="00F23E52">
      <w:pPr>
        <w:widowControl w:val="0"/>
        <w:numPr>
          <w:ilvl w:val="2"/>
          <w:numId w:val="7"/>
        </w:numPr>
        <w:tabs>
          <w:tab w:val="clear" w:pos="0"/>
          <w:tab w:val="clear" w:pos="5103"/>
          <w:tab w:val="clear" w:pos="10206"/>
          <w:tab w:val="left" w:pos="567"/>
        </w:tabs>
        <w:spacing w:after="120" w:line="22" w:lineRule="atLeast"/>
        <w:ind w:left="567" w:hanging="567"/>
        <w:rPr>
          <w:sz w:val="24"/>
          <w:szCs w:val="24"/>
        </w:rPr>
      </w:pPr>
      <w:r w:rsidRPr="00110D7A">
        <w:rPr>
          <w:sz w:val="24"/>
          <w:szCs w:val="24"/>
        </w:rPr>
        <w:t>Если день окончания максимально допустимого периода непрерывной задолженности наступает позднее Даты окончательного погашения задолженности по Кредитам, погашение всех предоставленных кредитов должно быть произведено Заемщиком не позднее Даты окончательного погашения задолженности по Кредитам согласно пункту 6.1.3 настоящего Договора.</w:t>
      </w:r>
    </w:p>
    <w:p w14:paraId="3984F3D3"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r w:rsidRPr="00110D7A">
        <w:rPr>
          <w:sz w:val="24"/>
          <w:szCs w:val="24"/>
        </w:rPr>
        <w:t xml:space="preserve">В случае прекращения действия Договора банковского счета и закрытия Расчетного счета Заемщик обязан возвратить все полученные Кредиты, а также уплатить проценты не позднее дня закрытия Расчетного счета. </w:t>
      </w:r>
    </w:p>
    <w:p w14:paraId="3C8AB633" w14:textId="77777777" w:rsidR="00AC7BBF" w:rsidRPr="00110D7A" w:rsidRDefault="00AC7BBF" w:rsidP="00F23E52">
      <w:pPr>
        <w:widowControl w:val="0"/>
        <w:numPr>
          <w:ilvl w:val="1"/>
          <w:numId w:val="7"/>
        </w:numPr>
        <w:tabs>
          <w:tab w:val="clear" w:pos="0"/>
          <w:tab w:val="clear" w:pos="5103"/>
          <w:tab w:val="clear" w:pos="10206"/>
          <w:tab w:val="left" w:pos="1000"/>
        </w:tabs>
        <w:spacing w:after="120" w:line="22" w:lineRule="atLeast"/>
        <w:ind w:left="0" w:firstLine="567"/>
        <w:rPr>
          <w:sz w:val="24"/>
          <w:szCs w:val="24"/>
        </w:rPr>
      </w:pPr>
      <w:bookmarkStart w:id="12" w:name="_Ref397954490"/>
      <w:r w:rsidRPr="00110D7A">
        <w:rPr>
          <w:sz w:val="24"/>
          <w:szCs w:val="24"/>
        </w:rPr>
        <w:t>Кредитор вправе отказать Заемщику в предоставлении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а также в случае невыполнения Заемщиком отлагательных условий, установленных пунктом 6.6.1 настоящего Договора.</w:t>
      </w:r>
      <w:bookmarkEnd w:id="12"/>
    </w:p>
    <w:p w14:paraId="307CA67C" w14:textId="655B98EA" w:rsidR="00AC7BBF" w:rsidRDefault="00566660" w:rsidP="00F23E52">
      <w:pPr>
        <w:widowControl w:val="0"/>
        <w:tabs>
          <w:tab w:val="clear" w:pos="0"/>
          <w:tab w:val="clear" w:pos="5103"/>
          <w:tab w:val="clear" w:pos="10206"/>
          <w:tab w:val="left" w:pos="1000"/>
        </w:tabs>
        <w:spacing w:after="120" w:line="22" w:lineRule="atLeast"/>
        <w:ind w:left="567"/>
        <w:rPr>
          <w:sz w:val="24"/>
          <w:szCs w:val="24"/>
        </w:rPr>
      </w:pPr>
      <w:r w:rsidRPr="00926E0B">
        <w:rPr>
          <w:rStyle w:val="afb"/>
        </w:rPr>
        <w:t xml:space="preserve">[Положения </w:t>
      </w:r>
      <w:r>
        <w:rPr>
          <w:rStyle w:val="afb"/>
        </w:rPr>
        <w:t xml:space="preserve">могут </w:t>
      </w:r>
      <w:r w:rsidRPr="00926E0B">
        <w:rPr>
          <w:rStyle w:val="afb"/>
        </w:rPr>
        <w:t xml:space="preserve"> заполнят</w:t>
      </w:r>
      <w:r>
        <w:rPr>
          <w:rStyle w:val="afb"/>
        </w:rPr>
        <w:t>ь</w:t>
      </w:r>
      <w:r w:rsidRPr="00926E0B">
        <w:rPr>
          <w:rStyle w:val="afb"/>
        </w:rPr>
        <w:t>ся и  дополнят</w:t>
      </w:r>
      <w:r>
        <w:rPr>
          <w:rStyle w:val="afb"/>
        </w:rPr>
        <w:t>ь</w:t>
      </w:r>
      <w:r w:rsidRPr="00926E0B">
        <w:rPr>
          <w:rStyle w:val="afb"/>
        </w:rPr>
        <w:t>ся на основе заявки победителя</w:t>
      </w:r>
      <w:r w:rsidRPr="00052947">
        <w:t>]</w:t>
      </w:r>
    </w:p>
    <w:p w14:paraId="390BA25D" w14:textId="77777777" w:rsidR="00AC7BBF" w:rsidRPr="00110D7A" w:rsidRDefault="00AC7BBF" w:rsidP="00F23E52">
      <w:pPr>
        <w:widowControl w:val="0"/>
        <w:tabs>
          <w:tab w:val="clear" w:pos="0"/>
          <w:tab w:val="clear" w:pos="5103"/>
          <w:tab w:val="clear" w:pos="10206"/>
          <w:tab w:val="left" w:pos="1000"/>
        </w:tabs>
        <w:spacing w:after="120" w:line="22" w:lineRule="atLeast"/>
        <w:jc w:val="center"/>
        <w:outlineLvl w:val="2"/>
        <w:rPr>
          <w:b/>
          <w:sz w:val="24"/>
          <w:szCs w:val="24"/>
        </w:rPr>
      </w:pPr>
      <w:r w:rsidRPr="00110D7A">
        <w:rPr>
          <w:b/>
          <w:sz w:val="24"/>
          <w:szCs w:val="24"/>
        </w:rPr>
        <w:t>6.6. ОТЛАГАТЕЛЬНЫЕ УСЛОВИЯ</w:t>
      </w:r>
    </w:p>
    <w:p w14:paraId="0E608FEC" w14:textId="77777777" w:rsidR="00AC7BBF" w:rsidRPr="00110D7A" w:rsidRDefault="00AC7BBF" w:rsidP="00F23E52">
      <w:pPr>
        <w:widowControl w:val="0"/>
        <w:numPr>
          <w:ilvl w:val="2"/>
          <w:numId w:val="16"/>
        </w:numPr>
        <w:tabs>
          <w:tab w:val="clear" w:pos="0"/>
          <w:tab w:val="clear" w:pos="5103"/>
          <w:tab w:val="clear" w:pos="10206"/>
          <w:tab w:val="left" w:pos="142"/>
          <w:tab w:val="left" w:pos="1134"/>
        </w:tabs>
        <w:spacing w:after="120" w:line="22" w:lineRule="atLeast"/>
        <w:ind w:left="0" w:firstLine="567"/>
        <w:rPr>
          <w:b/>
          <w:sz w:val="24"/>
          <w:szCs w:val="24"/>
        </w:rPr>
      </w:pPr>
      <w:bookmarkStart w:id="13" w:name="_Ref397954750"/>
      <w:r w:rsidRPr="00110D7A">
        <w:rPr>
          <w:sz w:val="24"/>
          <w:szCs w:val="24"/>
        </w:rPr>
        <w:t>Обязанность Кредитора по предоставлению Кредитов возникает в рамках установленного пунктом 6.1.2 настоящего Договора Лимита овердрафта после выполнения Заемщиком нижеуказанных условий</w:t>
      </w:r>
      <w:bookmarkEnd w:id="13"/>
      <w:r w:rsidRPr="00110D7A">
        <w:rPr>
          <w:sz w:val="24"/>
          <w:szCs w:val="24"/>
        </w:rPr>
        <w:t>:</w:t>
      </w:r>
    </w:p>
    <w:p w14:paraId="297E04D0" w14:textId="78007A74" w:rsidR="00AC7BBF" w:rsidRPr="00110D7A" w:rsidRDefault="00AC7BBF" w:rsidP="00F23E52">
      <w:pPr>
        <w:widowControl w:val="0"/>
        <w:numPr>
          <w:ilvl w:val="3"/>
          <w:numId w:val="16"/>
        </w:numPr>
        <w:tabs>
          <w:tab w:val="clear" w:pos="0"/>
          <w:tab w:val="clear" w:pos="5103"/>
          <w:tab w:val="clear" w:pos="10206"/>
          <w:tab w:val="left" w:pos="142"/>
          <w:tab w:val="left" w:pos="851"/>
        </w:tabs>
        <w:spacing w:after="120" w:line="22" w:lineRule="atLeast"/>
        <w:ind w:left="851" w:hanging="851"/>
        <w:rPr>
          <w:sz w:val="24"/>
          <w:szCs w:val="24"/>
        </w:rPr>
      </w:pPr>
      <w:r w:rsidRPr="00110D7A">
        <w:rPr>
          <w:sz w:val="24"/>
          <w:szCs w:val="24"/>
        </w:rPr>
        <w:t xml:space="preserve">Заемщик заключит с Банком дополнительные соглашения к договорам об открытии и ведении Расчетного счета и Расчетного счета в иностранной валюте, предусматривающие условие о списании денежных средств инкассовыми поручениями Банка (без дополнительных распоряжений Заемщика) по требованию Банка в случаях, предусмотренных настоящим Договором. </w:t>
      </w:r>
      <w:bookmarkStart w:id="14" w:name="_Ref397954793"/>
    </w:p>
    <w:p w14:paraId="628B5C41" w14:textId="77777777" w:rsidR="00AC7BBF" w:rsidRPr="00110D7A" w:rsidRDefault="00AC7BBF" w:rsidP="00F23E52">
      <w:pPr>
        <w:widowControl w:val="0"/>
        <w:numPr>
          <w:ilvl w:val="3"/>
          <w:numId w:val="16"/>
        </w:numPr>
        <w:tabs>
          <w:tab w:val="clear" w:pos="0"/>
          <w:tab w:val="clear" w:pos="5103"/>
          <w:tab w:val="clear" w:pos="10206"/>
          <w:tab w:val="left" w:pos="142"/>
          <w:tab w:val="left" w:pos="851"/>
        </w:tabs>
        <w:spacing w:after="120" w:line="22" w:lineRule="atLeast"/>
        <w:ind w:left="851" w:hanging="851"/>
        <w:rPr>
          <w:sz w:val="24"/>
          <w:szCs w:val="24"/>
        </w:rPr>
      </w:pPr>
      <w:r w:rsidRPr="00110D7A">
        <w:rPr>
          <w:sz w:val="24"/>
          <w:szCs w:val="24"/>
        </w:rPr>
        <w:t>Не наступит любое из событий, указанных в статье 7 настоящего Договора.</w:t>
      </w:r>
      <w:bookmarkEnd w:id="14"/>
    </w:p>
    <w:p w14:paraId="175F0866" w14:textId="77777777" w:rsidR="00AC7BBF" w:rsidRPr="00110D7A" w:rsidRDefault="00AC7BBF" w:rsidP="00F23E52">
      <w:pPr>
        <w:widowControl w:val="0"/>
        <w:numPr>
          <w:ilvl w:val="2"/>
          <w:numId w:val="16"/>
        </w:numPr>
        <w:tabs>
          <w:tab w:val="clear" w:pos="0"/>
          <w:tab w:val="clear" w:pos="5103"/>
          <w:tab w:val="clear" w:pos="10206"/>
          <w:tab w:val="left" w:pos="142"/>
          <w:tab w:val="left" w:pos="1134"/>
        </w:tabs>
        <w:spacing w:after="120" w:line="22" w:lineRule="atLeast"/>
        <w:ind w:left="0" w:firstLine="567"/>
        <w:rPr>
          <w:sz w:val="24"/>
          <w:szCs w:val="24"/>
        </w:rPr>
      </w:pPr>
      <w:r w:rsidRPr="00110D7A">
        <w:rPr>
          <w:sz w:val="24"/>
          <w:szCs w:val="24"/>
        </w:rPr>
        <w:t>Кредитор имеет право в одностороннем порядке по своему усмотрению отказаться от применения любого из отлагательных условий, указанных в пункте 6.6.1 настоящего Договора.</w:t>
      </w:r>
    </w:p>
    <w:p w14:paraId="39F0974A" w14:textId="77777777" w:rsidR="00110D7A" w:rsidRPr="00110D7A" w:rsidRDefault="00110D7A" w:rsidP="00F23E52">
      <w:pPr>
        <w:widowControl w:val="0"/>
        <w:tabs>
          <w:tab w:val="clear" w:pos="0"/>
          <w:tab w:val="clear" w:pos="5103"/>
          <w:tab w:val="clear" w:pos="10206"/>
          <w:tab w:val="left" w:pos="142"/>
          <w:tab w:val="left" w:pos="1276"/>
        </w:tabs>
        <w:spacing w:after="120" w:line="22" w:lineRule="atLeast"/>
        <w:ind w:left="567"/>
        <w:rPr>
          <w:sz w:val="24"/>
          <w:szCs w:val="24"/>
        </w:rPr>
      </w:pPr>
    </w:p>
    <w:p w14:paraId="1AAE33BD" w14:textId="77777777" w:rsidR="00AC7BBF" w:rsidRPr="00110D7A" w:rsidRDefault="00AC7BBF" w:rsidP="00F23E52">
      <w:pPr>
        <w:widowControl w:val="0"/>
        <w:numPr>
          <w:ilvl w:val="1"/>
          <w:numId w:val="16"/>
        </w:numPr>
        <w:tabs>
          <w:tab w:val="clear" w:pos="0"/>
          <w:tab w:val="clear" w:pos="5103"/>
          <w:tab w:val="clear" w:pos="10206"/>
          <w:tab w:val="left" w:pos="1000"/>
        </w:tabs>
        <w:spacing w:after="120" w:line="22" w:lineRule="atLeast"/>
        <w:ind w:left="0" w:firstLine="567"/>
        <w:jc w:val="center"/>
        <w:outlineLvl w:val="2"/>
        <w:rPr>
          <w:b/>
          <w:sz w:val="24"/>
          <w:szCs w:val="24"/>
        </w:rPr>
      </w:pPr>
      <w:r w:rsidRPr="00110D7A">
        <w:rPr>
          <w:b/>
          <w:sz w:val="24"/>
          <w:szCs w:val="24"/>
        </w:rPr>
        <w:t>ПОРЯДОК ПРЕДОСТАВЛЕНИЯ И ПОГАШЕНИЯ КРЕДИТОВ</w:t>
      </w:r>
    </w:p>
    <w:p w14:paraId="28039A40"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proofErr w:type="gramStart"/>
      <w:r w:rsidRPr="00110D7A">
        <w:rPr>
          <w:sz w:val="24"/>
          <w:szCs w:val="24"/>
        </w:rPr>
        <w:t xml:space="preserve">Предоставление Кредитов осуществляется Банком в пределах Лимита овердрафта </w:t>
      </w:r>
      <w:r w:rsidRPr="00110D7A">
        <w:rPr>
          <w:sz w:val="24"/>
          <w:szCs w:val="24"/>
        </w:rPr>
        <w:lastRenderedPageBreak/>
        <w:t>путем оплаты Расчетных документов в сумме, недостающей для оплаты Расчетных документов, которая определяется по итогу операционного дня как разница между общей суммой Расчетных документов, исполненных Банком в течение операционного дня, и суммой денежных средств, находящихся на Расчетном счете Заемщика на начало операционного дня и поступивших на Расчетный счет в течение операционного дня</w:t>
      </w:r>
      <w:r w:rsidRPr="00110D7A">
        <w:rPr>
          <w:sz w:val="24"/>
          <w:szCs w:val="24"/>
          <w:vertAlign w:val="superscript"/>
        </w:rPr>
        <w:footnoteReference w:id="4"/>
      </w:r>
      <w:r w:rsidRPr="00110D7A">
        <w:rPr>
          <w:sz w:val="24"/>
          <w:szCs w:val="24"/>
        </w:rPr>
        <w:t>.</w:t>
      </w:r>
      <w:proofErr w:type="gramEnd"/>
    </w:p>
    <w:p w14:paraId="2D4152C2" w14:textId="77777777" w:rsidR="00AC7BBF" w:rsidRPr="00110D7A" w:rsidRDefault="00AC7BBF" w:rsidP="00F23E52">
      <w:pPr>
        <w:widowControl w:val="0"/>
        <w:numPr>
          <w:ilvl w:val="3"/>
          <w:numId w:val="16"/>
        </w:numPr>
        <w:tabs>
          <w:tab w:val="clear" w:pos="0"/>
          <w:tab w:val="clear" w:pos="5103"/>
          <w:tab w:val="clear" w:pos="10206"/>
          <w:tab w:val="left" w:pos="1276"/>
        </w:tabs>
        <w:spacing w:after="120" w:line="22" w:lineRule="atLeast"/>
        <w:ind w:left="0" w:firstLine="567"/>
        <w:rPr>
          <w:sz w:val="24"/>
          <w:szCs w:val="24"/>
        </w:rPr>
      </w:pPr>
      <w:r w:rsidRPr="00110D7A">
        <w:rPr>
          <w:sz w:val="24"/>
          <w:szCs w:val="24"/>
        </w:rPr>
        <w:t>Предоставление Кредитов Банком осуществляется исключительно для оплаты Расчетных документов.</w:t>
      </w:r>
    </w:p>
    <w:p w14:paraId="3E109739" w14:textId="77777777" w:rsidR="00AC7BBF" w:rsidRPr="00110D7A" w:rsidRDefault="00AC7BBF" w:rsidP="00F23E52">
      <w:pPr>
        <w:widowControl w:val="0"/>
        <w:numPr>
          <w:ilvl w:val="3"/>
          <w:numId w:val="16"/>
        </w:numPr>
        <w:tabs>
          <w:tab w:val="clear" w:pos="0"/>
          <w:tab w:val="clear" w:pos="5103"/>
          <w:tab w:val="clear" w:pos="10206"/>
          <w:tab w:val="left" w:pos="1276"/>
        </w:tabs>
        <w:spacing w:after="120" w:line="22" w:lineRule="atLeast"/>
        <w:ind w:left="0" w:firstLine="567"/>
        <w:rPr>
          <w:sz w:val="24"/>
          <w:szCs w:val="24"/>
        </w:rPr>
      </w:pPr>
      <w:r w:rsidRPr="00110D7A">
        <w:rPr>
          <w:sz w:val="24"/>
          <w:szCs w:val="24"/>
        </w:rPr>
        <w:t>Не допускается предоставление Кредитов в целях оплаты документов, не являющихся Расчетными документами.</w:t>
      </w:r>
    </w:p>
    <w:p w14:paraId="1D8628C5" w14:textId="77777777" w:rsidR="00AC7BBF" w:rsidRPr="00110D7A" w:rsidRDefault="00AC7BBF" w:rsidP="00F23E52">
      <w:pPr>
        <w:pStyle w:val="Text"/>
        <w:tabs>
          <w:tab w:val="left" w:pos="1276"/>
        </w:tabs>
        <w:spacing w:after="120" w:line="22" w:lineRule="atLeast"/>
        <w:ind w:firstLine="567"/>
        <w:jc w:val="both"/>
        <w:rPr>
          <w:szCs w:val="24"/>
          <w:lang w:val="ru-RU"/>
        </w:rPr>
      </w:pPr>
      <w:proofErr w:type="gramStart"/>
      <w:r w:rsidRPr="00110D7A">
        <w:rPr>
          <w:szCs w:val="24"/>
          <w:lang w:val="ru-RU"/>
        </w:rPr>
        <w:t>При поступлении документа, не являющегося Расчетным документом, и недостатке средств на Расчетном счете для его оплаты Банк приостанавливает все операции по кредитованию Расчётного счёта (и, следовательно, приостанавливает оплату Расчетных документов с очередностью исполнения, следующей за очередностью исполнения документа, не являющегося Расчетным документом, установленной в соответствии со статьей 855 Гражданского кодекса Российской Федерации) и незамедлительно направляет Заёмщику соответствующее извещение по форме</w:t>
      </w:r>
      <w:proofErr w:type="gramEnd"/>
      <w:r w:rsidRPr="00110D7A">
        <w:rPr>
          <w:szCs w:val="24"/>
          <w:lang w:val="ru-RU"/>
        </w:rPr>
        <w:t xml:space="preserve"> Приложения № 1 к настоящему Договору </w:t>
      </w:r>
      <w:r w:rsidRPr="00110D7A">
        <w:rPr>
          <w:szCs w:val="24"/>
          <w:lang w:val="ru-RU"/>
        </w:rPr>
        <w:br/>
        <w:t xml:space="preserve">по электронной почте: </w:t>
      </w:r>
      <w:r w:rsidRPr="00110D7A">
        <w:rPr>
          <w:i/>
          <w:szCs w:val="24"/>
          <w:lang w:val="ru-RU"/>
        </w:rPr>
        <w:t>________(указать адрес электронной почты)</w:t>
      </w:r>
      <w:r w:rsidRPr="00110D7A">
        <w:rPr>
          <w:szCs w:val="24"/>
          <w:lang w:val="ru-RU"/>
        </w:rPr>
        <w:t>.</w:t>
      </w:r>
    </w:p>
    <w:p w14:paraId="3ED6D6D9" w14:textId="77777777" w:rsidR="00AC7BBF" w:rsidRPr="00110D7A" w:rsidRDefault="00AC7BBF" w:rsidP="00F23E52">
      <w:pPr>
        <w:pStyle w:val="Text"/>
        <w:tabs>
          <w:tab w:val="left" w:pos="1276"/>
        </w:tabs>
        <w:spacing w:after="120" w:line="22" w:lineRule="atLeast"/>
        <w:ind w:firstLine="567"/>
        <w:jc w:val="both"/>
        <w:rPr>
          <w:szCs w:val="24"/>
          <w:lang w:val="ru-RU"/>
        </w:rPr>
      </w:pPr>
      <w:r w:rsidRPr="00110D7A">
        <w:rPr>
          <w:szCs w:val="24"/>
          <w:lang w:val="ru-RU"/>
        </w:rPr>
        <w:t>Указанные документы, не являющиеся Расчетными документами, исполняются в порядке, определенном Договором банковского счета, а операции кредитования Расчётного счёта не возобновляются до момента полной оплаты документов, не являющихся Расчетными, поступивших к Расчетному счету.</w:t>
      </w:r>
    </w:p>
    <w:p w14:paraId="52FD0F09" w14:textId="77777777" w:rsidR="00AC7BBF" w:rsidRPr="00110D7A" w:rsidRDefault="00AC7BBF" w:rsidP="00F23E52">
      <w:pPr>
        <w:widowControl w:val="0"/>
        <w:numPr>
          <w:ilvl w:val="3"/>
          <w:numId w:val="16"/>
        </w:numPr>
        <w:tabs>
          <w:tab w:val="clear" w:pos="0"/>
          <w:tab w:val="clear" w:pos="5103"/>
          <w:tab w:val="clear" w:pos="10206"/>
          <w:tab w:val="left" w:pos="1276"/>
        </w:tabs>
        <w:spacing w:after="120" w:line="22" w:lineRule="atLeast"/>
        <w:ind w:left="0" w:firstLine="567"/>
        <w:rPr>
          <w:sz w:val="24"/>
          <w:szCs w:val="24"/>
        </w:rPr>
      </w:pPr>
      <w:proofErr w:type="gramStart"/>
      <w:r w:rsidRPr="00110D7A">
        <w:rPr>
          <w:sz w:val="24"/>
          <w:szCs w:val="24"/>
        </w:rPr>
        <w:t>При наличии на конец операционного дня предъявленных к Расчетному счету Заемщика и не исполненных ввиду недостаточности денежных средств на Расчетном счете документов, не являющихся Расчетными, Расчетные документы, поступившие в течение операционного дня возвращаются  (аннулируются) отправителям распоряжений не позднее рабочего дня, следующего за днем, в который возникло основание для возврата (аннулирования) указанного Расчетного документа, за исключением (в очередности, установленной в соответствии</w:t>
      </w:r>
      <w:proofErr w:type="gramEnd"/>
      <w:r w:rsidRPr="00110D7A">
        <w:rPr>
          <w:sz w:val="24"/>
          <w:szCs w:val="24"/>
        </w:rPr>
        <w:t xml:space="preserve"> со статьей 855 Гражданского кодекса Российской Федерации):</w:t>
      </w:r>
    </w:p>
    <w:p w14:paraId="51369BB1" w14:textId="77777777" w:rsidR="00AC7BBF" w:rsidRPr="00110D7A" w:rsidRDefault="00AC7BBF" w:rsidP="00F23E52">
      <w:pPr>
        <w:pStyle w:val="Text"/>
        <w:numPr>
          <w:ilvl w:val="0"/>
          <w:numId w:val="12"/>
        </w:numPr>
        <w:tabs>
          <w:tab w:val="left" w:pos="284"/>
        </w:tabs>
        <w:spacing w:after="120" w:line="22" w:lineRule="atLeast"/>
        <w:ind w:left="284" w:hanging="284"/>
        <w:jc w:val="both"/>
        <w:rPr>
          <w:szCs w:val="24"/>
          <w:lang w:val="ru-RU"/>
        </w:rPr>
      </w:pPr>
      <w:r w:rsidRPr="00110D7A">
        <w:rPr>
          <w:szCs w:val="24"/>
          <w:lang w:val="ru-RU"/>
        </w:rPr>
        <w:t>распоряжений четвертой и предыдущих очередей списания денежных сре</w:t>
      </w:r>
      <w:proofErr w:type="gramStart"/>
      <w:r w:rsidRPr="00110D7A">
        <w:rPr>
          <w:szCs w:val="24"/>
          <w:lang w:val="ru-RU"/>
        </w:rPr>
        <w:t>дств с Р</w:t>
      </w:r>
      <w:proofErr w:type="gramEnd"/>
      <w:r w:rsidRPr="00110D7A">
        <w:rPr>
          <w:szCs w:val="24"/>
          <w:lang w:val="ru-RU"/>
        </w:rPr>
        <w:t>асчетного счета;</w:t>
      </w:r>
    </w:p>
    <w:p w14:paraId="36FFC3D2" w14:textId="77777777" w:rsidR="00AC7BBF" w:rsidRPr="00110D7A" w:rsidRDefault="00AC7BBF" w:rsidP="00F23E52">
      <w:pPr>
        <w:pStyle w:val="Text"/>
        <w:numPr>
          <w:ilvl w:val="0"/>
          <w:numId w:val="12"/>
        </w:numPr>
        <w:tabs>
          <w:tab w:val="left" w:pos="284"/>
        </w:tabs>
        <w:spacing w:after="120" w:line="22" w:lineRule="atLeast"/>
        <w:ind w:left="284" w:hanging="284"/>
        <w:jc w:val="both"/>
        <w:rPr>
          <w:szCs w:val="24"/>
          <w:lang w:val="ru-RU"/>
        </w:rPr>
      </w:pPr>
      <w:r w:rsidRPr="00110D7A">
        <w:rPr>
          <w:szCs w:val="24"/>
          <w:lang w:val="ru-RU"/>
        </w:rPr>
        <w:t>распоряжений, принимаемых Банком к исполнению или предъявляемых Банком в соответствии с законодательством или договором.</w:t>
      </w:r>
    </w:p>
    <w:p w14:paraId="0D08260F" w14:textId="77777777" w:rsidR="00AC7BBF" w:rsidRPr="00110D7A" w:rsidRDefault="00AC7BBF" w:rsidP="00F23E52">
      <w:pPr>
        <w:widowControl w:val="0"/>
        <w:tabs>
          <w:tab w:val="left" w:pos="709"/>
          <w:tab w:val="left" w:pos="1560"/>
        </w:tabs>
        <w:spacing w:after="120" w:line="22" w:lineRule="atLeast"/>
        <w:ind w:firstLine="426"/>
        <w:rPr>
          <w:sz w:val="24"/>
          <w:szCs w:val="24"/>
        </w:rPr>
      </w:pPr>
      <w:proofErr w:type="gramStart"/>
      <w:r w:rsidRPr="00110D7A">
        <w:rPr>
          <w:sz w:val="24"/>
          <w:szCs w:val="24"/>
        </w:rPr>
        <w:t xml:space="preserve">Принятые к исполнению указанные выше Расчетные документы помещаются Банком в очередь не исполненных в срок распоряжений, очередь распоряжений, ожидающих разрешения на проведение, для дальнейшего осуществления контроля достаточности денежных средств на Расчетном счете Заемщика и исполнения распоряжений в срок и в порядке очередности списания денежных средств с Расчетного счета, которые установлены законодательством Российской Федерации. </w:t>
      </w:r>
      <w:proofErr w:type="gramEnd"/>
    </w:p>
    <w:p w14:paraId="0CA8CDF7" w14:textId="77777777" w:rsidR="00AC7BBF" w:rsidRPr="00110D7A" w:rsidRDefault="00AC7BBF" w:rsidP="00F23E52">
      <w:pPr>
        <w:widowControl w:val="0"/>
        <w:numPr>
          <w:ilvl w:val="2"/>
          <w:numId w:val="16"/>
        </w:numPr>
        <w:tabs>
          <w:tab w:val="clear" w:pos="0"/>
          <w:tab w:val="clear" w:pos="5103"/>
          <w:tab w:val="clear" w:pos="10206"/>
          <w:tab w:val="left" w:pos="1134"/>
        </w:tabs>
        <w:spacing w:after="120" w:line="22" w:lineRule="atLeast"/>
        <w:ind w:left="0" w:firstLine="567"/>
        <w:rPr>
          <w:bCs/>
          <w:sz w:val="24"/>
          <w:szCs w:val="24"/>
        </w:rPr>
      </w:pPr>
      <w:bookmarkStart w:id="15" w:name="_Ref397954850"/>
      <w:r w:rsidRPr="00110D7A">
        <w:rPr>
          <w:bCs/>
          <w:sz w:val="24"/>
          <w:szCs w:val="24"/>
        </w:rPr>
        <w:t xml:space="preserve">Погашение задолженности по Основному долгу и процентам за пользование Кредитом в пределах Максимально допустимого периода непрерывной задолженности осуществляется путем списания Банком </w:t>
      </w:r>
      <w:r w:rsidRPr="00110D7A">
        <w:rPr>
          <w:sz w:val="24"/>
          <w:szCs w:val="24"/>
        </w:rPr>
        <w:t xml:space="preserve">инкассовыми поручениями (без дополнительных распоряжений Заемщика) </w:t>
      </w:r>
      <w:r w:rsidRPr="00110D7A">
        <w:rPr>
          <w:bCs/>
          <w:sz w:val="24"/>
          <w:szCs w:val="24"/>
        </w:rPr>
        <w:t>имеющегося на конец операционного дня остатка средств на Расчетном счете Заемщика. При этом погашение задолженности по процентам осуществляется с учетом сроков уплаты процентов, определенных в пункте 6.8.2 настоящего Договора.</w:t>
      </w:r>
      <w:bookmarkEnd w:id="15"/>
    </w:p>
    <w:p w14:paraId="42F23F44" w14:textId="77777777" w:rsidR="00AC7BBF" w:rsidRPr="00110D7A" w:rsidRDefault="00AC7BBF" w:rsidP="00F23E52">
      <w:pPr>
        <w:widowControl w:val="0"/>
        <w:numPr>
          <w:ilvl w:val="2"/>
          <w:numId w:val="16"/>
        </w:numPr>
        <w:tabs>
          <w:tab w:val="clear" w:pos="0"/>
          <w:tab w:val="clear" w:pos="5103"/>
          <w:tab w:val="clear" w:pos="10206"/>
          <w:tab w:val="left" w:pos="1134"/>
        </w:tabs>
        <w:spacing w:after="120" w:line="22" w:lineRule="atLeast"/>
        <w:ind w:left="0" w:firstLine="567"/>
        <w:rPr>
          <w:sz w:val="24"/>
          <w:szCs w:val="24"/>
        </w:rPr>
      </w:pPr>
      <w:bookmarkStart w:id="16" w:name="_Ref397954862"/>
      <w:r w:rsidRPr="00110D7A">
        <w:rPr>
          <w:sz w:val="24"/>
          <w:szCs w:val="24"/>
        </w:rPr>
        <w:t xml:space="preserve">Погашение задолженности по Основному долгу и процентам за пользование Кредитом в дату истечения Максимально допустимого периода непрерывной задолженности осуществляется путем списания </w:t>
      </w:r>
      <w:r w:rsidRPr="00110D7A">
        <w:rPr>
          <w:bCs/>
          <w:sz w:val="24"/>
          <w:szCs w:val="24"/>
        </w:rPr>
        <w:t xml:space="preserve">Банком </w:t>
      </w:r>
      <w:r w:rsidRPr="00110D7A">
        <w:rPr>
          <w:sz w:val="24"/>
          <w:szCs w:val="24"/>
        </w:rPr>
        <w:t xml:space="preserve">инкассовыми поручениями (без дополнительных </w:t>
      </w:r>
      <w:r w:rsidRPr="00110D7A">
        <w:rPr>
          <w:sz w:val="24"/>
          <w:szCs w:val="24"/>
        </w:rPr>
        <w:lastRenderedPageBreak/>
        <w:t>распоряжений Заемщика) денежных средств, имеющихся на начало операционного дня и поступивших в течение операционного дня на Расчетный счет Заемщика.</w:t>
      </w:r>
      <w:bookmarkEnd w:id="16"/>
    </w:p>
    <w:p w14:paraId="6271F8EE" w14:textId="77777777" w:rsidR="00AC7BBF" w:rsidRPr="00110D7A" w:rsidRDefault="00AC7BBF" w:rsidP="00F23E52">
      <w:pPr>
        <w:widowControl w:val="0"/>
        <w:numPr>
          <w:ilvl w:val="2"/>
          <w:numId w:val="16"/>
        </w:numPr>
        <w:tabs>
          <w:tab w:val="clear" w:pos="0"/>
          <w:tab w:val="clear" w:pos="5103"/>
          <w:tab w:val="clear" w:pos="10206"/>
          <w:tab w:val="left" w:pos="1134"/>
        </w:tabs>
        <w:spacing w:after="120" w:line="22" w:lineRule="atLeast"/>
        <w:ind w:left="0" w:firstLine="567"/>
        <w:rPr>
          <w:sz w:val="24"/>
          <w:szCs w:val="24"/>
        </w:rPr>
      </w:pPr>
      <w:r w:rsidRPr="00110D7A">
        <w:rPr>
          <w:sz w:val="24"/>
          <w:szCs w:val="24"/>
        </w:rPr>
        <w:t>Погашение неустоек, предусмотренных настоящим Договором, осуществляется Банком путем списания инкассовыми поручениями (без дополнительных распоряжений Заемщика) имеющихся и поступивших в течение операционного дня средств на Расчетный счет Заемщика.</w:t>
      </w:r>
      <w:r w:rsidRPr="00110D7A">
        <w:rPr>
          <w:sz w:val="24"/>
          <w:szCs w:val="24"/>
        </w:rPr>
        <w:tab/>
      </w:r>
    </w:p>
    <w:p w14:paraId="4967AB83" w14:textId="77777777" w:rsidR="00AC7BBF" w:rsidRPr="00110D7A" w:rsidRDefault="00AC7BBF" w:rsidP="00F23E52">
      <w:pPr>
        <w:widowControl w:val="0"/>
        <w:numPr>
          <w:ilvl w:val="2"/>
          <w:numId w:val="16"/>
        </w:numPr>
        <w:tabs>
          <w:tab w:val="clear" w:pos="0"/>
          <w:tab w:val="clear" w:pos="5103"/>
          <w:tab w:val="clear" w:pos="10206"/>
          <w:tab w:val="left" w:pos="1134"/>
          <w:tab w:val="left" w:pos="1276"/>
        </w:tabs>
        <w:spacing w:after="120" w:line="22" w:lineRule="atLeast"/>
        <w:ind w:left="0" w:firstLine="567"/>
        <w:rPr>
          <w:sz w:val="24"/>
          <w:szCs w:val="24"/>
        </w:rPr>
      </w:pPr>
      <w:r w:rsidRPr="00110D7A">
        <w:rPr>
          <w:sz w:val="24"/>
          <w:szCs w:val="24"/>
        </w:rPr>
        <w:t>Погашение задолженности Заемщика при недостаточности средств на Расчетном счете осуществляется в соответствии с порядком, установленным в пункте 6.11.1 настоящего Договора.</w:t>
      </w:r>
    </w:p>
    <w:p w14:paraId="5DE8B8C3" w14:textId="06063D00" w:rsidR="00110D7A" w:rsidRPr="00110D7A" w:rsidRDefault="00566660" w:rsidP="00F23E52">
      <w:pPr>
        <w:widowControl w:val="0"/>
        <w:tabs>
          <w:tab w:val="clear" w:pos="0"/>
          <w:tab w:val="clear" w:pos="5103"/>
          <w:tab w:val="clear" w:pos="10206"/>
          <w:tab w:val="left" w:pos="1276"/>
        </w:tabs>
        <w:spacing w:after="120" w:line="22" w:lineRule="atLeast"/>
        <w:ind w:left="567"/>
        <w:rPr>
          <w:sz w:val="24"/>
          <w:szCs w:val="24"/>
        </w:rPr>
      </w:pPr>
      <w:r w:rsidRPr="00926E0B">
        <w:rPr>
          <w:rStyle w:val="afb"/>
        </w:rPr>
        <w:t xml:space="preserve">[Положения </w:t>
      </w:r>
      <w:r>
        <w:rPr>
          <w:rStyle w:val="afb"/>
        </w:rPr>
        <w:t xml:space="preserve">могут </w:t>
      </w:r>
      <w:r w:rsidRPr="00926E0B">
        <w:rPr>
          <w:rStyle w:val="afb"/>
        </w:rPr>
        <w:t xml:space="preserve"> заполнят</w:t>
      </w:r>
      <w:r>
        <w:rPr>
          <w:rStyle w:val="afb"/>
        </w:rPr>
        <w:t>ь</w:t>
      </w:r>
      <w:r w:rsidRPr="00926E0B">
        <w:rPr>
          <w:rStyle w:val="afb"/>
        </w:rPr>
        <w:t>ся и  дополнят</w:t>
      </w:r>
      <w:r>
        <w:rPr>
          <w:rStyle w:val="afb"/>
        </w:rPr>
        <w:t>ь</w:t>
      </w:r>
      <w:r w:rsidRPr="00926E0B">
        <w:rPr>
          <w:rStyle w:val="afb"/>
        </w:rPr>
        <w:t>ся на основе заявки победителя</w:t>
      </w:r>
      <w:r w:rsidRPr="00052947">
        <w:t>]</w:t>
      </w:r>
    </w:p>
    <w:p w14:paraId="444A0A44" w14:textId="77777777" w:rsidR="00AC7BBF" w:rsidRPr="00110D7A" w:rsidRDefault="00AC7BBF" w:rsidP="00F23E52">
      <w:pPr>
        <w:widowControl w:val="0"/>
        <w:numPr>
          <w:ilvl w:val="1"/>
          <w:numId w:val="16"/>
        </w:numPr>
        <w:tabs>
          <w:tab w:val="clear" w:pos="0"/>
          <w:tab w:val="clear" w:pos="5103"/>
          <w:tab w:val="clear" w:pos="10206"/>
          <w:tab w:val="left" w:pos="1000"/>
        </w:tabs>
        <w:spacing w:after="120" w:line="22" w:lineRule="atLeast"/>
        <w:ind w:left="0" w:firstLine="567"/>
        <w:jc w:val="center"/>
        <w:outlineLvl w:val="2"/>
        <w:rPr>
          <w:b/>
          <w:sz w:val="24"/>
          <w:szCs w:val="24"/>
        </w:rPr>
      </w:pPr>
      <w:r w:rsidRPr="00110D7A">
        <w:rPr>
          <w:b/>
          <w:sz w:val="24"/>
          <w:szCs w:val="24"/>
        </w:rPr>
        <w:t>СТОИМОСТНЫЕ УСЛОВИЯ КРЕДИТОВ ОВЕРДРАФТ</w:t>
      </w:r>
    </w:p>
    <w:p w14:paraId="6778AC77" w14:textId="3C20E8B4"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r w:rsidRPr="00110D7A">
        <w:rPr>
          <w:sz w:val="24"/>
          <w:szCs w:val="24"/>
        </w:rPr>
        <w:t>Процентная ставка за пользование предоставленными Кредитами составляет</w:t>
      </w:r>
      <w:proofErr w:type="gramStart"/>
      <w:r w:rsidRPr="00110D7A">
        <w:rPr>
          <w:sz w:val="24"/>
          <w:szCs w:val="24"/>
        </w:rPr>
        <w:t xml:space="preserve"> </w:t>
      </w:r>
      <w:r w:rsidR="00110D7A">
        <w:rPr>
          <w:sz w:val="24"/>
          <w:szCs w:val="24"/>
        </w:rPr>
        <w:t xml:space="preserve">              </w:t>
      </w:r>
      <w:r w:rsidR="00E913A3">
        <w:rPr>
          <w:sz w:val="24"/>
          <w:szCs w:val="24"/>
        </w:rPr>
        <w:t>__</w:t>
      </w:r>
      <w:r w:rsidR="00110D7A">
        <w:rPr>
          <w:sz w:val="24"/>
          <w:szCs w:val="24"/>
        </w:rPr>
        <w:t xml:space="preserve"> </w:t>
      </w:r>
      <w:r w:rsidRPr="00110D7A">
        <w:rPr>
          <w:sz w:val="24"/>
          <w:szCs w:val="24"/>
        </w:rPr>
        <w:t>(</w:t>
      </w:r>
      <w:r w:rsidR="00E913A3">
        <w:rPr>
          <w:sz w:val="24"/>
          <w:szCs w:val="24"/>
        </w:rPr>
        <w:t>_______</w:t>
      </w:r>
      <w:r w:rsidRPr="00110D7A">
        <w:rPr>
          <w:sz w:val="24"/>
          <w:szCs w:val="24"/>
        </w:rPr>
        <w:t xml:space="preserve">) </w:t>
      </w:r>
      <w:proofErr w:type="gramEnd"/>
      <w:r w:rsidRPr="00110D7A">
        <w:rPr>
          <w:sz w:val="24"/>
          <w:szCs w:val="24"/>
        </w:rPr>
        <w:t>процентов годовых по фактической задолженности.</w:t>
      </w:r>
    </w:p>
    <w:p w14:paraId="1B7D424D"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r w:rsidRPr="00110D7A">
        <w:rPr>
          <w:sz w:val="24"/>
          <w:szCs w:val="24"/>
        </w:rPr>
        <w:t xml:space="preserve">Уплата процентов производится за фактический срок пользования Кредитом: </w:t>
      </w:r>
    </w:p>
    <w:p w14:paraId="2F653B1F" w14:textId="77777777" w:rsidR="00AC7BBF" w:rsidRPr="00110D7A" w:rsidRDefault="00AC7BBF" w:rsidP="00F23E52">
      <w:pPr>
        <w:pStyle w:val="Text"/>
        <w:numPr>
          <w:ilvl w:val="0"/>
          <w:numId w:val="13"/>
        </w:numPr>
        <w:tabs>
          <w:tab w:val="left" w:pos="284"/>
        </w:tabs>
        <w:spacing w:after="120" w:line="22" w:lineRule="atLeast"/>
        <w:ind w:left="284" w:hanging="284"/>
        <w:jc w:val="both"/>
        <w:rPr>
          <w:szCs w:val="24"/>
          <w:lang w:val="ru-RU"/>
        </w:rPr>
      </w:pPr>
      <w:r w:rsidRPr="00110D7A">
        <w:rPr>
          <w:szCs w:val="24"/>
          <w:lang w:val="ru-RU"/>
        </w:rPr>
        <w:t xml:space="preserve">в даты истечения Максимально допустимого периода непрерывной задолженности, предусмотренного настоящим Договором; </w:t>
      </w:r>
    </w:p>
    <w:p w14:paraId="5999E21C" w14:textId="77777777" w:rsidR="00AC7BBF" w:rsidRPr="00110D7A" w:rsidRDefault="00AC7BBF" w:rsidP="00F23E52">
      <w:pPr>
        <w:pStyle w:val="Text"/>
        <w:numPr>
          <w:ilvl w:val="0"/>
          <w:numId w:val="13"/>
        </w:numPr>
        <w:tabs>
          <w:tab w:val="left" w:pos="284"/>
        </w:tabs>
        <w:spacing w:after="120" w:line="22" w:lineRule="atLeast"/>
        <w:ind w:left="284" w:hanging="284"/>
        <w:jc w:val="both"/>
        <w:rPr>
          <w:szCs w:val="24"/>
          <w:lang w:val="ru-RU"/>
        </w:rPr>
      </w:pPr>
      <w:r w:rsidRPr="00110D7A">
        <w:rPr>
          <w:szCs w:val="24"/>
          <w:lang w:val="ru-RU"/>
        </w:rPr>
        <w:t xml:space="preserve">в дату досрочного полного погашения Кредита, установленную в уведомлении Банка; </w:t>
      </w:r>
    </w:p>
    <w:p w14:paraId="7F8441CE" w14:textId="77777777" w:rsidR="00AC7BBF" w:rsidRPr="00110D7A" w:rsidRDefault="00AC7BBF" w:rsidP="00F23E52">
      <w:pPr>
        <w:pStyle w:val="Text"/>
        <w:numPr>
          <w:ilvl w:val="0"/>
          <w:numId w:val="13"/>
        </w:numPr>
        <w:tabs>
          <w:tab w:val="left" w:pos="284"/>
        </w:tabs>
        <w:spacing w:after="120" w:line="22" w:lineRule="atLeast"/>
        <w:ind w:left="284" w:hanging="284"/>
        <w:jc w:val="both"/>
        <w:rPr>
          <w:szCs w:val="24"/>
          <w:lang w:val="ru-RU"/>
        </w:rPr>
      </w:pPr>
      <w:r w:rsidRPr="00110D7A">
        <w:rPr>
          <w:szCs w:val="24"/>
          <w:lang w:val="ru-RU"/>
        </w:rPr>
        <w:t>в дату закрытия Расчетного счета;</w:t>
      </w:r>
    </w:p>
    <w:p w14:paraId="0FDD82C9" w14:textId="77777777" w:rsidR="00AC7BBF" w:rsidRPr="00110D7A" w:rsidRDefault="00AC7BBF" w:rsidP="00F23E52">
      <w:pPr>
        <w:pStyle w:val="Text"/>
        <w:numPr>
          <w:ilvl w:val="0"/>
          <w:numId w:val="13"/>
        </w:numPr>
        <w:tabs>
          <w:tab w:val="left" w:pos="284"/>
        </w:tabs>
        <w:spacing w:after="120" w:line="22" w:lineRule="atLeast"/>
        <w:ind w:left="284" w:hanging="284"/>
        <w:jc w:val="both"/>
        <w:rPr>
          <w:szCs w:val="24"/>
          <w:lang w:val="ru-RU"/>
        </w:rPr>
      </w:pPr>
      <w:r w:rsidRPr="00110D7A">
        <w:rPr>
          <w:szCs w:val="24"/>
          <w:lang w:val="ru-RU"/>
        </w:rPr>
        <w:t>в Дату окончательного погашения задолженности по Кредитам</w:t>
      </w:r>
    </w:p>
    <w:p w14:paraId="3FEF11BE" w14:textId="77777777" w:rsidR="00AC7BBF" w:rsidRPr="00110D7A" w:rsidRDefault="00AC7BBF" w:rsidP="00F23E52">
      <w:pPr>
        <w:widowControl w:val="0"/>
        <w:numPr>
          <w:ilvl w:val="2"/>
          <w:numId w:val="16"/>
        </w:numPr>
        <w:tabs>
          <w:tab w:val="clear" w:pos="0"/>
          <w:tab w:val="clear" w:pos="5103"/>
          <w:tab w:val="clear" w:pos="10206"/>
          <w:tab w:val="left" w:pos="1134"/>
          <w:tab w:val="left" w:pos="1276"/>
        </w:tabs>
        <w:spacing w:after="120" w:line="22" w:lineRule="atLeast"/>
        <w:ind w:left="0" w:firstLine="567"/>
        <w:rPr>
          <w:sz w:val="24"/>
          <w:szCs w:val="24"/>
        </w:rPr>
      </w:pPr>
      <w:r w:rsidRPr="00110D7A">
        <w:rPr>
          <w:sz w:val="24"/>
          <w:szCs w:val="24"/>
        </w:rPr>
        <w:t>Расчет процентов осуществляется с учетом требований Положения Банка России от 22.12.2014 № 446-П «О порядке определения доходов, расходов и прочего совокупного дохода кредитных организаций»</w:t>
      </w:r>
    </w:p>
    <w:p w14:paraId="51886CC1" w14:textId="77777777" w:rsidR="00AC7BBF" w:rsidRPr="00110D7A" w:rsidRDefault="00AC7BBF" w:rsidP="00F23E52">
      <w:pPr>
        <w:tabs>
          <w:tab w:val="left" w:pos="960"/>
        </w:tabs>
        <w:spacing w:after="120" w:line="22" w:lineRule="atLeast"/>
        <w:ind w:firstLine="600"/>
        <w:rPr>
          <w:sz w:val="24"/>
          <w:szCs w:val="24"/>
        </w:rPr>
      </w:pPr>
      <w:r w:rsidRPr="00110D7A">
        <w:rPr>
          <w:sz w:val="24"/>
          <w:szCs w:val="24"/>
        </w:rPr>
        <w:t xml:space="preserve">Расчет процентов осуществляется по фактической задолженности по Основному долгу на начало каждого календарного дня, начиная </w:t>
      </w:r>
      <w:proofErr w:type="gramStart"/>
      <w:r w:rsidRPr="00110D7A">
        <w:rPr>
          <w:sz w:val="24"/>
          <w:szCs w:val="24"/>
        </w:rPr>
        <w:t>с даты предоставления</w:t>
      </w:r>
      <w:proofErr w:type="gramEnd"/>
      <w:r w:rsidRPr="00110D7A">
        <w:rPr>
          <w:sz w:val="24"/>
          <w:szCs w:val="24"/>
        </w:rPr>
        <w:t xml:space="preserve"> Кредита (не включая эту дату) по дату погашения задолженности (включительно) по Кредиту. При начислении суммы процентов в расчет принимаются величина процентной ставки (в процентах годовых) и фактическое количество календарных дней, на которое предоставлен Кредит. При этом за базу берется  фактическое количество календарных дней в году (365 или 366 дней соответственно).</w:t>
      </w:r>
    </w:p>
    <w:p w14:paraId="79C113EF"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bookmarkStart w:id="17" w:name="_Ref397955669"/>
      <w:r w:rsidRPr="00110D7A">
        <w:rPr>
          <w:sz w:val="24"/>
          <w:szCs w:val="24"/>
        </w:rPr>
        <w:t xml:space="preserve">Кредитор имеет право в одностороннем порядке уменьшить размер процентной ставки, направив Заемщику курьером или заказным почтовым отправлением (заказным письмом с уведомлением о вручении) или телеграфным сообщением уведомление, которое Заемщик обязан рассмотреть незамедлительно. Новая процентная ставка вступает в силу с даты, указанной в уведомлении. </w:t>
      </w:r>
    </w:p>
    <w:p w14:paraId="7F26A045" w14:textId="77777777" w:rsidR="00AC7BBF" w:rsidRPr="00110D7A" w:rsidRDefault="00AC7BBF" w:rsidP="00F23E52">
      <w:pPr>
        <w:widowControl w:val="0"/>
        <w:tabs>
          <w:tab w:val="clear" w:pos="0"/>
          <w:tab w:val="clear" w:pos="5103"/>
          <w:tab w:val="clear" w:pos="10206"/>
          <w:tab w:val="left" w:pos="1276"/>
        </w:tabs>
        <w:spacing w:after="120" w:line="22" w:lineRule="atLeast"/>
        <w:ind w:firstLine="567"/>
        <w:rPr>
          <w:sz w:val="24"/>
          <w:szCs w:val="24"/>
        </w:rPr>
      </w:pPr>
      <w:r w:rsidRPr="00110D7A">
        <w:rPr>
          <w:sz w:val="24"/>
          <w:szCs w:val="24"/>
        </w:rPr>
        <w:t>Кредитор в одностороннем порядке может увеличить размер процентной ставки, в том числе, в связи с увеличением Банком России ключевой ставки и/или иного индикатора Банка России, отражающего параметры предоставления ликвидности коммерческим банкам, без оформления этого изменения дополнительным соглашением.</w:t>
      </w:r>
    </w:p>
    <w:p w14:paraId="07DF7F37" w14:textId="17B85716" w:rsidR="00AC7BBF" w:rsidRPr="00110D7A" w:rsidRDefault="00AC7BBF" w:rsidP="00F23E52">
      <w:pPr>
        <w:widowControl w:val="0"/>
        <w:numPr>
          <w:ilvl w:val="3"/>
          <w:numId w:val="16"/>
        </w:numPr>
        <w:tabs>
          <w:tab w:val="clear" w:pos="0"/>
          <w:tab w:val="clear" w:pos="5103"/>
          <w:tab w:val="clear" w:pos="10206"/>
          <w:tab w:val="left" w:pos="1276"/>
        </w:tabs>
        <w:spacing w:after="120" w:line="22" w:lineRule="atLeast"/>
        <w:ind w:left="0" w:firstLine="567"/>
        <w:rPr>
          <w:sz w:val="24"/>
          <w:szCs w:val="24"/>
        </w:rPr>
      </w:pPr>
      <w:bookmarkStart w:id="18" w:name="_Ref397955063"/>
      <w:bookmarkEnd w:id="17"/>
      <w:r w:rsidRPr="00110D7A">
        <w:rPr>
          <w:sz w:val="24"/>
          <w:szCs w:val="24"/>
        </w:rPr>
        <w:t xml:space="preserve">В случае увеличения процентной ставки Кредитор не менее чем за </w:t>
      </w:r>
      <w:r w:rsidR="00E913A3">
        <w:rPr>
          <w:sz w:val="24"/>
          <w:szCs w:val="24"/>
        </w:rPr>
        <w:t>10</w:t>
      </w:r>
      <w:r w:rsidR="00E913A3" w:rsidRPr="003C5276">
        <w:rPr>
          <w:sz w:val="24"/>
          <w:szCs w:val="24"/>
        </w:rPr>
        <w:t xml:space="preserve"> (Десять) Рабочих дней</w:t>
      </w:r>
      <w:r w:rsidRPr="00110D7A">
        <w:rPr>
          <w:sz w:val="24"/>
          <w:szCs w:val="24"/>
        </w:rPr>
        <w:t xml:space="preserve"> до наступления даты увеличения процентной ставки направляет Заемщику курьером или заказным почтовым отправлением (заказным письмом с уведомлением о вручении) или телеграфным сообщением уведомление об увеличении процентной ставки, которое Заемщик обязан рассмотреть незамедлительно.</w:t>
      </w:r>
      <w:bookmarkEnd w:id="18"/>
    </w:p>
    <w:p w14:paraId="2420161B" w14:textId="358BDC4C" w:rsidR="00AC7BBF" w:rsidRPr="00110D7A" w:rsidRDefault="00AC7BBF" w:rsidP="00F23E52">
      <w:pPr>
        <w:widowControl w:val="0"/>
        <w:numPr>
          <w:ilvl w:val="3"/>
          <w:numId w:val="16"/>
        </w:numPr>
        <w:tabs>
          <w:tab w:val="clear" w:pos="0"/>
          <w:tab w:val="clear" w:pos="5103"/>
          <w:tab w:val="clear" w:pos="10206"/>
          <w:tab w:val="left" w:pos="1276"/>
        </w:tabs>
        <w:spacing w:after="120" w:line="22" w:lineRule="atLeast"/>
        <w:ind w:left="0" w:firstLine="567"/>
        <w:rPr>
          <w:b/>
          <w:i/>
          <w:sz w:val="24"/>
          <w:szCs w:val="24"/>
        </w:rPr>
      </w:pPr>
      <w:r w:rsidRPr="00110D7A">
        <w:rPr>
          <w:sz w:val="24"/>
          <w:szCs w:val="24"/>
        </w:rPr>
        <w:t xml:space="preserve">В случае несогласия с увеличением  процентной ставки по Кредиту Заемщик обязан уведомить об этом Банк и погасить задолженность по Кредиту в течение </w:t>
      </w:r>
      <w:r w:rsidR="00E913A3">
        <w:rPr>
          <w:sz w:val="24"/>
          <w:szCs w:val="24"/>
        </w:rPr>
        <w:t>10</w:t>
      </w:r>
      <w:r w:rsidRPr="00110D7A">
        <w:rPr>
          <w:sz w:val="24"/>
          <w:szCs w:val="24"/>
        </w:rPr>
        <w:t xml:space="preserve"> (</w:t>
      </w:r>
      <w:r w:rsidR="00E913A3">
        <w:rPr>
          <w:sz w:val="24"/>
          <w:szCs w:val="24"/>
        </w:rPr>
        <w:t>Десяти</w:t>
      </w:r>
      <w:r w:rsidRPr="00110D7A">
        <w:rPr>
          <w:sz w:val="24"/>
          <w:szCs w:val="24"/>
        </w:rPr>
        <w:t xml:space="preserve">) Рабочих дней </w:t>
      </w:r>
      <w:proofErr w:type="gramStart"/>
      <w:r w:rsidRPr="00110D7A">
        <w:rPr>
          <w:sz w:val="24"/>
          <w:szCs w:val="24"/>
        </w:rPr>
        <w:t>с даты направления</w:t>
      </w:r>
      <w:proofErr w:type="gramEnd"/>
      <w:r w:rsidRPr="00110D7A">
        <w:rPr>
          <w:sz w:val="24"/>
          <w:szCs w:val="24"/>
        </w:rPr>
        <w:t xml:space="preserve"> Банком уведомления. Непогашение Кредита в указанный срок является основанием для изменения процентной ставки </w:t>
      </w:r>
      <w:proofErr w:type="gramStart"/>
      <w:r w:rsidRPr="00110D7A">
        <w:rPr>
          <w:sz w:val="24"/>
          <w:szCs w:val="24"/>
        </w:rPr>
        <w:t>с даты окончания</w:t>
      </w:r>
      <w:proofErr w:type="gramEnd"/>
      <w:r w:rsidRPr="00110D7A">
        <w:rPr>
          <w:sz w:val="24"/>
          <w:szCs w:val="24"/>
        </w:rPr>
        <w:t xml:space="preserve"> вышеуказанного срока.</w:t>
      </w:r>
    </w:p>
    <w:p w14:paraId="7DFCDB54" w14:textId="77777777" w:rsidR="00AC7BBF" w:rsidRPr="00110D7A" w:rsidRDefault="00AC7BBF" w:rsidP="00F23E52">
      <w:pPr>
        <w:widowControl w:val="0"/>
        <w:numPr>
          <w:ilvl w:val="2"/>
          <w:numId w:val="16"/>
        </w:numPr>
        <w:tabs>
          <w:tab w:val="clear" w:pos="0"/>
          <w:tab w:val="clear" w:pos="5103"/>
          <w:tab w:val="clear" w:pos="10206"/>
          <w:tab w:val="left" w:pos="1134"/>
        </w:tabs>
        <w:spacing w:after="120" w:line="22" w:lineRule="atLeast"/>
        <w:ind w:left="0" w:firstLine="567"/>
        <w:rPr>
          <w:sz w:val="24"/>
          <w:szCs w:val="24"/>
        </w:rPr>
      </w:pPr>
      <w:r w:rsidRPr="00110D7A">
        <w:rPr>
          <w:sz w:val="24"/>
          <w:szCs w:val="24"/>
        </w:rPr>
        <w:lastRenderedPageBreak/>
        <w:t>Неполучение Заемщиком уведомления об изменении процентной ставки, направленного Кредитором с соблюдением порядка, установленного пунктом 6.8.4.1 настоящего Договора, не может служить основанием для предъявления Банку претензий.</w:t>
      </w:r>
    </w:p>
    <w:p w14:paraId="68771754" w14:textId="385EE35F" w:rsidR="00AC7BBF" w:rsidRDefault="00566660" w:rsidP="00F23E52">
      <w:pPr>
        <w:widowControl w:val="0"/>
        <w:tabs>
          <w:tab w:val="left" w:pos="567"/>
        </w:tabs>
        <w:suppressAutoHyphens/>
        <w:spacing w:after="120" w:line="22" w:lineRule="atLeast"/>
        <w:ind w:firstLine="567"/>
        <w:rPr>
          <w:b/>
          <w:sz w:val="24"/>
          <w:szCs w:val="24"/>
        </w:rPr>
      </w:pPr>
      <w:r w:rsidRPr="00926E0B">
        <w:rPr>
          <w:rStyle w:val="afb"/>
        </w:rPr>
        <w:t xml:space="preserve">[Положения </w:t>
      </w:r>
      <w:r>
        <w:rPr>
          <w:rStyle w:val="afb"/>
        </w:rPr>
        <w:t xml:space="preserve">могут </w:t>
      </w:r>
      <w:r w:rsidRPr="00926E0B">
        <w:rPr>
          <w:rStyle w:val="afb"/>
        </w:rPr>
        <w:t xml:space="preserve"> заполнят</w:t>
      </w:r>
      <w:r>
        <w:rPr>
          <w:rStyle w:val="afb"/>
        </w:rPr>
        <w:t>ь</w:t>
      </w:r>
      <w:r w:rsidRPr="00926E0B">
        <w:rPr>
          <w:rStyle w:val="afb"/>
        </w:rPr>
        <w:t>ся и  дополнят</w:t>
      </w:r>
      <w:r>
        <w:rPr>
          <w:rStyle w:val="afb"/>
        </w:rPr>
        <w:t>ь</w:t>
      </w:r>
      <w:r w:rsidRPr="00926E0B">
        <w:rPr>
          <w:rStyle w:val="afb"/>
        </w:rPr>
        <w:t>ся на основе заявки победителя</w:t>
      </w:r>
      <w:r w:rsidRPr="00052947">
        <w:t>]</w:t>
      </w:r>
    </w:p>
    <w:p w14:paraId="3BC6EE6C" w14:textId="77777777" w:rsidR="00AC7BBF" w:rsidRPr="00110D7A" w:rsidRDefault="00AC7BBF" w:rsidP="00F23E52">
      <w:pPr>
        <w:widowControl w:val="0"/>
        <w:numPr>
          <w:ilvl w:val="1"/>
          <w:numId w:val="16"/>
        </w:numPr>
        <w:tabs>
          <w:tab w:val="clear" w:pos="0"/>
          <w:tab w:val="clear" w:pos="5103"/>
          <w:tab w:val="clear" w:pos="10206"/>
          <w:tab w:val="left" w:pos="1000"/>
        </w:tabs>
        <w:spacing w:after="120" w:line="22" w:lineRule="atLeast"/>
        <w:ind w:left="0" w:firstLine="567"/>
        <w:jc w:val="center"/>
        <w:outlineLvl w:val="2"/>
        <w:rPr>
          <w:b/>
          <w:sz w:val="24"/>
          <w:szCs w:val="24"/>
        </w:rPr>
      </w:pPr>
      <w:r w:rsidRPr="00110D7A">
        <w:rPr>
          <w:b/>
          <w:sz w:val="24"/>
          <w:szCs w:val="24"/>
        </w:rPr>
        <w:t>ПРОСРОЧЕННАЯ ЗАДОЛЖЕННОСТЬ</w:t>
      </w:r>
    </w:p>
    <w:p w14:paraId="59B57734" w14:textId="77777777" w:rsidR="00AC7BBF" w:rsidRPr="00110D7A" w:rsidRDefault="00AC7BBF" w:rsidP="00F23E52">
      <w:pPr>
        <w:widowControl w:val="0"/>
        <w:numPr>
          <w:ilvl w:val="2"/>
          <w:numId w:val="16"/>
        </w:numPr>
        <w:tabs>
          <w:tab w:val="clear" w:pos="0"/>
          <w:tab w:val="clear" w:pos="5103"/>
          <w:tab w:val="clear" w:pos="10206"/>
          <w:tab w:val="left" w:pos="1134"/>
          <w:tab w:val="left" w:pos="1276"/>
        </w:tabs>
        <w:spacing w:after="120" w:line="22" w:lineRule="atLeast"/>
        <w:ind w:left="0" w:firstLine="567"/>
        <w:rPr>
          <w:sz w:val="24"/>
          <w:szCs w:val="24"/>
        </w:rPr>
      </w:pPr>
      <w:r w:rsidRPr="00110D7A">
        <w:rPr>
          <w:sz w:val="24"/>
          <w:szCs w:val="24"/>
        </w:rPr>
        <w:t>Если какой-либо платеж по настоящему Договору либо в связи с исполнением настоящего Договора не будет получен Кредитором в сроки, предусмотренные настоящим Договором, то все такие не совершенные и/или несвоевременно совершенные Заемщиком платежи по настоящему Договору будут рассматриваться как возникновение просроченной задолженности Заемщика перед Кредитором.</w:t>
      </w:r>
    </w:p>
    <w:p w14:paraId="21AAFB28" w14:textId="77777777" w:rsidR="00AC7BBF" w:rsidRPr="00110D7A" w:rsidRDefault="00AC7BBF" w:rsidP="00F23E52">
      <w:pPr>
        <w:widowControl w:val="0"/>
        <w:numPr>
          <w:ilvl w:val="2"/>
          <w:numId w:val="16"/>
        </w:numPr>
        <w:tabs>
          <w:tab w:val="clear" w:pos="0"/>
          <w:tab w:val="clear" w:pos="5103"/>
          <w:tab w:val="clear" w:pos="10206"/>
          <w:tab w:val="left" w:pos="1134"/>
        </w:tabs>
        <w:spacing w:after="120" w:line="22" w:lineRule="atLeast"/>
        <w:ind w:left="0" w:firstLine="567"/>
        <w:rPr>
          <w:b/>
          <w:i/>
          <w:sz w:val="24"/>
          <w:szCs w:val="24"/>
        </w:rPr>
      </w:pPr>
      <w:r w:rsidRPr="00110D7A">
        <w:rPr>
          <w:sz w:val="24"/>
          <w:szCs w:val="24"/>
        </w:rPr>
        <w:t>Начиная с даты, следующей за датой возникновения просроченной задолженности по Основному долгу до даты ее окончательного погашения, Банк вправе потребовать уплаты неустойки в размере</w:t>
      </w:r>
      <w:proofErr w:type="gramStart"/>
      <w:r w:rsidRPr="00110D7A">
        <w:rPr>
          <w:sz w:val="24"/>
          <w:szCs w:val="24"/>
        </w:rPr>
        <w:t xml:space="preserve"> _____(______) </w:t>
      </w:r>
      <w:proofErr w:type="gramEnd"/>
      <w:r w:rsidRPr="00110D7A">
        <w:rPr>
          <w:sz w:val="24"/>
          <w:szCs w:val="24"/>
        </w:rPr>
        <w:t>процента, начисляемой на сумму просроченной задолженности по Основному долгу за каждый день просрочки.</w:t>
      </w:r>
      <w:r w:rsidRPr="00110D7A">
        <w:rPr>
          <w:b/>
          <w:i/>
          <w:sz w:val="24"/>
          <w:szCs w:val="24"/>
        </w:rPr>
        <w:t xml:space="preserve"> </w:t>
      </w:r>
    </w:p>
    <w:p w14:paraId="3771EB46" w14:textId="77777777" w:rsidR="00AC7BBF" w:rsidRPr="00110D7A" w:rsidRDefault="00AC7BBF" w:rsidP="00F23E52">
      <w:pPr>
        <w:widowControl w:val="0"/>
        <w:numPr>
          <w:ilvl w:val="2"/>
          <w:numId w:val="16"/>
        </w:numPr>
        <w:tabs>
          <w:tab w:val="clear" w:pos="0"/>
          <w:tab w:val="clear" w:pos="5103"/>
          <w:tab w:val="clear" w:pos="10206"/>
          <w:tab w:val="left" w:pos="1134"/>
        </w:tabs>
        <w:spacing w:after="120" w:line="22" w:lineRule="atLeast"/>
        <w:ind w:left="0" w:firstLine="567"/>
        <w:rPr>
          <w:b/>
          <w:i/>
          <w:sz w:val="24"/>
          <w:szCs w:val="24"/>
        </w:rPr>
      </w:pPr>
      <w:r w:rsidRPr="00110D7A">
        <w:rPr>
          <w:sz w:val="24"/>
          <w:szCs w:val="24"/>
        </w:rPr>
        <w:t>Начиная с даты, следующей за датой возникновения просроченной задолженности по процентам и до даты ее окончательного погашения, Банк вправе потребовать уплаты неустойки в размере</w:t>
      </w:r>
      <w:proofErr w:type="gramStart"/>
      <w:r w:rsidRPr="00110D7A">
        <w:rPr>
          <w:sz w:val="24"/>
          <w:szCs w:val="24"/>
        </w:rPr>
        <w:t xml:space="preserve"> ______(_______) </w:t>
      </w:r>
      <w:proofErr w:type="gramEnd"/>
      <w:r w:rsidRPr="00110D7A">
        <w:rPr>
          <w:sz w:val="24"/>
          <w:szCs w:val="24"/>
        </w:rPr>
        <w:t>процента, начисляемой на сумму просроченной задолженности по процентам за каждый день просрочки.</w:t>
      </w:r>
      <w:r w:rsidRPr="00110D7A">
        <w:rPr>
          <w:b/>
          <w:i/>
          <w:sz w:val="24"/>
          <w:szCs w:val="24"/>
        </w:rPr>
        <w:t xml:space="preserve">  </w:t>
      </w:r>
    </w:p>
    <w:p w14:paraId="7A5DBA22" w14:textId="77777777" w:rsidR="00110D7A" w:rsidRPr="00110D7A" w:rsidRDefault="00110D7A" w:rsidP="00F23E52">
      <w:pPr>
        <w:widowControl w:val="0"/>
        <w:tabs>
          <w:tab w:val="left" w:pos="567"/>
        </w:tabs>
        <w:suppressAutoHyphens/>
        <w:spacing w:after="120" w:line="22" w:lineRule="atLeast"/>
        <w:ind w:firstLine="567"/>
        <w:rPr>
          <w:b/>
          <w:i/>
          <w:sz w:val="24"/>
          <w:szCs w:val="24"/>
        </w:rPr>
      </w:pPr>
    </w:p>
    <w:p w14:paraId="5F895C77" w14:textId="77777777" w:rsidR="00AC7BBF" w:rsidRPr="00110D7A" w:rsidRDefault="00AC7BBF" w:rsidP="00F23E52">
      <w:pPr>
        <w:widowControl w:val="0"/>
        <w:numPr>
          <w:ilvl w:val="1"/>
          <w:numId w:val="16"/>
        </w:numPr>
        <w:tabs>
          <w:tab w:val="clear" w:pos="0"/>
          <w:tab w:val="clear" w:pos="5103"/>
          <w:tab w:val="clear" w:pos="10206"/>
          <w:tab w:val="left" w:pos="1000"/>
        </w:tabs>
        <w:spacing w:after="120" w:line="22" w:lineRule="atLeast"/>
        <w:ind w:left="0" w:firstLine="426"/>
        <w:jc w:val="center"/>
        <w:outlineLvl w:val="2"/>
        <w:rPr>
          <w:b/>
          <w:sz w:val="24"/>
          <w:szCs w:val="24"/>
        </w:rPr>
      </w:pPr>
      <w:r w:rsidRPr="00110D7A">
        <w:rPr>
          <w:b/>
          <w:i/>
          <w:sz w:val="24"/>
          <w:szCs w:val="24"/>
        </w:rPr>
        <w:t xml:space="preserve"> </w:t>
      </w:r>
      <w:r w:rsidRPr="00110D7A">
        <w:rPr>
          <w:b/>
          <w:sz w:val="24"/>
          <w:szCs w:val="24"/>
        </w:rPr>
        <w:t>ПРАВА И ПОЛНОМОЧИЯ КРЕДИТОРА</w:t>
      </w:r>
    </w:p>
    <w:p w14:paraId="33AD1C6B"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proofErr w:type="gramStart"/>
      <w:r w:rsidRPr="00110D7A">
        <w:rPr>
          <w:sz w:val="24"/>
          <w:szCs w:val="24"/>
        </w:rPr>
        <w:t>В целях своевременного и надлежащего исполнения Заемщиком обязательств (удовлетворения Банком требований) по возврату Кредита, уплате начисленных за его пользование процентов и неустоек Заемщик настоящим предоставляет Банку безусловное и безотзывное право, начиная со дня наступления срока возврата Кредита, уплаты начисленных процентов и неустоек, а также в случае наступления права требования досрочного возврата суммы кредита и причитающихся процентов списывать инкассовыми поручениями Банка</w:t>
      </w:r>
      <w:proofErr w:type="gramEnd"/>
      <w:r w:rsidRPr="00110D7A">
        <w:rPr>
          <w:sz w:val="24"/>
          <w:szCs w:val="24"/>
        </w:rPr>
        <w:t xml:space="preserve"> (без дополнительных распоряжений Заемщика) денежные средства:</w:t>
      </w:r>
    </w:p>
    <w:p w14:paraId="132810E3" w14:textId="77777777" w:rsidR="00AC7BBF" w:rsidRPr="00110D7A" w:rsidRDefault="00AC7BBF" w:rsidP="00F23E52">
      <w:pPr>
        <w:pStyle w:val="Text"/>
        <w:numPr>
          <w:ilvl w:val="0"/>
          <w:numId w:val="14"/>
        </w:numPr>
        <w:tabs>
          <w:tab w:val="left" w:pos="284"/>
        </w:tabs>
        <w:spacing w:after="120" w:line="22" w:lineRule="atLeast"/>
        <w:ind w:left="284" w:hanging="284"/>
        <w:jc w:val="both"/>
        <w:rPr>
          <w:szCs w:val="24"/>
          <w:lang w:val="ru-RU"/>
        </w:rPr>
      </w:pPr>
      <w:r w:rsidRPr="00110D7A">
        <w:rPr>
          <w:szCs w:val="24"/>
          <w:lang w:val="ru-RU"/>
        </w:rPr>
        <w:t>с Расчетного счета/ с расчетного (</w:t>
      </w:r>
      <w:proofErr w:type="spellStart"/>
      <w:r w:rsidRPr="00110D7A">
        <w:rPr>
          <w:szCs w:val="24"/>
          <w:lang w:val="ru-RU"/>
        </w:rPr>
        <w:t>ых</w:t>
      </w:r>
      <w:proofErr w:type="spellEnd"/>
      <w:r w:rsidRPr="00110D7A">
        <w:rPr>
          <w:szCs w:val="24"/>
          <w:lang w:val="ru-RU"/>
        </w:rPr>
        <w:t>) счет</w:t>
      </w:r>
      <w:proofErr w:type="gramStart"/>
      <w:r w:rsidRPr="00110D7A">
        <w:rPr>
          <w:szCs w:val="24"/>
          <w:lang w:val="ru-RU"/>
        </w:rPr>
        <w:t>а(</w:t>
      </w:r>
      <w:proofErr w:type="spellStart"/>
      <w:proofErr w:type="gramEnd"/>
      <w:r w:rsidRPr="00110D7A">
        <w:rPr>
          <w:szCs w:val="24"/>
          <w:lang w:val="ru-RU"/>
        </w:rPr>
        <w:t>ов</w:t>
      </w:r>
      <w:proofErr w:type="spellEnd"/>
      <w:r w:rsidRPr="00110D7A">
        <w:rPr>
          <w:szCs w:val="24"/>
          <w:lang w:val="ru-RU"/>
        </w:rPr>
        <w:t>) в валюте РФ / Расчетного(</w:t>
      </w:r>
      <w:proofErr w:type="spellStart"/>
      <w:r w:rsidRPr="00110D7A">
        <w:rPr>
          <w:szCs w:val="24"/>
          <w:lang w:val="ru-RU"/>
        </w:rPr>
        <w:t>ых</w:t>
      </w:r>
      <w:proofErr w:type="spellEnd"/>
      <w:r w:rsidRPr="00110D7A">
        <w:rPr>
          <w:szCs w:val="24"/>
          <w:lang w:val="ru-RU"/>
        </w:rPr>
        <w:t>) счета(</w:t>
      </w:r>
      <w:proofErr w:type="spellStart"/>
      <w:r w:rsidRPr="00110D7A">
        <w:rPr>
          <w:szCs w:val="24"/>
          <w:lang w:val="ru-RU"/>
        </w:rPr>
        <w:t>ов</w:t>
      </w:r>
      <w:proofErr w:type="spellEnd"/>
      <w:r w:rsidRPr="00110D7A">
        <w:rPr>
          <w:szCs w:val="24"/>
          <w:lang w:val="ru-RU"/>
        </w:rPr>
        <w:t>) в иностранной валюте;</w:t>
      </w:r>
    </w:p>
    <w:p w14:paraId="031C8A0B" w14:textId="77777777" w:rsidR="00AC7BBF" w:rsidRPr="00110D7A" w:rsidRDefault="00AC7BBF" w:rsidP="00F23E52">
      <w:pPr>
        <w:pStyle w:val="Text"/>
        <w:numPr>
          <w:ilvl w:val="0"/>
          <w:numId w:val="14"/>
        </w:numPr>
        <w:tabs>
          <w:tab w:val="left" w:pos="284"/>
        </w:tabs>
        <w:spacing w:after="120" w:line="22" w:lineRule="atLeast"/>
        <w:ind w:left="284" w:hanging="284"/>
        <w:jc w:val="both"/>
        <w:rPr>
          <w:szCs w:val="24"/>
          <w:lang w:val="ru-RU"/>
        </w:rPr>
      </w:pPr>
      <w:r w:rsidRPr="00110D7A">
        <w:rPr>
          <w:szCs w:val="24"/>
          <w:lang w:val="ru-RU"/>
        </w:rPr>
        <w:t>с иных расчетных счетов Заемщика, открытых в Банке в течение срока действия настоящего Договора.</w:t>
      </w:r>
    </w:p>
    <w:p w14:paraId="78E87699"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proofErr w:type="gramStart"/>
      <w:r w:rsidRPr="00110D7A">
        <w:rPr>
          <w:sz w:val="24"/>
          <w:szCs w:val="24"/>
        </w:rPr>
        <w:t>В случае если на Расчетном счете / расчетных счетах в рублях отсутствуют денежные средства в размере, достаточном для надлежащего исполнения обязательств по возврату Кредита, уплате начисленных за его пользование процентов, неустоек, Заемщик поручает Банку списать средства в иностранных валютах, находящиеся на Расчетных счетах в иностранной валюте Заемщика в Банке, в сумме, необходимой для надлежащего исполнения обязательств по возврату Кредита, уплате начисленных</w:t>
      </w:r>
      <w:proofErr w:type="gramEnd"/>
      <w:r w:rsidRPr="00110D7A">
        <w:rPr>
          <w:sz w:val="24"/>
          <w:szCs w:val="24"/>
        </w:rPr>
        <w:t xml:space="preserve"> за его пользование процентов и неустоек.</w:t>
      </w:r>
    </w:p>
    <w:p w14:paraId="091ACB0B"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r w:rsidRPr="00110D7A">
        <w:rPr>
          <w:sz w:val="24"/>
          <w:szCs w:val="24"/>
        </w:rPr>
        <w:t xml:space="preserve">Настоящим </w:t>
      </w:r>
      <w:proofErr w:type="gramStart"/>
      <w:r w:rsidRPr="00110D7A">
        <w:rPr>
          <w:sz w:val="24"/>
          <w:szCs w:val="24"/>
        </w:rPr>
        <w:t>Заемщик</w:t>
      </w:r>
      <w:proofErr w:type="gramEnd"/>
      <w:r w:rsidRPr="00110D7A">
        <w:rPr>
          <w:sz w:val="24"/>
          <w:szCs w:val="24"/>
        </w:rPr>
        <w:t xml:space="preserve"> безусловно и </w:t>
      </w:r>
      <w:proofErr w:type="spellStart"/>
      <w:r w:rsidRPr="00110D7A">
        <w:rPr>
          <w:sz w:val="24"/>
          <w:szCs w:val="24"/>
        </w:rPr>
        <w:t>безотзывно</w:t>
      </w:r>
      <w:proofErr w:type="spellEnd"/>
      <w:r w:rsidRPr="00110D7A">
        <w:rPr>
          <w:sz w:val="24"/>
          <w:szCs w:val="24"/>
        </w:rPr>
        <w:t xml:space="preserve"> уполномочивает Кредитора производить оплату расходов и издержек Кредитора, связанных с исполнением настоящего Договора, путем списания соответствующих сумм с Расчетного счета инкассовыми поручениями (без дополнительных распоряжений Заемщика).</w:t>
      </w:r>
    </w:p>
    <w:p w14:paraId="70FB4814" w14:textId="6CD855E1" w:rsidR="00AC7BBF" w:rsidRPr="00E913A3" w:rsidRDefault="00AC7BBF" w:rsidP="00F23E52">
      <w:pPr>
        <w:widowControl w:val="0"/>
        <w:numPr>
          <w:ilvl w:val="2"/>
          <w:numId w:val="16"/>
        </w:numPr>
        <w:tabs>
          <w:tab w:val="clear" w:pos="0"/>
          <w:tab w:val="clear" w:pos="5103"/>
          <w:tab w:val="clear" w:pos="10206"/>
          <w:tab w:val="left" w:pos="-1985"/>
          <w:tab w:val="left" w:pos="1276"/>
        </w:tabs>
        <w:spacing w:after="120" w:line="22" w:lineRule="atLeast"/>
        <w:ind w:left="0" w:firstLine="567"/>
        <w:rPr>
          <w:sz w:val="24"/>
          <w:szCs w:val="24"/>
        </w:rPr>
      </w:pPr>
      <w:r w:rsidRPr="00E913A3">
        <w:rPr>
          <w:sz w:val="24"/>
          <w:szCs w:val="24"/>
        </w:rPr>
        <w:t>Кредитор вправе по своему усмотрению взыскать задолженность по Основному долгу и процентам по настоящему Договору в судебно</w:t>
      </w:r>
      <w:r w:rsidR="00E913A3">
        <w:rPr>
          <w:sz w:val="24"/>
          <w:szCs w:val="24"/>
        </w:rPr>
        <w:t>м порядке.</w:t>
      </w:r>
      <w:r w:rsidRPr="00E913A3">
        <w:rPr>
          <w:sz w:val="24"/>
          <w:szCs w:val="24"/>
        </w:rPr>
        <w:t xml:space="preserve">  </w:t>
      </w:r>
    </w:p>
    <w:p w14:paraId="730918EE"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r w:rsidRPr="00110D7A">
        <w:rPr>
          <w:sz w:val="24"/>
          <w:szCs w:val="24"/>
        </w:rPr>
        <w:t xml:space="preserve">Настоящим </w:t>
      </w:r>
      <w:proofErr w:type="gramStart"/>
      <w:r w:rsidRPr="00110D7A">
        <w:rPr>
          <w:sz w:val="24"/>
          <w:szCs w:val="24"/>
        </w:rPr>
        <w:t>Заемщик</w:t>
      </w:r>
      <w:proofErr w:type="gramEnd"/>
      <w:r w:rsidRPr="00110D7A">
        <w:rPr>
          <w:sz w:val="24"/>
          <w:szCs w:val="24"/>
        </w:rPr>
        <w:t xml:space="preserve"> безусловно и </w:t>
      </w:r>
      <w:proofErr w:type="spellStart"/>
      <w:r w:rsidRPr="00110D7A">
        <w:rPr>
          <w:sz w:val="24"/>
          <w:szCs w:val="24"/>
        </w:rPr>
        <w:t>безотзывно</w:t>
      </w:r>
      <w:proofErr w:type="spellEnd"/>
      <w:r w:rsidRPr="00110D7A">
        <w:rPr>
          <w:sz w:val="24"/>
          <w:szCs w:val="24"/>
        </w:rPr>
        <w:t xml:space="preserve"> подтверждает свое согласие с тем, что права и полномочия, которыми наделяется Кредитор в соответствии с условиями настоящего Договора, являются совокупными и дополняют друг друга. Неосуществление (полное или частичное) Кредитором, в том числе в момент наступления событий, указанных в </w:t>
      </w:r>
      <w:r w:rsidRPr="00110D7A">
        <w:rPr>
          <w:sz w:val="24"/>
          <w:szCs w:val="24"/>
        </w:rPr>
        <w:lastRenderedPageBreak/>
        <w:t>настоящей статье, своих прав, предусмотренных настоящим Договором, и/или задержка в их осуществлении не являются отказом Кредитора от осуществления таких прав и не препятствуют осуществлению этих прав в последующем. Единичное и/или частичное осуществление Кредитором своих прав, предоставленных ему настоящим Договором, также не является отказом Кредитора от осуществления прав и не является основанием для прекращения иных прав, имеющихся у Кредитора в соответствии с настоящим Договором.</w:t>
      </w:r>
    </w:p>
    <w:p w14:paraId="3F0E516E"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proofErr w:type="gramStart"/>
      <w:r w:rsidRPr="00110D7A">
        <w:rPr>
          <w:sz w:val="24"/>
          <w:szCs w:val="24"/>
        </w:rPr>
        <w:t>В целях своевременного и надлежащего исполнения Заемщиком обязательств (удовлетворения Банком требований) по возврату Кредитов, уплате процентов, начисленных за пользование Кредитом, и неустоек, Заемщик настоящим заявляет о том, что он уполномочивает Поручителя и/или Залогодателя и возлагает на Поручителя и/или Залогодателя исполнение указанных обязательств перед Банком за Заемщика в сроки, установленные настоящим Договором.</w:t>
      </w:r>
      <w:proofErr w:type="gramEnd"/>
    </w:p>
    <w:p w14:paraId="78BA9DF6" w14:textId="77777777" w:rsidR="00110D7A" w:rsidRPr="00110D7A" w:rsidRDefault="00110D7A" w:rsidP="00F23E52">
      <w:pPr>
        <w:widowControl w:val="0"/>
        <w:tabs>
          <w:tab w:val="clear" w:pos="0"/>
          <w:tab w:val="clear" w:pos="5103"/>
          <w:tab w:val="clear" w:pos="10206"/>
          <w:tab w:val="left" w:pos="1276"/>
        </w:tabs>
        <w:spacing w:after="120" w:line="22" w:lineRule="atLeast"/>
        <w:ind w:left="567"/>
        <w:rPr>
          <w:sz w:val="24"/>
          <w:szCs w:val="24"/>
        </w:rPr>
      </w:pPr>
    </w:p>
    <w:p w14:paraId="528D435E" w14:textId="77777777" w:rsidR="00AC7BBF" w:rsidRPr="00110D7A" w:rsidRDefault="00AC7BBF" w:rsidP="00F23E52">
      <w:pPr>
        <w:widowControl w:val="0"/>
        <w:numPr>
          <w:ilvl w:val="1"/>
          <w:numId w:val="16"/>
        </w:numPr>
        <w:tabs>
          <w:tab w:val="clear" w:pos="0"/>
          <w:tab w:val="clear" w:pos="5103"/>
          <w:tab w:val="clear" w:pos="10206"/>
          <w:tab w:val="left" w:pos="1000"/>
        </w:tabs>
        <w:spacing w:after="120" w:line="22" w:lineRule="atLeast"/>
        <w:ind w:left="0" w:firstLine="426"/>
        <w:jc w:val="center"/>
        <w:outlineLvl w:val="2"/>
        <w:rPr>
          <w:b/>
          <w:sz w:val="24"/>
          <w:szCs w:val="24"/>
        </w:rPr>
      </w:pPr>
      <w:r w:rsidRPr="00110D7A">
        <w:rPr>
          <w:b/>
          <w:sz w:val="24"/>
          <w:szCs w:val="24"/>
        </w:rPr>
        <w:t>ПОРЯДОК РАСЧЕТОВ ПО ДОГОВОРУ</w:t>
      </w:r>
    </w:p>
    <w:p w14:paraId="105E542E"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bookmarkStart w:id="19" w:name="_Ref397954936"/>
      <w:r w:rsidRPr="00110D7A">
        <w:rPr>
          <w:sz w:val="24"/>
          <w:szCs w:val="24"/>
        </w:rPr>
        <w:t>При недостаточности денежных сре</w:t>
      </w:r>
      <w:proofErr w:type="gramStart"/>
      <w:r w:rsidRPr="00110D7A">
        <w:rPr>
          <w:sz w:val="24"/>
          <w:szCs w:val="24"/>
        </w:rPr>
        <w:t>дств дл</w:t>
      </w:r>
      <w:proofErr w:type="gramEnd"/>
      <w:r w:rsidRPr="00110D7A">
        <w:rPr>
          <w:sz w:val="24"/>
          <w:szCs w:val="24"/>
        </w:rPr>
        <w:t>я исполнения Заемщиком обязательств по настоящему Договору в полном объеме устанавливается следующая очередность погашения задолженности:</w:t>
      </w:r>
      <w:bookmarkEnd w:id="19"/>
    </w:p>
    <w:p w14:paraId="0DD012D3" w14:textId="77777777" w:rsidR="00AC7BBF" w:rsidRPr="00110D7A" w:rsidRDefault="00AC7BBF" w:rsidP="00F23E52">
      <w:pPr>
        <w:widowControl w:val="0"/>
        <w:numPr>
          <w:ilvl w:val="3"/>
          <w:numId w:val="5"/>
        </w:numPr>
        <w:tabs>
          <w:tab w:val="clear" w:pos="0"/>
          <w:tab w:val="clear" w:pos="870"/>
          <w:tab w:val="clear" w:pos="5103"/>
          <w:tab w:val="clear" w:pos="10206"/>
          <w:tab w:val="num" w:pos="284"/>
        </w:tabs>
        <w:spacing w:after="120" w:line="22" w:lineRule="atLeast"/>
        <w:ind w:left="867" w:hanging="867"/>
        <w:rPr>
          <w:sz w:val="24"/>
          <w:szCs w:val="24"/>
        </w:rPr>
      </w:pPr>
      <w:r w:rsidRPr="00110D7A">
        <w:rPr>
          <w:sz w:val="24"/>
          <w:szCs w:val="24"/>
        </w:rPr>
        <w:t>не уплаченные в срок проценты;</w:t>
      </w:r>
    </w:p>
    <w:p w14:paraId="026EDF47" w14:textId="77777777" w:rsidR="00AC7BBF" w:rsidRPr="00110D7A" w:rsidRDefault="00AC7BBF" w:rsidP="00F23E52">
      <w:pPr>
        <w:widowControl w:val="0"/>
        <w:numPr>
          <w:ilvl w:val="3"/>
          <w:numId w:val="5"/>
        </w:numPr>
        <w:tabs>
          <w:tab w:val="clear" w:pos="0"/>
          <w:tab w:val="clear" w:pos="870"/>
          <w:tab w:val="clear" w:pos="5103"/>
          <w:tab w:val="clear" w:pos="10206"/>
          <w:tab w:val="num" w:pos="284"/>
        </w:tabs>
        <w:spacing w:after="120" w:line="22" w:lineRule="atLeast"/>
        <w:ind w:left="867" w:hanging="867"/>
        <w:rPr>
          <w:sz w:val="24"/>
          <w:szCs w:val="24"/>
        </w:rPr>
      </w:pPr>
      <w:r w:rsidRPr="00110D7A">
        <w:rPr>
          <w:sz w:val="24"/>
          <w:szCs w:val="24"/>
        </w:rPr>
        <w:t>просроченная задолженность по Основному долгу;</w:t>
      </w:r>
    </w:p>
    <w:p w14:paraId="72786A3A" w14:textId="77777777" w:rsidR="00AC7BBF" w:rsidRPr="00110D7A" w:rsidRDefault="00AC7BBF" w:rsidP="00F23E52">
      <w:pPr>
        <w:widowControl w:val="0"/>
        <w:numPr>
          <w:ilvl w:val="3"/>
          <w:numId w:val="8"/>
        </w:numPr>
        <w:tabs>
          <w:tab w:val="clear" w:pos="0"/>
          <w:tab w:val="clear" w:pos="870"/>
          <w:tab w:val="clear" w:pos="5103"/>
          <w:tab w:val="clear" w:pos="10206"/>
          <w:tab w:val="num" w:pos="284"/>
          <w:tab w:val="left" w:pos="1134"/>
        </w:tabs>
        <w:spacing w:after="120" w:line="22" w:lineRule="atLeast"/>
        <w:ind w:hanging="867"/>
        <w:rPr>
          <w:sz w:val="24"/>
          <w:szCs w:val="24"/>
        </w:rPr>
      </w:pPr>
      <w:r w:rsidRPr="00110D7A">
        <w:rPr>
          <w:sz w:val="24"/>
          <w:szCs w:val="24"/>
        </w:rPr>
        <w:t>проценты по Кредиту, срок уплаты которых не нарушен;</w:t>
      </w:r>
    </w:p>
    <w:p w14:paraId="10901F33" w14:textId="77777777" w:rsidR="00AC7BBF" w:rsidRPr="00110D7A" w:rsidRDefault="00AC7BBF" w:rsidP="00F23E52">
      <w:pPr>
        <w:widowControl w:val="0"/>
        <w:numPr>
          <w:ilvl w:val="3"/>
          <w:numId w:val="5"/>
        </w:numPr>
        <w:tabs>
          <w:tab w:val="clear" w:pos="0"/>
          <w:tab w:val="clear" w:pos="870"/>
          <w:tab w:val="clear" w:pos="5103"/>
          <w:tab w:val="clear" w:pos="10206"/>
          <w:tab w:val="num" w:pos="284"/>
        </w:tabs>
        <w:spacing w:after="120" w:line="22" w:lineRule="atLeast"/>
        <w:ind w:left="867" w:hanging="867"/>
        <w:rPr>
          <w:sz w:val="24"/>
          <w:szCs w:val="24"/>
        </w:rPr>
      </w:pPr>
      <w:r w:rsidRPr="00110D7A">
        <w:rPr>
          <w:sz w:val="24"/>
          <w:szCs w:val="24"/>
        </w:rPr>
        <w:t>Основной долг по Кредиту, срок погашения которого не нарушен.</w:t>
      </w:r>
    </w:p>
    <w:p w14:paraId="04098FC5"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bookmarkStart w:id="20" w:name="_Ref397955682"/>
      <w:r w:rsidRPr="00110D7A">
        <w:rPr>
          <w:sz w:val="24"/>
          <w:szCs w:val="24"/>
        </w:rPr>
        <w:t>Кредитор вправе в одностороннем порядке изменить очередность погашения задолженности, предусмотренную настоящей статьей, о чем после принятия решения направляет письменное уведомление Заемщику.</w:t>
      </w:r>
      <w:bookmarkEnd w:id="20"/>
    </w:p>
    <w:p w14:paraId="7DDD1A6E"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proofErr w:type="gramStart"/>
      <w:r w:rsidRPr="00110D7A">
        <w:rPr>
          <w:sz w:val="24"/>
          <w:szCs w:val="24"/>
        </w:rPr>
        <w:t>Для целей расчетов по настоящему Договору в установленные в соответствии с настоящим Договором даты исполнения Денежных обязательств Заемщика Заемщик обеспечивает на Расчетном счете наличие денежных средств в сумме, достаточной для списания Банком инкассовыми поручениями (без дополнительных распоряжений Заемщика), или обязуется исполнить Денежные обязательства Заемщика по настоящему Договору путем перечисления средств с расчетных счетов Заемщика в Банке или в иных кредитных</w:t>
      </w:r>
      <w:proofErr w:type="gramEnd"/>
      <w:r w:rsidRPr="00110D7A">
        <w:rPr>
          <w:sz w:val="24"/>
          <w:szCs w:val="24"/>
        </w:rPr>
        <w:t xml:space="preserve"> </w:t>
      </w:r>
      <w:proofErr w:type="gramStart"/>
      <w:r w:rsidRPr="00110D7A">
        <w:rPr>
          <w:sz w:val="24"/>
          <w:szCs w:val="24"/>
        </w:rPr>
        <w:t>организациях</w:t>
      </w:r>
      <w:proofErr w:type="gramEnd"/>
      <w:r w:rsidRPr="00110D7A">
        <w:rPr>
          <w:sz w:val="24"/>
          <w:szCs w:val="24"/>
        </w:rPr>
        <w:t xml:space="preserve">. </w:t>
      </w:r>
    </w:p>
    <w:p w14:paraId="264BF210"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proofErr w:type="gramStart"/>
      <w:r w:rsidRPr="00110D7A">
        <w:rPr>
          <w:sz w:val="24"/>
          <w:szCs w:val="24"/>
        </w:rPr>
        <w:t>При недостаточности или отсутствии денежных средств на счетах Заемщика в Банке для удовлетворения всех предъявленных к ним требований, в том числе требований Кредитора, или невозможности списать денежные средства со счетов Заемщика в Банке по другим причинам Заемщик обязуется исполнить Денежные обязательства Заемщика путем перечисления средств со своих счетов в других кредитных организациях на корреспондентский счет Банка, указанный в статье 12</w:t>
      </w:r>
      <w:proofErr w:type="gramEnd"/>
      <w:r w:rsidRPr="00110D7A">
        <w:rPr>
          <w:sz w:val="24"/>
          <w:szCs w:val="24"/>
        </w:rPr>
        <w:t xml:space="preserve"> настоящего Договора, на основании платежных поручений, при необходимости осуществив конвертацию сре</w:t>
      </w:r>
      <w:proofErr w:type="gramStart"/>
      <w:r w:rsidRPr="00110D7A">
        <w:rPr>
          <w:sz w:val="24"/>
          <w:szCs w:val="24"/>
        </w:rPr>
        <w:t>дств в в</w:t>
      </w:r>
      <w:proofErr w:type="gramEnd"/>
      <w:r w:rsidRPr="00110D7A">
        <w:rPr>
          <w:sz w:val="24"/>
          <w:szCs w:val="24"/>
        </w:rPr>
        <w:t>алюту обязательств.</w:t>
      </w:r>
    </w:p>
    <w:p w14:paraId="4A920C48"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proofErr w:type="gramStart"/>
      <w:r w:rsidRPr="00110D7A">
        <w:rPr>
          <w:sz w:val="24"/>
          <w:szCs w:val="24"/>
        </w:rPr>
        <w:t>Датой получения любых платежей Кредитором по настоящему Договору считается дата (день) фактического списания денежных средств с Расчетного счета/Расчетного счета в иностранной валюте (при направлении платежей со счетов в Банке) или дата (день) зачисления их на корреспондентский счет Банка, указанный в статье 12 настоящего Договора (при направлении платежей со счетов в других кредитных организациях).</w:t>
      </w:r>
      <w:proofErr w:type="gramEnd"/>
    </w:p>
    <w:p w14:paraId="5FEDF009" w14:textId="77777777" w:rsidR="00AC7BBF" w:rsidRPr="00110D7A" w:rsidRDefault="00AC7BBF" w:rsidP="00F23E52">
      <w:pPr>
        <w:widowControl w:val="0"/>
        <w:numPr>
          <w:ilvl w:val="2"/>
          <w:numId w:val="16"/>
        </w:numPr>
        <w:tabs>
          <w:tab w:val="clear" w:pos="0"/>
          <w:tab w:val="clear" w:pos="5103"/>
          <w:tab w:val="clear" w:pos="10206"/>
          <w:tab w:val="left" w:pos="1276"/>
        </w:tabs>
        <w:spacing w:after="120" w:line="22" w:lineRule="atLeast"/>
        <w:ind w:left="0" w:firstLine="567"/>
        <w:rPr>
          <w:sz w:val="24"/>
          <w:szCs w:val="24"/>
        </w:rPr>
      </w:pPr>
      <w:r w:rsidRPr="00110D7A">
        <w:rPr>
          <w:sz w:val="24"/>
          <w:szCs w:val="24"/>
        </w:rPr>
        <w:t>Если дата очередного платежа Заемщика по настоящему Договору приходится на день, не являющийся Рабочим днем, Заемщик обязан совершить такой платеж в ближайший следующий за ней Рабочий день.</w:t>
      </w:r>
    </w:p>
    <w:p w14:paraId="2A4AF110" w14:textId="2B457A19" w:rsidR="00110D7A" w:rsidRPr="00110D7A" w:rsidRDefault="00566660" w:rsidP="00F23E52">
      <w:pPr>
        <w:widowControl w:val="0"/>
        <w:tabs>
          <w:tab w:val="clear" w:pos="0"/>
          <w:tab w:val="clear" w:pos="5103"/>
          <w:tab w:val="clear" w:pos="10206"/>
          <w:tab w:val="left" w:pos="1276"/>
        </w:tabs>
        <w:spacing w:after="120" w:line="22" w:lineRule="atLeast"/>
        <w:ind w:left="567"/>
        <w:rPr>
          <w:sz w:val="24"/>
          <w:szCs w:val="24"/>
        </w:rPr>
      </w:pPr>
      <w:r w:rsidRPr="00926E0B">
        <w:rPr>
          <w:rStyle w:val="afb"/>
        </w:rPr>
        <w:t xml:space="preserve">[Положения </w:t>
      </w:r>
      <w:r>
        <w:rPr>
          <w:rStyle w:val="afb"/>
        </w:rPr>
        <w:t xml:space="preserve">могут </w:t>
      </w:r>
      <w:r w:rsidRPr="00926E0B">
        <w:rPr>
          <w:rStyle w:val="afb"/>
        </w:rPr>
        <w:t xml:space="preserve"> заполнят</w:t>
      </w:r>
      <w:r>
        <w:rPr>
          <w:rStyle w:val="afb"/>
        </w:rPr>
        <w:t>ь</w:t>
      </w:r>
      <w:r w:rsidRPr="00926E0B">
        <w:rPr>
          <w:rStyle w:val="afb"/>
        </w:rPr>
        <w:t>ся и  дополнят</w:t>
      </w:r>
      <w:r>
        <w:rPr>
          <w:rStyle w:val="afb"/>
        </w:rPr>
        <w:t>ь</w:t>
      </w:r>
      <w:r w:rsidRPr="00926E0B">
        <w:rPr>
          <w:rStyle w:val="afb"/>
        </w:rPr>
        <w:t>ся на основе заявки победителя</w:t>
      </w:r>
      <w:r w:rsidRPr="00052947">
        <w:t>]</w:t>
      </w:r>
    </w:p>
    <w:p w14:paraId="175CB461" w14:textId="77777777" w:rsidR="00AC7BBF" w:rsidRPr="00110D7A" w:rsidRDefault="00AC7BBF" w:rsidP="00F23E52">
      <w:pPr>
        <w:numPr>
          <w:ilvl w:val="0"/>
          <w:numId w:val="6"/>
        </w:numPr>
        <w:tabs>
          <w:tab w:val="clear" w:pos="0"/>
          <w:tab w:val="clear" w:pos="5103"/>
          <w:tab w:val="clear" w:pos="10206"/>
        </w:tabs>
        <w:spacing w:after="120" w:line="22" w:lineRule="atLeast"/>
        <w:ind w:left="1701" w:right="1701" w:firstLine="0"/>
        <w:jc w:val="center"/>
        <w:outlineLvl w:val="0"/>
        <w:rPr>
          <w:b/>
          <w:sz w:val="24"/>
          <w:szCs w:val="24"/>
        </w:rPr>
      </w:pPr>
      <w:r w:rsidRPr="00110D7A">
        <w:rPr>
          <w:b/>
          <w:sz w:val="24"/>
          <w:szCs w:val="24"/>
        </w:rPr>
        <w:lastRenderedPageBreak/>
        <w:t xml:space="preserve">ПОРЯДОК ОСУЩЕСТВЛЕНИЯ </w:t>
      </w:r>
      <w:proofErr w:type="gramStart"/>
      <w:r w:rsidRPr="00110D7A">
        <w:rPr>
          <w:b/>
          <w:sz w:val="24"/>
          <w:szCs w:val="24"/>
        </w:rPr>
        <w:t>КОНТРОЛЯ ЗА</w:t>
      </w:r>
      <w:proofErr w:type="gramEnd"/>
      <w:r w:rsidRPr="00110D7A">
        <w:rPr>
          <w:b/>
          <w:sz w:val="24"/>
          <w:szCs w:val="24"/>
        </w:rPr>
        <w:t xml:space="preserve"> ПРЕДОСТАВЛЕННЫМ КРЕДИТОМ</w:t>
      </w:r>
    </w:p>
    <w:p w14:paraId="5A80B864" w14:textId="77777777" w:rsidR="00AC7BBF" w:rsidRPr="00110D7A" w:rsidRDefault="00AC7BBF" w:rsidP="00F23E52">
      <w:pPr>
        <w:widowControl w:val="0"/>
        <w:numPr>
          <w:ilvl w:val="0"/>
          <w:numId w:val="16"/>
        </w:numPr>
        <w:tabs>
          <w:tab w:val="clear" w:pos="0"/>
          <w:tab w:val="clear" w:pos="5103"/>
          <w:tab w:val="clear" w:pos="10206"/>
          <w:tab w:val="left" w:pos="1000"/>
        </w:tabs>
        <w:spacing w:after="120" w:line="22" w:lineRule="atLeast"/>
        <w:ind w:left="357" w:firstLine="352"/>
        <w:jc w:val="center"/>
        <w:outlineLvl w:val="1"/>
        <w:rPr>
          <w:b/>
          <w:sz w:val="24"/>
          <w:szCs w:val="24"/>
        </w:rPr>
      </w:pPr>
      <w:bookmarkStart w:id="21" w:name="_Ref397955829"/>
      <w:r w:rsidRPr="00110D7A">
        <w:rPr>
          <w:b/>
          <w:sz w:val="24"/>
          <w:szCs w:val="24"/>
        </w:rPr>
        <w:t>ИЗМЕНЕНИЕ УСЛОВИЙ КРЕДИТОВАНИЯ</w:t>
      </w:r>
      <w:bookmarkEnd w:id="21"/>
    </w:p>
    <w:p w14:paraId="172EB54A" w14:textId="0FC1E342" w:rsidR="00AC7BBF" w:rsidRPr="00110D7A" w:rsidRDefault="00AC7BBF" w:rsidP="00F23E52">
      <w:pPr>
        <w:pStyle w:val="a4"/>
        <w:numPr>
          <w:ilvl w:val="1"/>
          <w:numId w:val="17"/>
        </w:numPr>
        <w:tabs>
          <w:tab w:val="left" w:pos="993"/>
        </w:tabs>
        <w:spacing w:after="120" w:line="22" w:lineRule="atLeast"/>
        <w:ind w:left="0" w:firstLine="567"/>
        <w:rPr>
          <w:sz w:val="24"/>
          <w:szCs w:val="24"/>
        </w:rPr>
      </w:pPr>
      <w:r w:rsidRPr="00110D7A">
        <w:rPr>
          <w:sz w:val="24"/>
          <w:szCs w:val="24"/>
        </w:rPr>
        <w:t xml:space="preserve">Перерасчет Лимита овердрафта производится ежемесячно, не позднее 15 (Пятнадцатого) рабочего дня каждого месяца, начиная с «____»_____________ 201_ г. до величины, равной </w:t>
      </w:r>
      <w:r w:rsidR="00F31E5A">
        <w:rPr>
          <w:sz w:val="24"/>
          <w:szCs w:val="24"/>
        </w:rPr>
        <w:t>50</w:t>
      </w:r>
      <w:r w:rsidRPr="00110D7A">
        <w:rPr>
          <w:sz w:val="24"/>
          <w:szCs w:val="24"/>
        </w:rPr>
        <w:t xml:space="preserve"> (</w:t>
      </w:r>
      <w:r w:rsidR="00F31E5A">
        <w:rPr>
          <w:sz w:val="24"/>
          <w:szCs w:val="24"/>
        </w:rPr>
        <w:t>Пятидесяти</w:t>
      </w:r>
      <w:bookmarkStart w:id="22" w:name="_GoBack"/>
      <w:bookmarkEnd w:id="22"/>
      <w:r w:rsidRPr="00110D7A">
        <w:rPr>
          <w:sz w:val="24"/>
          <w:szCs w:val="24"/>
        </w:rPr>
        <w:t xml:space="preserve">) процентам от размера фактических среднемесячных Чистых кредитовых оборотов, рассчитанных в соответствии с пунктом 6.1.2 настоящего Договора. </w:t>
      </w:r>
    </w:p>
    <w:p w14:paraId="75ED8D01" w14:textId="77777777" w:rsidR="00AC7BBF" w:rsidRPr="00110D7A" w:rsidRDefault="00AC7BBF" w:rsidP="00F23E52">
      <w:pPr>
        <w:widowControl w:val="0"/>
        <w:numPr>
          <w:ilvl w:val="1"/>
          <w:numId w:val="17"/>
        </w:numPr>
        <w:tabs>
          <w:tab w:val="clear" w:pos="0"/>
          <w:tab w:val="clear" w:pos="5103"/>
          <w:tab w:val="clear" w:pos="10206"/>
          <w:tab w:val="left" w:pos="851"/>
          <w:tab w:val="left" w:pos="993"/>
          <w:tab w:val="left" w:pos="1276"/>
        </w:tabs>
        <w:spacing w:after="120" w:line="22" w:lineRule="atLeast"/>
        <w:ind w:left="0" w:firstLine="567"/>
        <w:rPr>
          <w:sz w:val="24"/>
          <w:szCs w:val="24"/>
        </w:rPr>
      </w:pPr>
      <w:bookmarkStart w:id="23" w:name="_Ref397954188"/>
      <w:r w:rsidRPr="00110D7A">
        <w:rPr>
          <w:sz w:val="24"/>
          <w:szCs w:val="24"/>
        </w:rPr>
        <w:t>Кредитор имеет безусловное право по своему усмотрению, с последующим письменным уведомлением Заемщика, в одностороннем порядке уменьшить размер Лимита овердрафта, установленного в п.6.1.2 настоящего Договора, и/или приостановить операции кредитования Расчетного счета Заемщика в следующих случаях:</w:t>
      </w:r>
      <w:bookmarkEnd w:id="23"/>
    </w:p>
    <w:p w14:paraId="35475740" w14:textId="77777777" w:rsidR="00AC7BBF" w:rsidRPr="00110D7A" w:rsidRDefault="00AC7BBF" w:rsidP="00F23E52">
      <w:pPr>
        <w:widowControl w:val="0"/>
        <w:numPr>
          <w:ilvl w:val="2"/>
          <w:numId w:val="17"/>
        </w:numPr>
        <w:tabs>
          <w:tab w:val="clear" w:pos="0"/>
          <w:tab w:val="clear" w:pos="5103"/>
          <w:tab w:val="clear" w:pos="10206"/>
          <w:tab w:val="left" w:pos="567"/>
        </w:tabs>
        <w:spacing w:after="120" w:line="22" w:lineRule="atLeast"/>
        <w:ind w:left="567" w:hanging="567"/>
        <w:rPr>
          <w:sz w:val="24"/>
          <w:szCs w:val="24"/>
        </w:rPr>
      </w:pPr>
      <w:r w:rsidRPr="00110D7A">
        <w:rPr>
          <w:sz w:val="24"/>
          <w:szCs w:val="24"/>
        </w:rPr>
        <w:t xml:space="preserve">Неисполнения или ненадлежащего исполнения Заемщиком обязательств перед Банком, предусмотренных  настоящим Договором </w:t>
      </w:r>
      <w:proofErr w:type="gramStart"/>
      <w:r w:rsidRPr="00110D7A">
        <w:rPr>
          <w:sz w:val="24"/>
          <w:szCs w:val="24"/>
        </w:rPr>
        <w:t>и(</w:t>
      </w:r>
      <w:proofErr w:type="gramEnd"/>
      <w:r w:rsidRPr="00110D7A">
        <w:rPr>
          <w:sz w:val="24"/>
          <w:szCs w:val="24"/>
        </w:rPr>
        <w:t>или) иными договорами, заключенными с Банком, в том числе при наличии просроченной задолженности по любым обязательствам Заемщика перед Банком.</w:t>
      </w:r>
    </w:p>
    <w:p w14:paraId="0CEAFDB5" w14:textId="77777777" w:rsidR="00AC7BBF" w:rsidRPr="00110D7A" w:rsidRDefault="00AC7BBF" w:rsidP="00F23E52">
      <w:pPr>
        <w:widowControl w:val="0"/>
        <w:numPr>
          <w:ilvl w:val="2"/>
          <w:numId w:val="17"/>
        </w:numPr>
        <w:tabs>
          <w:tab w:val="clear" w:pos="0"/>
          <w:tab w:val="clear" w:pos="5103"/>
          <w:tab w:val="clear" w:pos="10206"/>
          <w:tab w:val="left" w:pos="567"/>
        </w:tabs>
        <w:spacing w:after="120" w:line="22" w:lineRule="atLeast"/>
        <w:ind w:left="567" w:hanging="567"/>
        <w:rPr>
          <w:sz w:val="24"/>
          <w:szCs w:val="24"/>
        </w:rPr>
      </w:pPr>
      <w:r w:rsidRPr="00110D7A">
        <w:rPr>
          <w:sz w:val="24"/>
          <w:szCs w:val="24"/>
        </w:rPr>
        <w:t>При ухудшении финансового состояния Заемщика,  которое, по мнению Банка, ставит под  угрозу выполнение обязательств по возврату Кредита, при возбуждении в отношении Заемщика,  процедуры банкротства.</w:t>
      </w:r>
    </w:p>
    <w:p w14:paraId="2E13B8DC" w14:textId="77777777" w:rsidR="00AC7BBF" w:rsidRPr="00110D7A" w:rsidRDefault="00AC7BBF" w:rsidP="00F23E52">
      <w:pPr>
        <w:widowControl w:val="0"/>
        <w:numPr>
          <w:ilvl w:val="2"/>
          <w:numId w:val="17"/>
        </w:numPr>
        <w:tabs>
          <w:tab w:val="clear" w:pos="0"/>
          <w:tab w:val="clear" w:pos="5103"/>
          <w:tab w:val="clear" w:pos="10206"/>
          <w:tab w:val="left" w:pos="567"/>
        </w:tabs>
        <w:spacing w:after="120" w:line="22" w:lineRule="atLeast"/>
        <w:ind w:left="567" w:hanging="567"/>
        <w:rPr>
          <w:sz w:val="24"/>
          <w:szCs w:val="24"/>
        </w:rPr>
      </w:pPr>
      <w:r w:rsidRPr="00110D7A">
        <w:rPr>
          <w:sz w:val="24"/>
          <w:szCs w:val="24"/>
        </w:rPr>
        <w:t>При следующих ограничениях прав Заемщика по распоряжению денежными средствами на его счетах, открытых в Банке:</w:t>
      </w:r>
    </w:p>
    <w:p w14:paraId="45A79AED" w14:textId="77777777" w:rsidR="00AC7BBF" w:rsidRPr="00110D7A" w:rsidRDefault="00AC7BBF" w:rsidP="00F23E52">
      <w:pPr>
        <w:widowControl w:val="0"/>
        <w:numPr>
          <w:ilvl w:val="3"/>
          <w:numId w:val="17"/>
        </w:numPr>
        <w:tabs>
          <w:tab w:val="clear" w:pos="0"/>
          <w:tab w:val="clear" w:pos="5103"/>
          <w:tab w:val="clear" w:pos="10206"/>
          <w:tab w:val="left" w:pos="1276"/>
        </w:tabs>
        <w:spacing w:after="120" w:line="22" w:lineRule="atLeast"/>
        <w:ind w:left="1276" w:hanging="709"/>
        <w:rPr>
          <w:sz w:val="24"/>
          <w:szCs w:val="24"/>
        </w:rPr>
      </w:pPr>
      <w:r w:rsidRPr="00110D7A">
        <w:rPr>
          <w:sz w:val="24"/>
          <w:szCs w:val="24"/>
        </w:rPr>
        <w:t>При полном приостановлении расходных операций по решению налоговых (таможенных) органов, частичном приостановлении расходных операций/ наложении ареста на денежные средства в соответствии с Законодательством на сумму, превышающую</w:t>
      </w:r>
      <w:proofErr w:type="gramStart"/>
      <w:r w:rsidRPr="00110D7A">
        <w:rPr>
          <w:sz w:val="24"/>
          <w:szCs w:val="24"/>
        </w:rPr>
        <w:t xml:space="preserve"> ____________ (___________________) </w:t>
      </w:r>
      <w:proofErr w:type="gramEnd"/>
      <w:r w:rsidRPr="00110D7A">
        <w:rPr>
          <w:sz w:val="24"/>
          <w:szCs w:val="24"/>
        </w:rPr>
        <w:t>рублей.</w:t>
      </w:r>
    </w:p>
    <w:p w14:paraId="49EF491E" w14:textId="77777777" w:rsidR="00AC7BBF" w:rsidRPr="00110D7A" w:rsidRDefault="00AC7BBF" w:rsidP="00F23E52">
      <w:pPr>
        <w:widowControl w:val="0"/>
        <w:numPr>
          <w:ilvl w:val="3"/>
          <w:numId w:val="17"/>
        </w:numPr>
        <w:tabs>
          <w:tab w:val="clear" w:pos="0"/>
          <w:tab w:val="clear" w:pos="5103"/>
          <w:tab w:val="clear" w:pos="10206"/>
          <w:tab w:val="left" w:pos="1276"/>
        </w:tabs>
        <w:spacing w:after="120" w:line="22" w:lineRule="atLeast"/>
        <w:ind w:left="1276" w:hanging="709"/>
        <w:rPr>
          <w:sz w:val="24"/>
          <w:szCs w:val="24"/>
        </w:rPr>
      </w:pPr>
      <w:r w:rsidRPr="00110D7A">
        <w:rPr>
          <w:sz w:val="24"/>
          <w:szCs w:val="24"/>
        </w:rPr>
        <w:t>При обращении взыскания на денежные средства по исполнительным документам и недостатке собственных сре</w:t>
      </w:r>
      <w:proofErr w:type="gramStart"/>
      <w:r w:rsidRPr="00110D7A">
        <w:rPr>
          <w:sz w:val="24"/>
          <w:szCs w:val="24"/>
        </w:rPr>
        <w:t>дств дл</w:t>
      </w:r>
      <w:proofErr w:type="gramEnd"/>
      <w:r w:rsidRPr="00110D7A">
        <w:rPr>
          <w:sz w:val="24"/>
          <w:szCs w:val="24"/>
        </w:rPr>
        <w:t>я исполнения решений судебных органов.</w:t>
      </w:r>
    </w:p>
    <w:p w14:paraId="7BD4E7A0" w14:textId="77777777" w:rsidR="00AC7BBF" w:rsidRPr="00110D7A" w:rsidRDefault="00AC7BBF" w:rsidP="00F23E52">
      <w:pPr>
        <w:widowControl w:val="0"/>
        <w:numPr>
          <w:ilvl w:val="3"/>
          <w:numId w:val="17"/>
        </w:numPr>
        <w:tabs>
          <w:tab w:val="clear" w:pos="0"/>
          <w:tab w:val="clear" w:pos="5103"/>
          <w:tab w:val="clear" w:pos="10206"/>
          <w:tab w:val="left" w:pos="1276"/>
        </w:tabs>
        <w:spacing w:after="120" w:line="22" w:lineRule="atLeast"/>
        <w:ind w:left="1276" w:hanging="709"/>
        <w:rPr>
          <w:sz w:val="24"/>
          <w:szCs w:val="24"/>
        </w:rPr>
      </w:pPr>
      <w:r w:rsidRPr="00110D7A">
        <w:rPr>
          <w:sz w:val="24"/>
          <w:szCs w:val="24"/>
        </w:rPr>
        <w:t>При поступлении инкассовых поручений и недостатке собственных сре</w:t>
      </w:r>
      <w:proofErr w:type="gramStart"/>
      <w:r w:rsidRPr="00110D7A">
        <w:rPr>
          <w:sz w:val="24"/>
          <w:szCs w:val="24"/>
        </w:rPr>
        <w:t>дств дл</w:t>
      </w:r>
      <w:proofErr w:type="gramEnd"/>
      <w:r w:rsidRPr="00110D7A">
        <w:rPr>
          <w:sz w:val="24"/>
          <w:szCs w:val="24"/>
        </w:rPr>
        <w:t>я их исполнения.</w:t>
      </w:r>
    </w:p>
    <w:p w14:paraId="31C6DC43" w14:textId="77777777" w:rsidR="00AC7BBF" w:rsidRPr="00110D7A" w:rsidRDefault="00AC7BBF" w:rsidP="00F23E52">
      <w:pPr>
        <w:widowControl w:val="0"/>
        <w:numPr>
          <w:ilvl w:val="2"/>
          <w:numId w:val="17"/>
        </w:numPr>
        <w:tabs>
          <w:tab w:val="clear" w:pos="0"/>
          <w:tab w:val="clear" w:pos="5103"/>
          <w:tab w:val="clear" w:pos="10206"/>
          <w:tab w:val="left" w:pos="567"/>
        </w:tabs>
        <w:spacing w:after="120" w:line="22" w:lineRule="atLeast"/>
        <w:ind w:left="567" w:hanging="567"/>
        <w:rPr>
          <w:sz w:val="24"/>
          <w:szCs w:val="24"/>
        </w:rPr>
      </w:pPr>
      <w:r w:rsidRPr="00110D7A">
        <w:rPr>
          <w:sz w:val="24"/>
          <w:szCs w:val="24"/>
        </w:rPr>
        <w:t>Наличия не оплаченных в срок расчетных документов  к Расчетному счету.</w:t>
      </w:r>
    </w:p>
    <w:p w14:paraId="34FCC8D6" w14:textId="77777777" w:rsidR="00AC7BBF" w:rsidRPr="00110D7A" w:rsidRDefault="00AC7BBF" w:rsidP="00F23E52">
      <w:pPr>
        <w:widowControl w:val="0"/>
        <w:numPr>
          <w:ilvl w:val="2"/>
          <w:numId w:val="17"/>
        </w:numPr>
        <w:tabs>
          <w:tab w:val="clear" w:pos="0"/>
          <w:tab w:val="clear" w:pos="5103"/>
          <w:tab w:val="clear" w:pos="10206"/>
          <w:tab w:val="left" w:pos="567"/>
        </w:tabs>
        <w:spacing w:after="120" w:line="22" w:lineRule="atLeast"/>
        <w:ind w:left="567" w:hanging="567"/>
        <w:rPr>
          <w:sz w:val="24"/>
          <w:szCs w:val="24"/>
        </w:rPr>
      </w:pPr>
      <w:r w:rsidRPr="00110D7A">
        <w:rPr>
          <w:sz w:val="24"/>
          <w:szCs w:val="24"/>
        </w:rPr>
        <w:t>В иных случаях, предусмотренных Законодательством.</w:t>
      </w:r>
    </w:p>
    <w:p w14:paraId="60B1930E" w14:textId="77777777" w:rsidR="00AC7BBF" w:rsidRPr="00110D7A" w:rsidRDefault="00AC7BBF" w:rsidP="00F23E52">
      <w:pPr>
        <w:pStyle w:val="Text"/>
        <w:numPr>
          <w:ilvl w:val="1"/>
          <w:numId w:val="17"/>
        </w:numPr>
        <w:tabs>
          <w:tab w:val="left" w:pos="993"/>
        </w:tabs>
        <w:spacing w:after="120" w:line="22" w:lineRule="atLeast"/>
        <w:ind w:left="0" w:firstLine="567"/>
        <w:jc w:val="both"/>
        <w:rPr>
          <w:szCs w:val="24"/>
          <w:lang w:val="ru-RU"/>
        </w:rPr>
      </w:pPr>
      <w:r w:rsidRPr="00110D7A">
        <w:rPr>
          <w:szCs w:val="24"/>
          <w:lang w:val="ru-RU"/>
        </w:rPr>
        <w:t xml:space="preserve">При наступлении любого (любых) из обстоятельств, предусмотренных пунктом 7.2  настоящего Договора, Кредитор обязан не позднее следующего Рабочего дня </w:t>
      </w:r>
      <w:proofErr w:type="gramStart"/>
      <w:r w:rsidRPr="00110D7A">
        <w:rPr>
          <w:szCs w:val="24"/>
          <w:lang w:val="ru-RU"/>
        </w:rPr>
        <w:t>с даты принятия</w:t>
      </w:r>
      <w:proofErr w:type="gramEnd"/>
      <w:r w:rsidRPr="00110D7A">
        <w:rPr>
          <w:szCs w:val="24"/>
          <w:lang w:val="ru-RU"/>
        </w:rPr>
        <w:t xml:space="preserve"> Кредитором соответствующего решения направить Заемщику письменное уведомление, содержащее требования к Заемщику.</w:t>
      </w:r>
    </w:p>
    <w:p w14:paraId="17636DB5" w14:textId="77777777" w:rsidR="00AC7BBF" w:rsidRPr="00110D7A" w:rsidRDefault="00AC7BBF" w:rsidP="00F23E52">
      <w:pPr>
        <w:widowControl w:val="0"/>
        <w:spacing w:after="120" w:line="22" w:lineRule="atLeast"/>
        <w:ind w:firstLine="567"/>
        <w:rPr>
          <w:sz w:val="24"/>
          <w:szCs w:val="24"/>
        </w:rPr>
      </w:pPr>
      <w:r w:rsidRPr="00110D7A">
        <w:rPr>
          <w:sz w:val="24"/>
          <w:szCs w:val="24"/>
        </w:rPr>
        <w:t xml:space="preserve">Уведомление направляется по адресу и в порядке, </w:t>
      </w:r>
      <w:proofErr w:type="gramStart"/>
      <w:r w:rsidRPr="00110D7A">
        <w:rPr>
          <w:sz w:val="24"/>
          <w:szCs w:val="24"/>
        </w:rPr>
        <w:t>указанным</w:t>
      </w:r>
      <w:proofErr w:type="gramEnd"/>
      <w:r w:rsidRPr="00110D7A">
        <w:rPr>
          <w:sz w:val="24"/>
          <w:szCs w:val="24"/>
        </w:rPr>
        <w:t xml:space="preserve"> в статье 12 настоящего Договора. Заемщик обязан исполнить требования Кредитора в сроки, указанные в уведомлении.</w:t>
      </w:r>
    </w:p>
    <w:p w14:paraId="5C7488A0" w14:textId="77777777" w:rsidR="00AC7BBF" w:rsidRPr="00110D7A" w:rsidRDefault="00AC7BBF" w:rsidP="00F23E52">
      <w:pPr>
        <w:widowControl w:val="0"/>
        <w:numPr>
          <w:ilvl w:val="1"/>
          <w:numId w:val="17"/>
        </w:numPr>
        <w:tabs>
          <w:tab w:val="clear" w:pos="0"/>
          <w:tab w:val="clear" w:pos="5103"/>
          <w:tab w:val="clear" w:pos="10206"/>
          <w:tab w:val="left" w:pos="851"/>
          <w:tab w:val="left" w:pos="993"/>
        </w:tabs>
        <w:spacing w:after="120" w:line="22" w:lineRule="atLeast"/>
        <w:ind w:left="0" w:firstLine="567"/>
        <w:rPr>
          <w:sz w:val="24"/>
          <w:szCs w:val="24"/>
        </w:rPr>
      </w:pPr>
      <w:bookmarkStart w:id="24" w:name="_Ref397954155"/>
      <w:r w:rsidRPr="00110D7A">
        <w:rPr>
          <w:sz w:val="24"/>
          <w:szCs w:val="24"/>
        </w:rPr>
        <w:t>Кредитор имеет безусловное право потребовать от Заемщика досрочного погашения задолженности по настоящему Договору (по возврату всех предоставленных Кредитов, уплате процентов) в случае наступления любого из следующих обстоятельств:</w:t>
      </w:r>
      <w:bookmarkEnd w:id="24"/>
    </w:p>
    <w:p w14:paraId="7DAA5416" w14:textId="77777777" w:rsidR="00AC7BBF" w:rsidRPr="00110D7A" w:rsidRDefault="00AC7BBF" w:rsidP="00F23E52">
      <w:pPr>
        <w:widowControl w:val="0"/>
        <w:numPr>
          <w:ilvl w:val="2"/>
          <w:numId w:val="17"/>
        </w:numPr>
        <w:tabs>
          <w:tab w:val="clear" w:pos="0"/>
          <w:tab w:val="clear" w:pos="5103"/>
          <w:tab w:val="clear" w:pos="10206"/>
          <w:tab w:val="left" w:pos="709"/>
        </w:tabs>
        <w:spacing w:after="120" w:line="22" w:lineRule="atLeast"/>
        <w:ind w:left="709" w:hanging="709"/>
        <w:rPr>
          <w:sz w:val="24"/>
          <w:szCs w:val="24"/>
        </w:rPr>
      </w:pPr>
      <w:r w:rsidRPr="00110D7A">
        <w:rPr>
          <w:sz w:val="24"/>
          <w:szCs w:val="24"/>
        </w:rPr>
        <w:t>Полного или частичного неисполнения Заемщиком обязательств и условий, предусмотренных статьями 3 (пункт 3.2), 4 и 8 настоящего Договора.</w:t>
      </w:r>
    </w:p>
    <w:p w14:paraId="0A68DAC3" w14:textId="77777777" w:rsidR="00AC7BBF" w:rsidRPr="00110D7A" w:rsidRDefault="00AC7BBF" w:rsidP="00F23E52">
      <w:pPr>
        <w:widowControl w:val="0"/>
        <w:numPr>
          <w:ilvl w:val="2"/>
          <w:numId w:val="17"/>
        </w:numPr>
        <w:tabs>
          <w:tab w:val="clear" w:pos="0"/>
          <w:tab w:val="clear" w:pos="5103"/>
          <w:tab w:val="clear" w:pos="10206"/>
          <w:tab w:val="left" w:pos="709"/>
        </w:tabs>
        <w:spacing w:after="120" w:line="22" w:lineRule="atLeast"/>
        <w:ind w:left="709" w:hanging="709"/>
        <w:rPr>
          <w:sz w:val="24"/>
          <w:szCs w:val="24"/>
        </w:rPr>
      </w:pPr>
      <w:r w:rsidRPr="00110D7A">
        <w:rPr>
          <w:sz w:val="24"/>
          <w:szCs w:val="24"/>
        </w:rPr>
        <w:t>Выявления случаев недостоверности документов, представленных Заемщиком при получении Кредита или в период его использования.</w:t>
      </w:r>
    </w:p>
    <w:p w14:paraId="739D2D99" w14:textId="77777777" w:rsidR="00AC7BBF" w:rsidRPr="00110D7A" w:rsidRDefault="00AC7BBF" w:rsidP="00F23E52">
      <w:pPr>
        <w:widowControl w:val="0"/>
        <w:numPr>
          <w:ilvl w:val="2"/>
          <w:numId w:val="17"/>
        </w:numPr>
        <w:tabs>
          <w:tab w:val="clear" w:pos="0"/>
          <w:tab w:val="clear" w:pos="5103"/>
          <w:tab w:val="clear" w:pos="10206"/>
          <w:tab w:val="left" w:pos="709"/>
        </w:tabs>
        <w:spacing w:after="120" w:line="22" w:lineRule="atLeast"/>
        <w:ind w:left="709" w:hanging="709"/>
        <w:rPr>
          <w:b/>
          <w:i/>
          <w:sz w:val="24"/>
          <w:szCs w:val="24"/>
        </w:rPr>
      </w:pPr>
      <w:r w:rsidRPr="00110D7A">
        <w:rPr>
          <w:sz w:val="24"/>
          <w:szCs w:val="24"/>
        </w:rPr>
        <w:t>Нарушения Заемщиком денежных обязательств по другим кредитным и (или) иным соглашениям (договорам), заключенным с Банком.</w:t>
      </w:r>
      <w:r w:rsidRPr="00110D7A">
        <w:rPr>
          <w:b/>
          <w:i/>
          <w:sz w:val="24"/>
          <w:szCs w:val="24"/>
        </w:rPr>
        <w:t xml:space="preserve"> </w:t>
      </w:r>
    </w:p>
    <w:p w14:paraId="6FEB40B6" w14:textId="77777777" w:rsidR="00AC7BBF" w:rsidRPr="00110D7A" w:rsidRDefault="00AC7BBF" w:rsidP="00F23E52">
      <w:pPr>
        <w:widowControl w:val="0"/>
        <w:numPr>
          <w:ilvl w:val="2"/>
          <w:numId w:val="17"/>
        </w:numPr>
        <w:tabs>
          <w:tab w:val="clear" w:pos="0"/>
          <w:tab w:val="clear" w:pos="5103"/>
          <w:tab w:val="clear" w:pos="10206"/>
          <w:tab w:val="left" w:pos="709"/>
        </w:tabs>
        <w:spacing w:after="120" w:line="22" w:lineRule="atLeast"/>
        <w:ind w:left="709" w:hanging="709"/>
        <w:rPr>
          <w:sz w:val="24"/>
          <w:szCs w:val="24"/>
        </w:rPr>
      </w:pPr>
      <w:r w:rsidRPr="00110D7A">
        <w:rPr>
          <w:sz w:val="24"/>
          <w:szCs w:val="24"/>
        </w:rPr>
        <w:t xml:space="preserve">Принятия в порядке, предусмотренном Законодательством, решения о реорганизации, </w:t>
      </w:r>
      <w:r w:rsidRPr="00110D7A">
        <w:rPr>
          <w:sz w:val="24"/>
          <w:szCs w:val="24"/>
        </w:rPr>
        <w:lastRenderedPageBreak/>
        <w:t>ликвидации Заемщика.</w:t>
      </w:r>
    </w:p>
    <w:p w14:paraId="2F1E892B" w14:textId="77777777" w:rsidR="00AC7BBF" w:rsidRPr="00110D7A" w:rsidRDefault="00AC7BBF" w:rsidP="00F23E52">
      <w:pPr>
        <w:widowControl w:val="0"/>
        <w:numPr>
          <w:ilvl w:val="2"/>
          <w:numId w:val="17"/>
        </w:numPr>
        <w:tabs>
          <w:tab w:val="clear" w:pos="0"/>
          <w:tab w:val="clear" w:pos="5103"/>
          <w:tab w:val="clear" w:pos="10206"/>
          <w:tab w:val="left" w:pos="709"/>
        </w:tabs>
        <w:spacing w:after="120" w:line="22" w:lineRule="atLeast"/>
        <w:ind w:left="709" w:hanging="709"/>
        <w:rPr>
          <w:sz w:val="24"/>
          <w:szCs w:val="24"/>
        </w:rPr>
      </w:pPr>
      <w:r w:rsidRPr="00110D7A">
        <w:rPr>
          <w:sz w:val="24"/>
          <w:szCs w:val="24"/>
        </w:rPr>
        <w:t xml:space="preserve">Подачи Заемщиком заявления о расторжении Договора банковского счета об открытии и ведении Расчетного счета. </w:t>
      </w:r>
    </w:p>
    <w:p w14:paraId="4181049F" w14:textId="77777777" w:rsidR="00AC7BBF" w:rsidRPr="00110D7A" w:rsidRDefault="00AC7BBF" w:rsidP="00F23E52">
      <w:pPr>
        <w:widowControl w:val="0"/>
        <w:numPr>
          <w:ilvl w:val="2"/>
          <w:numId w:val="17"/>
        </w:numPr>
        <w:tabs>
          <w:tab w:val="clear" w:pos="0"/>
          <w:tab w:val="clear" w:pos="5103"/>
          <w:tab w:val="clear" w:pos="10206"/>
          <w:tab w:val="left" w:pos="709"/>
        </w:tabs>
        <w:spacing w:after="120" w:line="22" w:lineRule="atLeast"/>
        <w:ind w:left="709" w:hanging="709"/>
        <w:rPr>
          <w:sz w:val="24"/>
          <w:szCs w:val="24"/>
        </w:rPr>
      </w:pPr>
      <w:r w:rsidRPr="00110D7A">
        <w:rPr>
          <w:sz w:val="24"/>
          <w:szCs w:val="24"/>
        </w:rPr>
        <w:t>Если в отношении Заемщика имеется решение или предпринято действие со стороны государственных органов, органов местного самоуправления и иных лиц, которые существенно затрудняют, либо делают невозможным распоряжение имуществом Заемщика, либо продолжение деятельности Заемщика</w:t>
      </w:r>
      <w:proofErr w:type="gramStart"/>
      <w:r w:rsidRPr="00110D7A">
        <w:rPr>
          <w:sz w:val="24"/>
          <w:szCs w:val="24"/>
        </w:rPr>
        <w:t xml:space="preserve">,, </w:t>
      </w:r>
      <w:proofErr w:type="gramEnd"/>
      <w:r w:rsidRPr="00110D7A">
        <w:rPr>
          <w:sz w:val="24"/>
          <w:szCs w:val="24"/>
        </w:rPr>
        <w:t>в случае если указанные события затрудняют исполнение Заемщиком своих обязательств по настоящему Договору.</w:t>
      </w:r>
    </w:p>
    <w:p w14:paraId="4ACD4CBB" w14:textId="77777777" w:rsidR="00AC7BBF" w:rsidRPr="00110D7A" w:rsidRDefault="00AC7BBF" w:rsidP="00F23E52">
      <w:pPr>
        <w:widowControl w:val="0"/>
        <w:numPr>
          <w:ilvl w:val="2"/>
          <w:numId w:val="17"/>
        </w:numPr>
        <w:tabs>
          <w:tab w:val="clear" w:pos="0"/>
          <w:tab w:val="clear" w:pos="5103"/>
          <w:tab w:val="clear" w:pos="10206"/>
          <w:tab w:val="left" w:pos="709"/>
          <w:tab w:val="left" w:pos="1260"/>
        </w:tabs>
        <w:spacing w:after="120" w:line="22" w:lineRule="atLeast"/>
        <w:ind w:left="709" w:hanging="709"/>
        <w:rPr>
          <w:sz w:val="24"/>
          <w:szCs w:val="24"/>
        </w:rPr>
      </w:pPr>
      <w:r w:rsidRPr="00110D7A">
        <w:rPr>
          <w:sz w:val="24"/>
          <w:szCs w:val="24"/>
        </w:rPr>
        <w:t>Ухудшения финансового состояния Заемщика, которое, по мнению Банка, ставит под угрозу выполнение обязательств по возврату Кредита, возбуждения в отношении Заемщика процедуры банкротства, в том числе предъявления третьими лицами иска об уплате денежной суммы, или обращения взыскания, или истребования имущества на сумму ______.</w:t>
      </w:r>
      <w:r w:rsidRPr="00110D7A">
        <w:rPr>
          <w:b/>
          <w:i/>
          <w:sz w:val="24"/>
          <w:szCs w:val="24"/>
        </w:rPr>
        <w:t xml:space="preserve"> </w:t>
      </w:r>
    </w:p>
    <w:p w14:paraId="41058F08" w14:textId="77777777" w:rsidR="00AC7BBF" w:rsidRPr="00110D7A" w:rsidRDefault="00AC7BBF" w:rsidP="00F23E52">
      <w:pPr>
        <w:widowControl w:val="0"/>
        <w:numPr>
          <w:ilvl w:val="2"/>
          <w:numId w:val="17"/>
        </w:numPr>
        <w:tabs>
          <w:tab w:val="clear" w:pos="0"/>
          <w:tab w:val="clear" w:pos="5103"/>
          <w:tab w:val="clear" w:pos="10206"/>
          <w:tab w:val="left" w:pos="709"/>
          <w:tab w:val="left" w:pos="1260"/>
        </w:tabs>
        <w:spacing w:after="120" w:line="22" w:lineRule="atLeast"/>
        <w:ind w:left="709" w:hanging="709"/>
        <w:rPr>
          <w:sz w:val="24"/>
          <w:szCs w:val="24"/>
        </w:rPr>
      </w:pPr>
      <w:r w:rsidRPr="00110D7A">
        <w:rPr>
          <w:sz w:val="24"/>
          <w:szCs w:val="24"/>
        </w:rPr>
        <w:t>В иных случаях, предусмотренных Законодательством.</w:t>
      </w:r>
    </w:p>
    <w:p w14:paraId="0D4D025F" w14:textId="77777777" w:rsidR="00AC7BBF" w:rsidRPr="00110D7A" w:rsidRDefault="00AC7BBF" w:rsidP="00F23E52">
      <w:pPr>
        <w:widowControl w:val="0"/>
        <w:numPr>
          <w:ilvl w:val="1"/>
          <w:numId w:val="17"/>
        </w:numPr>
        <w:tabs>
          <w:tab w:val="clear" w:pos="0"/>
          <w:tab w:val="clear" w:pos="5103"/>
          <w:tab w:val="clear" w:pos="10206"/>
          <w:tab w:val="left" w:pos="851"/>
          <w:tab w:val="left" w:pos="993"/>
        </w:tabs>
        <w:spacing w:after="120" w:line="22" w:lineRule="atLeast"/>
        <w:ind w:left="0" w:firstLine="567"/>
        <w:rPr>
          <w:sz w:val="24"/>
          <w:szCs w:val="24"/>
        </w:rPr>
      </w:pPr>
      <w:bookmarkStart w:id="25" w:name="_Ref397954168"/>
      <w:r w:rsidRPr="00110D7A">
        <w:rPr>
          <w:sz w:val="24"/>
          <w:szCs w:val="24"/>
        </w:rPr>
        <w:t>При наступлении любого (любых) из обстоятельств, предусмотренных пунктом 7.4 настоящего Договора, Кредитор  направляет Заемщику не менее чем за</w:t>
      </w:r>
      <w:proofErr w:type="gramStart"/>
      <w:r w:rsidRPr="00110D7A">
        <w:rPr>
          <w:sz w:val="24"/>
          <w:szCs w:val="24"/>
        </w:rPr>
        <w:t xml:space="preserve"> _____ (_____) </w:t>
      </w:r>
      <w:proofErr w:type="gramEnd"/>
      <w:r w:rsidRPr="00110D7A">
        <w:rPr>
          <w:sz w:val="24"/>
          <w:szCs w:val="24"/>
        </w:rPr>
        <w:t>Рабочих дней до наступления даты исполнения требования письменное уведомление, содержащее требования к Заемщику.</w:t>
      </w:r>
      <w:bookmarkEnd w:id="25"/>
    </w:p>
    <w:p w14:paraId="5E60AF88" w14:textId="77777777" w:rsidR="00AC7BBF" w:rsidRPr="00110D7A" w:rsidRDefault="00AC7BBF" w:rsidP="00F23E52">
      <w:pPr>
        <w:widowControl w:val="0"/>
        <w:tabs>
          <w:tab w:val="left" w:pos="993"/>
          <w:tab w:val="num" w:pos="2494"/>
        </w:tabs>
        <w:spacing w:after="120" w:line="22" w:lineRule="atLeast"/>
        <w:ind w:firstLine="540"/>
        <w:rPr>
          <w:sz w:val="24"/>
          <w:szCs w:val="24"/>
        </w:rPr>
      </w:pPr>
      <w:r w:rsidRPr="00110D7A">
        <w:rPr>
          <w:sz w:val="24"/>
          <w:szCs w:val="24"/>
        </w:rPr>
        <w:t xml:space="preserve">Уведомление направляется по адресу и в порядке, </w:t>
      </w:r>
      <w:proofErr w:type="gramStart"/>
      <w:r w:rsidRPr="00110D7A">
        <w:rPr>
          <w:sz w:val="24"/>
          <w:szCs w:val="24"/>
        </w:rPr>
        <w:t>указанным</w:t>
      </w:r>
      <w:proofErr w:type="gramEnd"/>
      <w:r w:rsidRPr="00110D7A">
        <w:rPr>
          <w:sz w:val="24"/>
          <w:szCs w:val="24"/>
        </w:rPr>
        <w:t xml:space="preserve"> в статье 12 настоящего Договора. Заемщик обязан исполнить требования Кредитора в сроки, указанные в уведомлении. </w:t>
      </w:r>
    </w:p>
    <w:p w14:paraId="3E3AD703" w14:textId="77777777" w:rsidR="00AC7BBF" w:rsidRPr="00110D7A" w:rsidRDefault="00AC7BBF" w:rsidP="00F23E52">
      <w:pPr>
        <w:widowControl w:val="0"/>
        <w:numPr>
          <w:ilvl w:val="1"/>
          <w:numId w:val="17"/>
        </w:numPr>
        <w:tabs>
          <w:tab w:val="clear" w:pos="0"/>
          <w:tab w:val="clear" w:pos="5103"/>
          <w:tab w:val="clear" w:pos="10206"/>
          <w:tab w:val="left" w:pos="851"/>
          <w:tab w:val="left" w:pos="993"/>
        </w:tabs>
        <w:spacing w:after="120" w:line="22" w:lineRule="atLeast"/>
        <w:ind w:left="0" w:firstLine="567"/>
        <w:rPr>
          <w:sz w:val="24"/>
          <w:szCs w:val="24"/>
        </w:rPr>
      </w:pPr>
      <w:bookmarkStart w:id="26" w:name="_Ref397954558"/>
      <w:r w:rsidRPr="00110D7A">
        <w:rPr>
          <w:sz w:val="24"/>
          <w:szCs w:val="24"/>
        </w:rPr>
        <w:t xml:space="preserve">Кредитор имеет право в одностороннем порядке восстановить Лимит овердрафта до величины, установленной в пункте 6.1.2 настоящего Договора, и/или возобновить операции  кредитования, письменно уведомив Заемщика не позднее следующего рабочего дня </w:t>
      </w:r>
      <w:proofErr w:type="gramStart"/>
      <w:r w:rsidRPr="00110D7A">
        <w:rPr>
          <w:sz w:val="24"/>
          <w:szCs w:val="24"/>
        </w:rPr>
        <w:t>с даты принятия</w:t>
      </w:r>
      <w:proofErr w:type="gramEnd"/>
      <w:r w:rsidRPr="00110D7A">
        <w:rPr>
          <w:sz w:val="24"/>
          <w:szCs w:val="24"/>
        </w:rPr>
        <w:t xml:space="preserve"> Кредитором такого решения.</w:t>
      </w:r>
      <w:bookmarkEnd w:id="26"/>
    </w:p>
    <w:p w14:paraId="7257696D" w14:textId="77777777" w:rsidR="00AC7BBF" w:rsidRPr="00110D7A" w:rsidRDefault="00AC7BBF" w:rsidP="00F23E52">
      <w:pPr>
        <w:widowControl w:val="0"/>
        <w:numPr>
          <w:ilvl w:val="1"/>
          <w:numId w:val="17"/>
        </w:numPr>
        <w:tabs>
          <w:tab w:val="clear" w:pos="0"/>
          <w:tab w:val="clear" w:pos="5103"/>
          <w:tab w:val="clear" w:pos="10206"/>
          <w:tab w:val="left" w:pos="851"/>
          <w:tab w:val="left" w:pos="993"/>
        </w:tabs>
        <w:spacing w:after="120" w:line="22" w:lineRule="atLeast"/>
        <w:ind w:left="0" w:firstLine="567"/>
        <w:rPr>
          <w:sz w:val="24"/>
          <w:szCs w:val="24"/>
        </w:rPr>
      </w:pPr>
      <w:proofErr w:type="gramStart"/>
      <w:r w:rsidRPr="00110D7A">
        <w:rPr>
          <w:sz w:val="24"/>
          <w:szCs w:val="24"/>
        </w:rPr>
        <w:t>Неосуществление (полное или частичное) и/или задержка Кредитором осуществления прав, установленных настоящей статьей, не является отказом Кредитора от осуществления Кредитором таких прав и не препятствует осуществлению этих прав в дальнейшем, и единичное и/или частичное осуществление Кредитором таких прав также не является отказом Кредитора от осуществления прав и не является основанием для прекращения осуществления Кредитором таких прав в дальнейшем.</w:t>
      </w:r>
      <w:proofErr w:type="gramEnd"/>
    </w:p>
    <w:p w14:paraId="1E74648C" w14:textId="77777777" w:rsidR="00AC7BBF" w:rsidRPr="00110D7A" w:rsidRDefault="00AC7BBF" w:rsidP="00F23E52">
      <w:pPr>
        <w:widowControl w:val="0"/>
        <w:numPr>
          <w:ilvl w:val="1"/>
          <w:numId w:val="17"/>
        </w:numPr>
        <w:tabs>
          <w:tab w:val="clear" w:pos="0"/>
          <w:tab w:val="clear" w:pos="5103"/>
          <w:tab w:val="clear" w:pos="10206"/>
          <w:tab w:val="left" w:pos="851"/>
          <w:tab w:val="left" w:pos="993"/>
        </w:tabs>
        <w:spacing w:after="120" w:line="22" w:lineRule="atLeast"/>
        <w:ind w:left="0" w:firstLine="567"/>
        <w:rPr>
          <w:sz w:val="24"/>
          <w:szCs w:val="24"/>
        </w:rPr>
      </w:pPr>
      <w:r w:rsidRPr="00110D7A">
        <w:rPr>
          <w:sz w:val="24"/>
          <w:szCs w:val="24"/>
        </w:rPr>
        <w:t>Прекращение обязательств Заемщика и Кредитора по настоящему Договору не может быть произведено зачетом встречных однородных требований, возникших из иных договоров, заключенных между Заемщиком и Кредитором.</w:t>
      </w:r>
    </w:p>
    <w:p w14:paraId="7242228D" w14:textId="2369C89B" w:rsidR="00AC7BBF" w:rsidRDefault="00566660" w:rsidP="00F23E52">
      <w:pPr>
        <w:widowControl w:val="0"/>
        <w:tabs>
          <w:tab w:val="clear" w:pos="0"/>
          <w:tab w:val="clear" w:pos="5103"/>
          <w:tab w:val="clear" w:pos="10206"/>
          <w:tab w:val="left" w:pos="851"/>
          <w:tab w:val="left" w:pos="1276"/>
        </w:tabs>
        <w:spacing w:after="120" w:line="22" w:lineRule="atLeast"/>
        <w:ind w:left="567"/>
        <w:rPr>
          <w:sz w:val="24"/>
          <w:szCs w:val="24"/>
        </w:rPr>
      </w:pPr>
      <w:r w:rsidRPr="00926E0B">
        <w:rPr>
          <w:rStyle w:val="afb"/>
        </w:rPr>
        <w:t xml:space="preserve">[Положения </w:t>
      </w:r>
      <w:r>
        <w:rPr>
          <w:rStyle w:val="afb"/>
        </w:rPr>
        <w:t xml:space="preserve">могут </w:t>
      </w:r>
      <w:r w:rsidRPr="00926E0B">
        <w:rPr>
          <w:rStyle w:val="afb"/>
        </w:rPr>
        <w:t xml:space="preserve"> заполнят</w:t>
      </w:r>
      <w:r>
        <w:rPr>
          <w:rStyle w:val="afb"/>
        </w:rPr>
        <w:t>ь</w:t>
      </w:r>
      <w:r w:rsidRPr="00926E0B">
        <w:rPr>
          <w:rStyle w:val="afb"/>
        </w:rPr>
        <w:t>ся и  дополнят</w:t>
      </w:r>
      <w:r>
        <w:rPr>
          <w:rStyle w:val="afb"/>
        </w:rPr>
        <w:t>ь</w:t>
      </w:r>
      <w:r w:rsidRPr="00926E0B">
        <w:rPr>
          <w:rStyle w:val="afb"/>
        </w:rPr>
        <w:t>ся на основе заявки победителя</w:t>
      </w:r>
      <w:r w:rsidRPr="00052947">
        <w:t>]</w:t>
      </w:r>
    </w:p>
    <w:p w14:paraId="6E34774D" w14:textId="77777777" w:rsidR="00AC7BBF" w:rsidRPr="00110D7A" w:rsidRDefault="00AC7BBF" w:rsidP="00F23E52">
      <w:pPr>
        <w:keepNext/>
        <w:numPr>
          <w:ilvl w:val="0"/>
          <w:numId w:val="17"/>
        </w:numPr>
        <w:tabs>
          <w:tab w:val="clear" w:pos="0"/>
          <w:tab w:val="clear" w:pos="5103"/>
          <w:tab w:val="clear" w:pos="10206"/>
        </w:tabs>
        <w:spacing w:after="120" w:line="22" w:lineRule="atLeast"/>
        <w:ind w:left="0" w:firstLine="426"/>
        <w:jc w:val="center"/>
        <w:outlineLvl w:val="1"/>
        <w:rPr>
          <w:b/>
          <w:sz w:val="24"/>
          <w:szCs w:val="24"/>
        </w:rPr>
      </w:pPr>
      <w:bookmarkStart w:id="27" w:name="_Ref397955782"/>
      <w:r w:rsidRPr="00110D7A">
        <w:rPr>
          <w:b/>
          <w:sz w:val="24"/>
          <w:szCs w:val="24"/>
        </w:rPr>
        <w:t>ОТЧЕТНОСТЬ И ПРОВЕРКИ НА МЕСТЕ</w:t>
      </w:r>
      <w:bookmarkEnd w:id="27"/>
    </w:p>
    <w:p w14:paraId="6DD1BD61" w14:textId="77777777" w:rsidR="00AC7BBF" w:rsidRPr="00110D7A" w:rsidRDefault="00AC7BBF" w:rsidP="00F23E52">
      <w:pPr>
        <w:widowControl w:val="0"/>
        <w:numPr>
          <w:ilvl w:val="1"/>
          <w:numId w:val="17"/>
        </w:numPr>
        <w:tabs>
          <w:tab w:val="clear" w:pos="0"/>
          <w:tab w:val="clear" w:pos="5103"/>
          <w:tab w:val="clear" w:pos="10206"/>
          <w:tab w:val="left" w:pos="851"/>
          <w:tab w:val="left" w:pos="993"/>
          <w:tab w:val="left" w:pos="1276"/>
        </w:tabs>
        <w:spacing w:after="120" w:line="22" w:lineRule="atLeast"/>
        <w:ind w:left="0" w:firstLine="567"/>
        <w:rPr>
          <w:sz w:val="24"/>
          <w:szCs w:val="24"/>
        </w:rPr>
      </w:pPr>
      <w:r w:rsidRPr="00110D7A">
        <w:rPr>
          <w:sz w:val="24"/>
          <w:szCs w:val="24"/>
        </w:rPr>
        <w:t>Заемщик  предоставляет Кредитору ежеквартально следующие документы:</w:t>
      </w:r>
    </w:p>
    <w:p w14:paraId="225B2E8C" w14:textId="77777777" w:rsidR="00AC7BBF" w:rsidRPr="00110D7A" w:rsidRDefault="00AC7BBF" w:rsidP="00F23E52">
      <w:pPr>
        <w:pStyle w:val="Text"/>
        <w:numPr>
          <w:ilvl w:val="2"/>
          <w:numId w:val="17"/>
        </w:numPr>
        <w:tabs>
          <w:tab w:val="left" w:pos="1134"/>
        </w:tabs>
        <w:spacing w:after="120" w:line="22" w:lineRule="atLeast"/>
        <w:ind w:left="0" w:firstLine="567"/>
        <w:jc w:val="both"/>
        <w:rPr>
          <w:szCs w:val="24"/>
          <w:lang w:val="ru-RU"/>
        </w:rPr>
      </w:pPr>
      <w:r w:rsidRPr="00110D7A">
        <w:rPr>
          <w:szCs w:val="24"/>
          <w:lang w:val="ru-RU"/>
        </w:rPr>
        <w:t>Не позднее</w:t>
      </w:r>
      <w:proofErr w:type="gramStart"/>
      <w:r w:rsidRPr="00110D7A">
        <w:rPr>
          <w:szCs w:val="24"/>
          <w:lang w:val="ru-RU"/>
        </w:rPr>
        <w:t xml:space="preserve"> __ (_____) </w:t>
      </w:r>
      <w:proofErr w:type="gramEnd"/>
      <w:r w:rsidRPr="00110D7A">
        <w:rPr>
          <w:szCs w:val="24"/>
          <w:lang w:val="ru-RU"/>
        </w:rPr>
        <w:t>Рабочих дней (</w:t>
      </w:r>
      <w:r w:rsidRPr="00110D7A">
        <w:rPr>
          <w:i/>
          <w:szCs w:val="24"/>
          <w:lang w:val="ru-RU"/>
        </w:rPr>
        <w:t>срок определяется кредитным подразделением самостоятельно</w:t>
      </w:r>
      <w:r w:rsidRPr="00110D7A">
        <w:rPr>
          <w:szCs w:val="24"/>
          <w:lang w:val="ru-RU"/>
        </w:rPr>
        <w:t>):</w:t>
      </w:r>
    </w:p>
    <w:p w14:paraId="1F157186" w14:textId="77777777" w:rsidR="00AC7BBF" w:rsidRPr="00110D7A" w:rsidRDefault="00AC7BBF" w:rsidP="00F23E52">
      <w:pPr>
        <w:pStyle w:val="Text"/>
        <w:tabs>
          <w:tab w:val="left" w:pos="1134"/>
        </w:tabs>
        <w:spacing w:after="120" w:line="22" w:lineRule="atLeast"/>
        <w:ind w:firstLine="567"/>
        <w:jc w:val="both"/>
        <w:rPr>
          <w:szCs w:val="24"/>
          <w:lang w:val="ru-RU"/>
        </w:rPr>
      </w:pPr>
      <w:r w:rsidRPr="00110D7A">
        <w:rPr>
          <w:i/>
          <w:szCs w:val="24"/>
          <w:lang w:val="ru-RU"/>
        </w:rPr>
        <w:t>Состав документов определяется кредитным подразделением самостоятельно</w:t>
      </w:r>
      <w:r w:rsidRPr="00110D7A">
        <w:rPr>
          <w:szCs w:val="24"/>
          <w:lang w:val="ru-RU"/>
        </w:rPr>
        <w:t>.</w:t>
      </w:r>
    </w:p>
    <w:p w14:paraId="14B0F228" w14:textId="77777777" w:rsidR="00AC7BBF" w:rsidRPr="00110D7A" w:rsidRDefault="00AC7BBF" w:rsidP="00F23E52">
      <w:pPr>
        <w:widowControl w:val="0"/>
        <w:numPr>
          <w:ilvl w:val="1"/>
          <w:numId w:val="17"/>
        </w:numPr>
        <w:tabs>
          <w:tab w:val="clear" w:pos="0"/>
          <w:tab w:val="clear" w:pos="5103"/>
          <w:tab w:val="clear" w:pos="10206"/>
          <w:tab w:val="left" w:pos="851"/>
          <w:tab w:val="left" w:pos="993"/>
        </w:tabs>
        <w:spacing w:after="120" w:line="22" w:lineRule="atLeast"/>
        <w:ind w:left="0" w:firstLine="567"/>
        <w:rPr>
          <w:sz w:val="24"/>
          <w:szCs w:val="24"/>
        </w:rPr>
      </w:pPr>
      <w:r w:rsidRPr="00110D7A">
        <w:rPr>
          <w:sz w:val="24"/>
          <w:szCs w:val="24"/>
        </w:rPr>
        <w:t xml:space="preserve">Заемщик предоставляет Кредитору ежегодно </w:t>
      </w:r>
      <w:proofErr w:type="gramStart"/>
      <w:r w:rsidRPr="00110D7A">
        <w:rPr>
          <w:sz w:val="24"/>
          <w:szCs w:val="24"/>
        </w:rPr>
        <w:t>до</w:t>
      </w:r>
      <w:proofErr w:type="gramEnd"/>
      <w:r w:rsidRPr="00110D7A">
        <w:rPr>
          <w:sz w:val="24"/>
          <w:szCs w:val="24"/>
        </w:rPr>
        <w:t xml:space="preserve"> ______(</w:t>
      </w:r>
      <w:proofErr w:type="gramStart"/>
      <w:r w:rsidRPr="00110D7A">
        <w:rPr>
          <w:i/>
          <w:sz w:val="24"/>
          <w:szCs w:val="24"/>
        </w:rPr>
        <w:t>срок</w:t>
      </w:r>
      <w:proofErr w:type="gramEnd"/>
      <w:r w:rsidRPr="00110D7A">
        <w:rPr>
          <w:i/>
          <w:sz w:val="24"/>
          <w:szCs w:val="24"/>
        </w:rPr>
        <w:t xml:space="preserve"> определяется кредитным подразделением самостоятельно</w:t>
      </w:r>
      <w:r w:rsidRPr="00110D7A">
        <w:rPr>
          <w:sz w:val="24"/>
          <w:szCs w:val="24"/>
        </w:rPr>
        <w:t xml:space="preserve">) копии следующих документов: </w:t>
      </w:r>
    </w:p>
    <w:p w14:paraId="63469F27" w14:textId="77777777" w:rsidR="00AC7BBF" w:rsidRPr="00110D7A" w:rsidRDefault="00AC7BBF" w:rsidP="00F23E52">
      <w:pPr>
        <w:pStyle w:val="Text"/>
        <w:numPr>
          <w:ilvl w:val="2"/>
          <w:numId w:val="17"/>
        </w:numPr>
        <w:tabs>
          <w:tab w:val="left" w:pos="1134"/>
          <w:tab w:val="left" w:pos="1276"/>
        </w:tabs>
        <w:spacing w:after="120" w:line="22" w:lineRule="atLeast"/>
        <w:ind w:left="0" w:firstLine="567"/>
        <w:jc w:val="both"/>
        <w:rPr>
          <w:szCs w:val="24"/>
          <w:lang w:val="ru-RU"/>
        </w:rPr>
      </w:pPr>
      <w:r w:rsidRPr="00110D7A">
        <w:rPr>
          <w:i/>
          <w:szCs w:val="24"/>
          <w:lang w:val="ru-RU"/>
        </w:rPr>
        <w:t>Состав документов определяется кредитным подразделением самостоятельно</w:t>
      </w:r>
      <w:r w:rsidRPr="00110D7A">
        <w:rPr>
          <w:szCs w:val="24"/>
          <w:lang w:val="ru-RU"/>
        </w:rPr>
        <w:t>.</w:t>
      </w:r>
    </w:p>
    <w:p w14:paraId="275484F8" w14:textId="77777777" w:rsidR="00AC7BBF" w:rsidRPr="00110D7A" w:rsidRDefault="00AC7BBF" w:rsidP="00F23E52">
      <w:pPr>
        <w:widowControl w:val="0"/>
        <w:numPr>
          <w:ilvl w:val="1"/>
          <w:numId w:val="17"/>
        </w:numPr>
        <w:tabs>
          <w:tab w:val="clear" w:pos="0"/>
          <w:tab w:val="clear" w:pos="5103"/>
          <w:tab w:val="clear" w:pos="10206"/>
          <w:tab w:val="left" w:pos="851"/>
          <w:tab w:val="left" w:pos="993"/>
        </w:tabs>
        <w:spacing w:after="120" w:line="22" w:lineRule="atLeast"/>
        <w:ind w:left="0" w:firstLine="567"/>
        <w:rPr>
          <w:sz w:val="24"/>
          <w:szCs w:val="24"/>
        </w:rPr>
      </w:pPr>
      <w:r w:rsidRPr="00110D7A">
        <w:rPr>
          <w:sz w:val="24"/>
          <w:szCs w:val="24"/>
        </w:rPr>
        <w:t>Заемщик предоставляет Кредитору ежегодно:</w:t>
      </w:r>
    </w:p>
    <w:p w14:paraId="707DE3D9" w14:textId="77777777" w:rsidR="00AC7BBF" w:rsidRPr="00110D7A" w:rsidRDefault="00AC7BBF" w:rsidP="00F23E52">
      <w:pPr>
        <w:widowControl w:val="0"/>
        <w:numPr>
          <w:ilvl w:val="0"/>
          <w:numId w:val="15"/>
        </w:numPr>
        <w:tabs>
          <w:tab w:val="left" w:pos="284"/>
        </w:tabs>
        <w:spacing w:after="120" w:line="22" w:lineRule="atLeast"/>
        <w:ind w:left="284" w:hanging="284"/>
        <w:rPr>
          <w:sz w:val="24"/>
          <w:szCs w:val="24"/>
        </w:rPr>
      </w:pPr>
      <w:r w:rsidRPr="00110D7A">
        <w:rPr>
          <w:sz w:val="24"/>
          <w:szCs w:val="24"/>
        </w:rPr>
        <w:t>не позднее</w:t>
      </w:r>
      <w:proofErr w:type="gramStart"/>
      <w:r w:rsidRPr="00110D7A">
        <w:rPr>
          <w:sz w:val="24"/>
          <w:szCs w:val="24"/>
        </w:rPr>
        <w:t xml:space="preserve"> ______(__________) </w:t>
      </w:r>
      <w:proofErr w:type="gramEnd"/>
      <w:r w:rsidRPr="00110D7A">
        <w:rPr>
          <w:sz w:val="24"/>
          <w:szCs w:val="24"/>
        </w:rPr>
        <w:t>Рабочих дней после получения аудиторского заключения, итоговую часть аудиторского заключения, подтверждающего достоверность бухгалтерской отчетности Заемщика за последний отчетный год.</w:t>
      </w:r>
    </w:p>
    <w:p w14:paraId="289B0028" w14:textId="77777777" w:rsidR="00AC7BBF" w:rsidRPr="00110D7A" w:rsidRDefault="00AC7BBF" w:rsidP="00F23E52">
      <w:pPr>
        <w:widowControl w:val="0"/>
        <w:numPr>
          <w:ilvl w:val="1"/>
          <w:numId w:val="17"/>
        </w:numPr>
        <w:tabs>
          <w:tab w:val="clear" w:pos="0"/>
          <w:tab w:val="clear" w:pos="5103"/>
          <w:tab w:val="clear" w:pos="10206"/>
          <w:tab w:val="left" w:pos="993"/>
        </w:tabs>
        <w:spacing w:after="120" w:line="22" w:lineRule="atLeast"/>
        <w:ind w:left="0" w:firstLine="568"/>
        <w:rPr>
          <w:sz w:val="24"/>
          <w:szCs w:val="24"/>
        </w:rPr>
      </w:pPr>
      <w:proofErr w:type="gramStart"/>
      <w:r w:rsidRPr="00110D7A">
        <w:rPr>
          <w:sz w:val="24"/>
          <w:szCs w:val="24"/>
        </w:rPr>
        <w:lastRenderedPageBreak/>
        <w:t>Заемщик в течение всего срока действия настоящего Договора незамедлительно предоставляет иные документы (информацию) по запросу Банка, в том числе - необходимые для ознакомления уполномоченного представителя (служащих) Банка России с деятельностью Заемщика, а также по первому требованию Банка в лице его уполномоченного представителя предпринимает все зависящие от него действия по предоставлению Банку или иному лицу, уполномоченному последним, а также уполномоченному представителю (служащим</w:t>
      </w:r>
      <w:proofErr w:type="gramEnd"/>
      <w:r w:rsidRPr="00110D7A">
        <w:rPr>
          <w:sz w:val="24"/>
          <w:szCs w:val="24"/>
        </w:rPr>
        <w:t>) Банка России возможности проведения непосредственно на месте деятельности Заемщика ознакомления с деятельностью Заемщика, проверки его деятельности, направленной на получение информации о состоянии имущества и хозяйственных операций Заемщика</w:t>
      </w:r>
      <w:r w:rsidRPr="00110D7A">
        <w:rPr>
          <w:sz w:val="24"/>
          <w:szCs w:val="24"/>
          <w:vertAlign w:val="superscript"/>
        </w:rPr>
        <w:footnoteReference w:id="5"/>
      </w:r>
      <w:r w:rsidRPr="00110D7A">
        <w:rPr>
          <w:sz w:val="24"/>
          <w:szCs w:val="24"/>
        </w:rPr>
        <w:t xml:space="preserve">. </w:t>
      </w:r>
    </w:p>
    <w:p w14:paraId="5D61CFD4" w14:textId="77777777" w:rsidR="00AC7BBF" w:rsidRPr="00110D7A" w:rsidRDefault="00AC7BBF" w:rsidP="00F23E52">
      <w:pPr>
        <w:widowControl w:val="0"/>
        <w:numPr>
          <w:ilvl w:val="1"/>
          <w:numId w:val="17"/>
        </w:numPr>
        <w:tabs>
          <w:tab w:val="clear" w:pos="0"/>
          <w:tab w:val="clear" w:pos="5103"/>
          <w:tab w:val="clear" w:pos="10206"/>
          <w:tab w:val="left" w:pos="993"/>
        </w:tabs>
        <w:spacing w:after="120" w:line="22" w:lineRule="atLeast"/>
        <w:ind w:left="0" w:firstLine="568"/>
        <w:rPr>
          <w:sz w:val="24"/>
          <w:szCs w:val="24"/>
        </w:rPr>
      </w:pPr>
      <w:r w:rsidRPr="00110D7A">
        <w:rPr>
          <w:sz w:val="24"/>
          <w:szCs w:val="24"/>
        </w:rPr>
        <w:t>Антикоррупционная политика:</w:t>
      </w:r>
    </w:p>
    <w:p w14:paraId="0C6ED4EE" w14:textId="77777777" w:rsidR="00AC7BBF" w:rsidRPr="00110D7A" w:rsidRDefault="00AC7BBF" w:rsidP="00F23E52">
      <w:pPr>
        <w:pStyle w:val="Text"/>
        <w:numPr>
          <w:ilvl w:val="2"/>
          <w:numId w:val="17"/>
        </w:numPr>
        <w:tabs>
          <w:tab w:val="left" w:pos="1134"/>
        </w:tabs>
        <w:spacing w:after="120" w:line="22" w:lineRule="atLeast"/>
        <w:ind w:left="0" w:firstLine="567"/>
        <w:jc w:val="both"/>
        <w:rPr>
          <w:szCs w:val="24"/>
          <w:lang w:val="ru-RU"/>
        </w:rPr>
      </w:pPr>
      <w:proofErr w:type="gramStart"/>
      <w:r w:rsidRPr="00110D7A">
        <w:rPr>
          <w:szCs w:val="24"/>
          <w:lang w:val="ru-RU"/>
        </w:rPr>
        <w:t>Кредитору известно о том, что Заемщик реализует требования статьи 13.3 Федерального закона от 25.12.2008 № 273-ФЗ «О противодействии коррупции», принимает меры по предупреждению коррупции, присоединился к Антикоррупционной хартии российского бизнеса (свидетельство от «___»________ № ___),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14:paraId="12EB6AEE" w14:textId="77777777" w:rsidR="00AC7BBF" w:rsidRPr="00110D7A" w:rsidRDefault="00AC7BBF" w:rsidP="00F23E52">
      <w:pPr>
        <w:pStyle w:val="Text"/>
        <w:numPr>
          <w:ilvl w:val="2"/>
          <w:numId w:val="17"/>
        </w:numPr>
        <w:tabs>
          <w:tab w:val="left" w:pos="1134"/>
          <w:tab w:val="left" w:pos="1276"/>
        </w:tabs>
        <w:spacing w:after="120" w:line="22" w:lineRule="atLeast"/>
        <w:ind w:left="0" w:firstLine="567"/>
        <w:jc w:val="both"/>
        <w:rPr>
          <w:szCs w:val="24"/>
          <w:lang w:val="ru-RU"/>
        </w:rPr>
      </w:pPr>
      <w:r w:rsidRPr="00110D7A">
        <w:rPr>
          <w:szCs w:val="24"/>
          <w:lang w:val="ru-RU"/>
        </w:rPr>
        <w:t xml:space="preserve">Кредитор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Заемщика по адресу: ______________________, -полностью принимает положения Антикоррупционной политики ПАО «Россети» и ДЗО «ПАО «Россети» и обязуется обеспечивать соблюдение ее </w:t>
      </w:r>
      <w:proofErr w:type="gramStart"/>
      <w:r w:rsidRPr="00110D7A">
        <w:rPr>
          <w:szCs w:val="24"/>
          <w:lang w:val="ru-RU"/>
        </w:rPr>
        <w:t>требований</w:t>
      </w:r>
      <w:proofErr w:type="gramEnd"/>
      <w:r w:rsidRPr="00110D7A">
        <w:rPr>
          <w:szCs w:val="24"/>
          <w:lang w:val="ru-RU"/>
        </w:rPr>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6C71F656" w14:textId="77777777" w:rsidR="00AC7BBF" w:rsidRPr="00110D7A" w:rsidRDefault="00AC7BBF" w:rsidP="00F23E52">
      <w:pPr>
        <w:pStyle w:val="Text"/>
        <w:numPr>
          <w:ilvl w:val="2"/>
          <w:numId w:val="17"/>
        </w:numPr>
        <w:tabs>
          <w:tab w:val="left" w:pos="1134"/>
        </w:tabs>
        <w:spacing w:after="120" w:line="22" w:lineRule="atLeast"/>
        <w:ind w:left="0" w:firstLine="567"/>
        <w:jc w:val="both"/>
        <w:rPr>
          <w:szCs w:val="24"/>
          <w:lang w:val="ru-RU"/>
        </w:rPr>
      </w:pPr>
      <w:proofErr w:type="gramStart"/>
      <w:r w:rsidRPr="00110D7A">
        <w:rPr>
          <w:szCs w:val="24"/>
          <w:lang w:val="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w:t>
      </w:r>
      <w:proofErr w:type="gramEnd"/>
    </w:p>
    <w:p w14:paraId="6B044530" w14:textId="77777777" w:rsidR="00AC7BBF" w:rsidRPr="00110D7A" w:rsidRDefault="00AC7BBF" w:rsidP="00F23E52">
      <w:pPr>
        <w:pStyle w:val="Text"/>
        <w:tabs>
          <w:tab w:val="left" w:pos="1276"/>
        </w:tabs>
        <w:spacing w:after="120" w:line="22" w:lineRule="atLeast"/>
        <w:ind w:firstLine="567"/>
        <w:jc w:val="both"/>
        <w:rPr>
          <w:szCs w:val="24"/>
          <w:lang w:val="ru-RU"/>
        </w:rPr>
      </w:pPr>
      <w:proofErr w:type="gramStart"/>
      <w:r w:rsidRPr="00110D7A">
        <w:rPr>
          <w:szCs w:val="24"/>
          <w:lang w:val="ru-RU"/>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(Кредитора или Заемщика).</w:t>
      </w:r>
      <w:proofErr w:type="gramEnd"/>
    </w:p>
    <w:p w14:paraId="1DDF3DB2" w14:textId="77777777" w:rsidR="00AC7BBF" w:rsidRPr="00110D7A" w:rsidRDefault="00AC7BBF" w:rsidP="00F23E52">
      <w:pPr>
        <w:pStyle w:val="Text"/>
        <w:numPr>
          <w:ilvl w:val="2"/>
          <w:numId w:val="17"/>
        </w:numPr>
        <w:tabs>
          <w:tab w:val="left" w:pos="1134"/>
        </w:tabs>
        <w:spacing w:after="120" w:line="22" w:lineRule="atLeast"/>
        <w:ind w:left="0" w:firstLine="567"/>
        <w:jc w:val="both"/>
        <w:rPr>
          <w:szCs w:val="24"/>
          <w:lang w:val="ru-RU"/>
        </w:rPr>
      </w:pPr>
      <w:r w:rsidRPr="00110D7A">
        <w:rPr>
          <w:szCs w:val="24"/>
          <w:lang w:val="ru-RU"/>
        </w:rPr>
        <w:t xml:space="preserve">В случае возникновения у одной из Сторон подозрений, что произошло или может произойти нарушение каких-либо положений пунктов 8.5.3 настоящего раздела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110D7A">
        <w:rPr>
          <w:szCs w:val="24"/>
          <w:lang w:val="ru-RU"/>
        </w:rPr>
        <w:t>с даты направления</w:t>
      </w:r>
      <w:proofErr w:type="gramEnd"/>
      <w:r w:rsidRPr="00110D7A">
        <w:rPr>
          <w:szCs w:val="24"/>
          <w:lang w:val="ru-RU"/>
        </w:rPr>
        <w:t xml:space="preserve"> письменного уведомления.</w:t>
      </w:r>
    </w:p>
    <w:p w14:paraId="184EA7DD" w14:textId="77777777" w:rsidR="00AC7BBF" w:rsidRPr="00110D7A" w:rsidRDefault="00AC7BBF" w:rsidP="00F23E52">
      <w:pPr>
        <w:pStyle w:val="Text"/>
        <w:tabs>
          <w:tab w:val="left" w:pos="1276"/>
        </w:tabs>
        <w:spacing w:after="120" w:line="22" w:lineRule="atLeast"/>
        <w:ind w:firstLine="567"/>
        <w:jc w:val="both"/>
        <w:rPr>
          <w:szCs w:val="24"/>
          <w:lang w:val="ru-RU"/>
        </w:rPr>
      </w:pPr>
      <w:r w:rsidRPr="00110D7A">
        <w:rPr>
          <w:szCs w:val="24"/>
          <w:lang w:val="ru-RU"/>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w:t>
      </w:r>
      <w:r w:rsidRPr="00110D7A">
        <w:rPr>
          <w:szCs w:val="24"/>
          <w:lang w:val="ru-RU"/>
        </w:rPr>
        <w:lastRenderedPageBreak/>
        <w:t xml:space="preserve">или может произойти нарушение каких-либо положений пунктов 8.5.3 настоящего раздела Договора любой из Сторон, аффилированными лицами, работниками или посредниками. </w:t>
      </w:r>
    </w:p>
    <w:p w14:paraId="1C8A86BB" w14:textId="77777777" w:rsidR="00AC7BBF" w:rsidRPr="00110D7A" w:rsidRDefault="00AC7BBF" w:rsidP="00F23E52">
      <w:pPr>
        <w:widowControl w:val="0"/>
        <w:numPr>
          <w:ilvl w:val="2"/>
          <w:numId w:val="17"/>
        </w:numPr>
        <w:tabs>
          <w:tab w:val="clear" w:pos="0"/>
          <w:tab w:val="clear" w:pos="5103"/>
          <w:tab w:val="clear" w:pos="10206"/>
          <w:tab w:val="left" w:pos="1134"/>
        </w:tabs>
        <w:spacing w:after="120" w:line="22" w:lineRule="atLeast"/>
        <w:ind w:left="0" w:firstLine="567"/>
        <w:rPr>
          <w:sz w:val="24"/>
          <w:szCs w:val="24"/>
        </w:rPr>
      </w:pPr>
      <w:proofErr w:type="gramStart"/>
      <w:r w:rsidRPr="00110D7A">
        <w:rPr>
          <w:sz w:val="24"/>
          <w:szCs w:val="24"/>
        </w:rPr>
        <w:t>В случае нарушения одной из Сторон обязательств по соблюдению    требований Антикоррупционной политики,  предусмотренных пунктами 8.5.3 настоящего раздела Договора, и обязательств воздерживаться от запрещенных в пункте 8.5.3 настоящего раздела Договора действий и/или неполучения другой Стороной в установленный срок подтверждения, что нарушения не произошло или не произойдет, Кредитор или Заемщик имеет право расторгнуть настоящий Договор в одностороннем порядке полностью или в</w:t>
      </w:r>
      <w:proofErr w:type="gramEnd"/>
      <w:r w:rsidRPr="00110D7A">
        <w:rPr>
          <w:sz w:val="24"/>
          <w:szCs w:val="24"/>
        </w:rPr>
        <w:t xml:space="preserve"> части, направив письменное уведомление о расторжении. Сторона, по чьей инициативе </w:t>
      </w:r>
      <w:proofErr w:type="gramStart"/>
      <w:r w:rsidRPr="00110D7A">
        <w:rPr>
          <w:sz w:val="24"/>
          <w:szCs w:val="24"/>
        </w:rPr>
        <w:t>был</w:t>
      </w:r>
      <w:proofErr w:type="gramEnd"/>
      <w:r w:rsidRPr="00110D7A">
        <w:rPr>
          <w:sz w:val="24"/>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DD01070" w14:textId="77777777" w:rsidR="00110D7A" w:rsidRPr="00110D7A" w:rsidRDefault="00110D7A" w:rsidP="00F23E52">
      <w:pPr>
        <w:widowControl w:val="0"/>
        <w:tabs>
          <w:tab w:val="clear" w:pos="0"/>
          <w:tab w:val="clear" w:pos="5103"/>
          <w:tab w:val="clear" w:pos="10206"/>
        </w:tabs>
        <w:spacing w:after="120" w:line="22" w:lineRule="atLeast"/>
        <w:ind w:left="568"/>
        <w:rPr>
          <w:sz w:val="24"/>
          <w:szCs w:val="24"/>
        </w:rPr>
      </w:pPr>
    </w:p>
    <w:p w14:paraId="2BBE7C70" w14:textId="77777777" w:rsidR="00AC7BBF" w:rsidRPr="00110D7A" w:rsidRDefault="00AC7BBF" w:rsidP="00F23E52">
      <w:pPr>
        <w:numPr>
          <w:ilvl w:val="0"/>
          <w:numId w:val="6"/>
        </w:numPr>
        <w:tabs>
          <w:tab w:val="clear" w:pos="0"/>
          <w:tab w:val="clear" w:pos="5103"/>
          <w:tab w:val="clear" w:pos="10206"/>
        </w:tabs>
        <w:spacing w:after="120" w:line="22" w:lineRule="atLeast"/>
        <w:ind w:left="0" w:right="-2" w:firstLine="0"/>
        <w:jc w:val="center"/>
        <w:outlineLvl w:val="0"/>
        <w:rPr>
          <w:b/>
          <w:sz w:val="24"/>
          <w:szCs w:val="24"/>
        </w:rPr>
      </w:pPr>
      <w:r w:rsidRPr="00110D7A">
        <w:rPr>
          <w:b/>
          <w:sz w:val="24"/>
          <w:szCs w:val="24"/>
        </w:rPr>
        <w:t>ПРОЧИЕ УСЛОВИЯ</w:t>
      </w:r>
    </w:p>
    <w:p w14:paraId="45B8AE60" w14:textId="77777777" w:rsidR="00AC7BBF" w:rsidRPr="00110D7A" w:rsidRDefault="00AC7BBF" w:rsidP="00F23E52">
      <w:pPr>
        <w:widowControl w:val="0"/>
        <w:numPr>
          <w:ilvl w:val="0"/>
          <w:numId w:val="17"/>
        </w:numPr>
        <w:tabs>
          <w:tab w:val="clear" w:pos="0"/>
          <w:tab w:val="clear" w:pos="5103"/>
          <w:tab w:val="clear" w:pos="10206"/>
        </w:tabs>
        <w:spacing w:after="120" w:line="22" w:lineRule="atLeast"/>
        <w:ind w:left="0" w:firstLine="1134"/>
        <w:jc w:val="center"/>
        <w:outlineLvl w:val="1"/>
        <w:rPr>
          <w:b/>
          <w:sz w:val="24"/>
          <w:szCs w:val="24"/>
        </w:rPr>
      </w:pPr>
      <w:r w:rsidRPr="00110D7A">
        <w:rPr>
          <w:b/>
          <w:sz w:val="24"/>
          <w:szCs w:val="24"/>
        </w:rPr>
        <w:t>УСТУПКА ПРАВ И ПЕРЕВОД ДОЛГА</w:t>
      </w:r>
    </w:p>
    <w:p w14:paraId="590682F9" w14:textId="77777777" w:rsidR="00AC7BBF" w:rsidRPr="00110D7A" w:rsidRDefault="00AC7BBF" w:rsidP="00F23E52">
      <w:pPr>
        <w:widowControl w:val="0"/>
        <w:numPr>
          <w:ilvl w:val="1"/>
          <w:numId w:val="17"/>
        </w:numPr>
        <w:tabs>
          <w:tab w:val="clear" w:pos="0"/>
          <w:tab w:val="clear" w:pos="5103"/>
          <w:tab w:val="clear" w:pos="10206"/>
          <w:tab w:val="left" w:pos="851"/>
          <w:tab w:val="left" w:pos="993"/>
          <w:tab w:val="left" w:pos="1276"/>
        </w:tabs>
        <w:spacing w:after="120" w:line="22" w:lineRule="atLeast"/>
        <w:ind w:left="0" w:firstLine="567"/>
        <w:rPr>
          <w:sz w:val="24"/>
          <w:szCs w:val="24"/>
        </w:rPr>
      </w:pPr>
      <w:r w:rsidRPr="00110D7A">
        <w:rPr>
          <w:sz w:val="24"/>
          <w:szCs w:val="24"/>
        </w:rPr>
        <w:t>Кредитор имеет право уступить свои права по настоящему Договору третьему лицу с последующим письменным уведомлением Заемщика о состоявшемся переходе прав.</w:t>
      </w:r>
    </w:p>
    <w:p w14:paraId="69DB6C16" w14:textId="77777777" w:rsidR="00AC7BBF" w:rsidRPr="00110D7A" w:rsidRDefault="00AC7BBF" w:rsidP="00F23E52">
      <w:pPr>
        <w:widowControl w:val="0"/>
        <w:numPr>
          <w:ilvl w:val="1"/>
          <w:numId w:val="17"/>
        </w:numPr>
        <w:tabs>
          <w:tab w:val="clear" w:pos="0"/>
          <w:tab w:val="clear" w:pos="5103"/>
          <w:tab w:val="clear" w:pos="10206"/>
          <w:tab w:val="left" w:pos="851"/>
          <w:tab w:val="left" w:pos="993"/>
          <w:tab w:val="left" w:pos="1276"/>
        </w:tabs>
        <w:spacing w:after="120" w:line="22" w:lineRule="atLeast"/>
        <w:ind w:left="0" w:firstLine="567"/>
        <w:rPr>
          <w:sz w:val="24"/>
          <w:szCs w:val="24"/>
        </w:rPr>
      </w:pPr>
      <w:r w:rsidRPr="00110D7A">
        <w:rPr>
          <w:sz w:val="24"/>
          <w:szCs w:val="24"/>
        </w:rPr>
        <w:t>Заемщик может уступать свои права и переводить Обязательства по настоящему Договору в пользу третьих лиц только при условии наличия письменного согласия Кредитора.</w:t>
      </w:r>
    </w:p>
    <w:p w14:paraId="62138508" w14:textId="77777777" w:rsidR="00110D7A" w:rsidRPr="00110D7A" w:rsidRDefault="00110D7A"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09716D2E" w14:textId="77777777" w:rsidR="00AC7BBF" w:rsidRPr="00110D7A" w:rsidRDefault="00AC7BBF" w:rsidP="00F23E52">
      <w:pPr>
        <w:widowControl w:val="0"/>
        <w:numPr>
          <w:ilvl w:val="0"/>
          <w:numId w:val="17"/>
        </w:numPr>
        <w:tabs>
          <w:tab w:val="clear" w:pos="0"/>
          <w:tab w:val="clear" w:pos="5103"/>
          <w:tab w:val="clear" w:pos="10206"/>
        </w:tabs>
        <w:spacing w:after="120" w:line="22" w:lineRule="atLeast"/>
        <w:ind w:left="0" w:firstLine="993"/>
        <w:jc w:val="center"/>
        <w:outlineLvl w:val="1"/>
        <w:rPr>
          <w:b/>
          <w:sz w:val="24"/>
          <w:szCs w:val="24"/>
        </w:rPr>
      </w:pPr>
      <w:r w:rsidRPr="00110D7A">
        <w:rPr>
          <w:b/>
          <w:sz w:val="24"/>
          <w:szCs w:val="24"/>
        </w:rPr>
        <w:t>ПРИМЕНИМОЕ ПРАВО. РАССМОТРЕНИЕ СПОРОВ</w:t>
      </w:r>
    </w:p>
    <w:p w14:paraId="5F76262C" w14:textId="77777777" w:rsidR="00AC7BBF" w:rsidRPr="00110D7A" w:rsidRDefault="00AC7BBF" w:rsidP="00F23E52">
      <w:pPr>
        <w:widowControl w:val="0"/>
        <w:numPr>
          <w:ilvl w:val="1"/>
          <w:numId w:val="17"/>
        </w:numPr>
        <w:tabs>
          <w:tab w:val="clear" w:pos="0"/>
          <w:tab w:val="clear" w:pos="5103"/>
          <w:tab w:val="clear" w:pos="10206"/>
          <w:tab w:val="left" w:pos="851"/>
          <w:tab w:val="left" w:pos="1134"/>
          <w:tab w:val="left" w:pos="1276"/>
        </w:tabs>
        <w:spacing w:after="120" w:line="22" w:lineRule="atLeast"/>
        <w:ind w:left="0" w:firstLine="567"/>
        <w:rPr>
          <w:sz w:val="24"/>
          <w:szCs w:val="24"/>
        </w:rPr>
      </w:pPr>
      <w:r w:rsidRPr="00110D7A">
        <w:rPr>
          <w:sz w:val="24"/>
          <w:szCs w:val="24"/>
        </w:rPr>
        <w:t>К настоящему Соглашению применяется Законодательство.</w:t>
      </w:r>
    </w:p>
    <w:p w14:paraId="52A3431F" w14:textId="77777777" w:rsidR="00AC7BBF" w:rsidRPr="00110D7A" w:rsidRDefault="00AC7BBF" w:rsidP="00F23E52">
      <w:pPr>
        <w:widowControl w:val="0"/>
        <w:numPr>
          <w:ilvl w:val="1"/>
          <w:numId w:val="17"/>
        </w:numPr>
        <w:tabs>
          <w:tab w:val="clear" w:pos="0"/>
          <w:tab w:val="clear" w:pos="5103"/>
          <w:tab w:val="clear" w:pos="10206"/>
          <w:tab w:val="left" w:pos="851"/>
          <w:tab w:val="left" w:pos="1134"/>
          <w:tab w:val="left" w:pos="1276"/>
        </w:tabs>
        <w:spacing w:after="120" w:line="22" w:lineRule="atLeast"/>
        <w:ind w:left="0" w:firstLine="567"/>
        <w:rPr>
          <w:sz w:val="24"/>
          <w:szCs w:val="24"/>
        </w:rPr>
      </w:pPr>
      <w:r w:rsidRPr="00110D7A">
        <w:rPr>
          <w:sz w:val="24"/>
          <w:szCs w:val="24"/>
        </w:rPr>
        <w:t>Если какое-либо положение настоящего Договора становится или признается недействительным или не соответствующим Законодательству вследствие внесения изменений и дополнений в Законодательство, все остальные положения настоящего Договора остаются в силе.</w:t>
      </w:r>
    </w:p>
    <w:p w14:paraId="5C52CDA2" w14:textId="77777777" w:rsidR="00AC7BBF" w:rsidRPr="00110D7A" w:rsidRDefault="00AC7BBF" w:rsidP="00F23E52">
      <w:pPr>
        <w:widowControl w:val="0"/>
        <w:numPr>
          <w:ilvl w:val="1"/>
          <w:numId w:val="17"/>
        </w:numPr>
        <w:tabs>
          <w:tab w:val="clear" w:pos="0"/>
          <w:tab w:val="clear" w:pos="5103"/>
          <w:tab w:val="clear" w:pos="10206"/>
          <w:tab w:val="left" w:pos="851"/>
          <w:tab w:val="left" w:pos="1134"/>
        </w:tabs>
        <w:spacing w:after="120" w:line="22" w:lineRule="atLeast"/>
        <w:ind w:left="0" w:firstLine="567"/>
        <w:rPr>
          <w:b/>
          <w:bCs/>
          <w:i/>
          <w:iCs/>
          <w:sz w:val="24"/>
          <w:szCs w:val="24"/>
        </w:rPr>
      </w:pPr>
      <w:r w:rsidRPr="00110D7A">
        <w:rPr>
          <w:sz w:val="24"/>
          <w:szCs w:val="24"/>
        </w:rPr>
        <w:t xml:space="preserve">Споры или разногласия подлежат рассмотрению в порядке, предусмотренном Законодательством, в </w:t>
      </w:r>
      <w:r w:rsidRPr="00E913A3">
        <w:rPr>
          <w:sz w:val="24"/>
          <w:szCs w:val="24"/>
        </w:rPr>
        <w:t>Арбитражном суде по месту нахождения Заемщика.</w:t>
      </w:r>
    </w:p>
    <w:p w14:paraId="15CE5333" w14:textId="77777777" w:rsidR="00AC7BBF" w:rsidRPr="00110D7A" w:rsidRDefault="00AC7BBF" w:rsidP="00F23E52">
      <w:pPr>
        <w:widowControl w:val="0"/>
        <w:numPr>
          <w:ilvl w:val="1"/>
          <w:numId w:val="17"/>
        </w:numPr>
        <w:tabs>
          <w:tab w:val="clear" w:pos="5103"/>
          <w:tab w:val="clear" w:pos="10206"/>
          <w:tab w:val="left" w:pos="1134"/>
        </w:tabs>
        <w:spacing w:after="120" w:line="22" w:lineRule="atLeast"/>
        <w:ind w:left="0" w:firstLine="568"/>
        <w:rPr>
          <w:sz w:val="24"/>
          <w:szCs w:val="24"/>
        </w:rPr>
      </w:pPr>
      <w:r w:rsidRPr="00110D7A">
        <w:rPr>
          <w:sz w:val="24"/>
          <w:szCs w:val="24"/>
        </w:rPr>
        <w:t xml:space="preserve">Для целей соблюдения досудебного порядка урегулирования спора, обязательного в соответствии с положениями </w:t>
      </w:r>
      <w:r w:rsidRPr="00110D7A">
        <w:rPr>
          <w:iCs/>
          <w:sz w:val="24"/>
          <w:szCs w:val="24"/>
        </w:rPr>
        <w:t>Арбитражного процессуального кодекса Российской Федерации,</w:t>
      </w:r>
      <w:r w:rsidRPr="00110D7A">
        <w:rPr>
          <w:sz w:val="24"/>
          <w:szCs w:val="24"/>
        </w:rPr>
        <w:t xml:space="preserve"> Стороны определили: </w:t>
      </w:r>
    </w:p>
    <w:p w14:paraId="275A7F3B" w14:textId="77777777" w:rsidR="00AC7BBF" w:rsidRPr="00110D7A" w:rsidRDefault="00AC7BBF" w:rsidP="00F23E52">
      <w:pPr>
        <w:widowControl w:val="0"/>
        <w:numPr>
          <w:ilvl w:val="2"/>
          <w:numId w:val="17"/>
        </w:numPr>
        <w:tabs>
          <w:tab w:val="clear" w:pos="0"/>
          <w:tab w:val="clear" w:pos="5103"/>
          <w:tab w:val="clear" w:pos="10206"/>
          <w:tab w:val="left" w:pos="709"/>
          <w:tab w:val="left" w:pos="1701"/>
        </w:tabs>
        <w:autoSpaceDE w:val="0"/>
        <w:autoSpaceDN w:val="0"/>
        <w:spacing w:after="120" w:line="22" w:lineRule="atLeast"/>
        <w:ind w:left="709" w:hanging="709"/>
        <w:rPr>
          <w:sz w:val="24"/>
          <w:szCs w:val="24"/>
        </w:rPr>
      </w:pPr>
      <w:r w:rsidRPr="00110D7A">
        <w:rPr>
          <w:sz w:val="24"/>
          <w:szCs w:val="24"/>
        </w:rPr>
        <w:t>Срок для рассмотрения Заемщиком претензии от Кредитора и для принятия мер по досудебному урегулированию такой претензии (в совокупности) составляет</w:t>
      </w:r>
      <w:proofErr w:type="gramStart"/>
      <w:r w:rsidRPr="00110D7A">
        <w:rPr>
          <w:sz w:val="24"/>
          <w:szCs w:val="24"/>
        </w:rPr>
        <w:t xml:space="preserve"> ______ (______) </w:t>
      </w:r>
      <w:proofErr w:type="gramEnd"/>
      <w:r w:rsidRPr="00110D7A">
        <w:rPr>
          <w:sz w:val="24"/>
          <w:szCs w:val="24"/>
        </w:rPr>
        <w:t>рабочих дней от даты направления претензии Кредитором.</w:t>
      </w:r>
    </w:p>
    <w:p w14:paraId="55CFBAA5" w14:textId="77777777" w:rsidR="00AC7BBF" w:rsidRPr="00110D7A" w:rsidRDefault="00AC7BBF" w:rsidP="00F23E52">
      <w:pPr>
        <w:widowControl w:val="0"/>
        <w:numPr>
          <w:ilvl w:val="2"/>
          <w:numId w:val="17"/>
        </w:numPr>
        <w:tabs>
          <w:tab w:val="clear" w:pos="0"/>
          <w:tab w:val="clear" w:pos="5103"/>
          <w:tab w:val="clear" w:pos="10206"/>
          <w:tab w:val="left" w:pos="709"/>
          <w:tab w:val="left" w:pos="1701"/>
        </w:tabs>
        <w:autoSpaceDE w:val="0"/>
        <w:autoSpaceDN w:val="0"/>
        <w:spacing w:after="120" w:line="22" w:lineRule="atLeast"/>
        <w:ind w:left="709" w:hanging="709"/>
        <w:rPr>
          <w:sz w:val="24"/>
          <w:szCs w:val="24"/>
        </w:rPr>
      </w:pPr>
      <w:r w:rsidRPr="00110D7A">
        <w:rPr>
          <w:sz w:val="24"/>
          <w:szCs w:val="24"/>
        </w:rPr>
        <w:t>Срок для рассмотрения Кредитором претензии от Заемщика и для принятия мер по досудебному урегулированию такой претензии (в совокупности) составляет</w:t>
      </w:r>
      <w:proofErr w:type="gramStart"/>
      <w:r w:rsidRPr="00110D7A">
        <w:rPr>
          <w:sz w:val="24"/>
          <w:szCs w:val="24"/>
        </w:rPr>
        <w:t xml:space="preserve"> ______ (__________) ______________ </w:t>
      </w:r>
      <w:proofErr w:type="gramEnd"/>
      <w:r w:rsidRPr="00110D7A">
        <w:rPr>
          <w:sz w:val="24"/>
          <w:szCs w:val="24"/>
        </w:rPr>
        <w:t>дней от даты направления претензии Заемщиком.</w:t>
      </w:r>
    </w:p>
    <w:p w14:paraId="1D383F55" w14:textId="77777777" w:rsidR="00AC7BBF" w:rsidRPr="00110D7A" w:rsidRDefault="00AC7BBF" w:rsidP="00F23E52">
      <w:pPr>
        <w:widowControl w:val="0"/>
        <w:tabs>
          <w:tab w:val="clear" w:pos="0"/>
          <w:tab w:val="clear" w:pos="5103"/>
          <w:tab w:val="clear" w:pos="10206"/>
          <w:tab w:val="left" w:pos="709"/>
          <w:tab w:val="left" w:pos="1701"/>
        </w:tabs>
        <w:autoSpaceDE w:val="0"/>
        <w:autoSpaceDN w:val="0"/>
        <w:spacing w:after="120" w:line="22" w:lineRule="atLeast"/>
        <w:ind w:left="709"/>
        <w:rPr>
          <w:sz w:val="24"/>
          <w:szCs w:val="24"/>
        </w:rPr>
      </w:pPr>
    </w:p>
    <w:p w14:paraId="36D1EB9F" w14:textId="77777777" w:rsidR="00AC7BBF" w:rsidRPr="00110D7A" w:rsidRDefault="00AC7BBF" w:rsidP="00F23E52">
      <w:pPr>
        <w:widowControl w:val="0"/>
        <w:numPr>
          <w:ilvl w:val="0"/>
          <w:numId w:val="17"/>
        </w:numPr>
        <w:tabs>
          <w:tab w:val="clear" w:pos="0"/>
          <w:tab w:val="clear" w:pos="5103"/>
          <w:tab w:val="clear" w:pos="10206"/>
        </w:tabs>
        <w:spacing w:after="120" w:line="22" w:lineRule="atLeast"/>
        <w:ind w:left="0" w:firstLine="284"/>
        <w:jc w:val="center"/>
        <w:outlineLvl w:val="1"/>
        <w:rPr>
          <w:b/>
          <w:sz w:val="24"/>
          <w:szCs w:val="24"/>
        </w:rPr>
      </w:pPr>
      <w:r w:rsidRPr="00110D7A">
        <w:rPr>
          <w:b/>
          <w:sz w:val="24"/>
          <w:szCs w:val="24"/>
        </w:rPr>
        <w:t>ВНЕСЕНИЕ ИЗМЕНЕНИЙ И ПРОЧИЕ УСЛОВИЯ</w:t>
      </w:r>
    </w:p>
    <w:p w14:paraId="2E490DA7" w14:textId="77777777" w:rsidR="00AC7BBF" w:rsidRPr="00110D7A" w:rsidRDefault="00AC7BBF" w:rsidP="00F23E52">
      <w:pPr>
        <w:widowControl w:val="0"/>
        <w:numPr>
          <w:ilvl w:val="1"/>
          <w:numId w:val="17"/>
        </w:numPr>
        <w:tabs>
          <w:tab w:val="clear" w:pos="0"/>
          <w:tab w:val="clear" w:pos="5103"/>
          <w:tab w:val="clear" w:pos="10206"/>
          <w:tab w:val="left" w:pos="1134"/>
          <w:tab w:val="left" w:pos="1276"/>
        </w:tabs>
        <w:spacing w:after="120" w:line="22" w:lineRule="atLeast"/>
        <w:ind w:left="0" w:firstLine="567"/>
        <w:rPr>
          <w:sz w:val="24"/>
          <w:szCs w:val="24"/>
        </w:rPr>
      </w:pPr>
      <w:r w:rsidRPr="00110D7A">
        <w:rPr>
          <w:sz w:val="24"/>
          <w:szCs w:val="24"/>
        </w:rPr>
        <w:t xml:space="preserve">Внесение изменений и дополнений в настоящий Договор, а также его расторжение оформляются дополнительными соглашениями, которые будут являться неотъемлемой частью настоящего Договора. </w:t>
      </w:r>
      <w:proofErr w:type="gramStart"/>
      <w:r w:rsidRPr="00110D7A">
        <w:rPr>
          <w:sz w:val="24"/>
          <w:szCs w:val="24"/>
        </w:rPr>
        <w:t>Данное условие не распространяется на случаи одностороннего изменения Банком условий настоящего Договора (в том числе в соответствии с пунктами 6.8.4, 6.11.2, а также при применении Кредитором права уменьшения размера Лимита овердрафта, приостановления операций кредитования Расчетного счета Заемщика, требования досрочного погашения задолженности по настоящему Договору, восстановления Лимита овердрафта в соответствии с пунктами 7.1, 7.2, 7.4, 7.6 настоящего Договора).</w:t>
      </w:r>
      <w:proofErr w:type="gramEnd"/>
    </w:p>
    <w:p w14:paraId="439D7FCF" w14:textId="77777777" w:rsidR="00AC7BBF" w:rsidRPr="00110D7A" w:rsidRDefault="00AC7BBF" w:rsidP="00F23E52">
      <w:pPr>
        <w:widowControl w:val="0"/>
        <w:numPr>
          <w:ilvl w:val="1"/>
          <w:numId w:val="17"/>
        </w:numPr>
        <w:tabs>
          <w:tab w:val="clear" w:pos="0"/>
          <w:tab w:val="clear" w:pos="5103"/>
          <w:tab w:val="clear" w:pos="10206"/>
          <w:tab w:val="left" w:pos="1134"/>
          <w:tab w:val="left" w:pos="1276"/>
        </w:tabs>
        <w:spacing w:after="120" w:line="22" w:lineRule="atLeast"/>
        <w:ind w:left="0" w:firstLine="567"/>
        <w:rPr>
          <w:sz w:val="24"/>
          <w:szCs w:val="24"/>
        </w:rPr>
      </w:pPr>
      <w:proofErr w:type="gramStart"/>
      <w:r w:rsidRPr="00110D7A">
        <w:rPr>
          <w:sz w:val="24"/>
          <w:szCs w:val="24"/>
        </w:rPr>
        <w:lastRenderedPageBreak/>
        <w:t>Кредитор обязуется представлять Заемщику информацию об изменении состава (по сравнению с существовавшим на дату заключения настоящего договора) собственников Банка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Банка.</w:t>
      </w:r>
      <w:proofErr w:type="gramEnd"/>
      <w:r w:rsidRPr="00110D7A">
        <w:rPr>
          <w:sz w:val="24"/>
          <w:szCs w:val="24"/>
        </w:rPr>
        <w:t xml:space="preserve"> Информация представляется по форме, согласно Приложению  № 3 к настоящему Договору, не позднее 3-х календарных дней </w:t>
      </w:r>
      <w:proofErr w:type="gramStart"/>
      <w:r w:rsidRPr="00110D7A">
        <w:rPr>
          <w:sz w:val="24"/>
          <w:szCs w:val="24"/>
        </w:rPr>
        <w:t>с даты наступления</w:t>
      </w:r>
      <w:proofErr w:type="gramEnd"/>
      <w:r w:rsidRPr="00110D7A">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Кроме того, Кредитор принимает на себя обязанность по получению согласия на обработку персональных данных вышеуказанных лиц по форме, указанной в Приложении № 2 к настоящему договору.</w:t>
      </w:r>
    </w:p>
    <w:p w14:paraId="0C3CEE43" w14:textId="77777777" w:rsidR="00AC7BBF" w:rsidRPr="00110D7A" w:rsidRDefault="00AC7BBF" w:rsidP="00F23E52">
      <w:pPr>
        <w:widowControl w:val="0"/>
        <w:numPr>
          <w:ilvl w:val="1"/>
          <w:numId w:val="17"/>
        </w:numPr>
        <w:tabs>
          <w:tab w:val="clear" w:pos="0"/>
          <w:tab w:val="clear" w:pos="5103"/>
          <w:tab w:val="clear" w:pos="10206"/>
          <w:tab w:val="left" w:pos="1134"/>
          <w:tab w:val="left" w:pos="1276"/>
        </w:tabs>
        <w:spacing w:after="120" w:line="22" w:lineRule="atLeast"/>
        <w:ind w:left="0" w:firstLine="567"/>
        <w:rPr>
          <w:sz w:val="24"/>
          <w:szCs w:val="24"/>
        </w:rPr>
      </w:pPr>
      <w:r w:rsidRPr="00110D7A">
        <w:rPr>
          <w:sz w:val="24"/>
          <w:szCs w:val="24"/>
        </w:rPr>
        <w:t>Любое уведомление или иное сообщение, направляемое Сторонами друг другу по настоящему Договору, должно быть совершено в письменной форме, подписано уполномоченным лицом и направлено по адресу и в порядке, указанным в статье 12 настоящего Договора.</w:t>
      </w:r>
    </w:p>
    <w:p w14:paraId="188D2D73" w14:textId="77777777" w:rsidR="00AC7BBF" w:rsidRPr="00110D7A" w:rsidRDefault="00AC7BBF" w:rsidP="00F23E52">
      <w:pPr>
        <w:widowControl w:val="0"/>
        <w:numPr>
          <w:ilvl w:val="1"/>
          <w:numId w:val="17"/>
        </w:numPr>
        <w:tabs>
          <w:tab w:val="clear" w:pos="0"/>
          <w:tab w:val="clear" w:pos="5103"/>
          <w:tab w:val="clear" w:pos="10206"/>
          <w:tab w:val="left" w:pos="1134"/>
          <w:tab w:val="left" w:pos="1276"/>
        </w:tabs>
        <w:spacing w:after="120" w:line="22" w:lineRule="atLeast"/>
        <w:ind w:left="0" w:firstLine="567"/>
        <w:rPr>
          <w:sz w:val="24"/>
          <w:szCs w:val="24"/>
        </w:rPr>
      </w:pPr>
      <w:r w:rsidRPr="00110D7A">
        <w:rPr>
          <w:sz w:val="24"/>
          <w:szCs w:val="24"/>
        </w:rPr>
        <w:t xml:space="preserve">Настоящий Договор вступает в силу </w:t>
      </w:r>
      <w:proofErr w:type="gramStart"/>
      <w:r w:rsidRPr="00110D7A">
        <w:rPr>
          <w:sz w:val="24"/>
          <w:szCs w:val="24"/>
        </w:rPr>
        <w:t>с даты</w:t>
      </w:r>
      <w:proofErr w:type="gramEnd"/>
      <w:r w:rsidRPr="00110D7A">
        <w:rPr>
          <w:sz w:val="24"/>
          <w:szCs w:val="24"/>
        </w:rPr>
        <w:t xml:space="preserve"> его подписания Сторонами и действует до момента выполнения Обязательств Заемщика по настоящему Договору.</w:t>
      </w:r>
    </w:p>
    <w:p w14:paraId="7B155596" w14:textId="77777777" w:rsidR="00AC7BBF" w:rsidRPr="00110D7A" w:rsidRDefault="00AC7BBF" w:rsidP="00F23E52">
      <w:pPr>
        <w:widowControl w:val="0"/>
        <w:numPr>
          <w:ilvl w:val="1"/>
          <w:numId w:val="17"/>
        </w:numPr>
        <w:tabs>
          <w:tab w:val="clear" w:pos="0"/>
          <w:tab w:val="clear" w:pos="5103"/>
          <w:tab w:val="clear" w:pos="10206"/>
          <w:tab w:val="left" w:pos="1134"/>
          <w:tab w:val="left" w:pos="1276"/>
        </w:tabs>
        <w:spacing w:after="120" w:line="22" w:lineRule="atLeast"/>
        <w:ind w:left="0" w:firstLine="567"/>
        <w:rPr>
          <w:sz w:val="24"/>
          <w:szCs w:val="24"/>
        </w:rPr>
      </w:pPr>
      <w:r w:rsidRPr="00110D7A">
        <w:rPr>
          <w:sz w:val="24"/>
          <w:szCs w:val="24"/>
        </w:rPr>
        <w:t>Настоящий Договор подписан в городе Екатеринбурге «___» _____________ 2018 года в 3 (Трех) экземплярах, имеющих одинаковую юридическую силу, в том числе один экземпляр для Заемщика, два экземпляра для Кредитора.</w:t>
      </w:r>
    </w:p>
    <w:p w14:paraId="7C816043" w14:textId="77777777" w:rsidR="00AC7BBF" w:rsidRPr="00110D7A" w:rsidRDefault="00AC7BBF" w:rsidP="00F23E52">
      <w:pPr>
        <w:widowControl w:val="0"/>
        <w:numPr>
          <w:ilvl w:val="1"/>
          <w:numId w:val="17"/>
        </w:numPr>
        <w:tabs>
          <w:tab w:val="clear" w:pos="0"/>
          <w:tab w:val="clear" w:pos="5103"/>
          <w:tab w:val="clear" w:pos="10206"/>
          <w:tab w:val="left" w:pos="1134"/>
          <w:tab w:val="left" w:pos="1276"/>
        </w:tabs>
        <w:spacing w:after="120" w:line="22" w:lineRule="atLeast"/>
        <w:ind w:left="0" w:firstLine="567"/>
        <w:rPr>
          <w:sz w:val="24"/>
          <w:szCs w:val="24"/>
        </w:rPr>
      </w:pPr>
      <w:r w:rsidRPr="00110D7A">
        <w:rPr>
          <w:sz w:val="24"/>
          <w:szCs w:val="24"/>
        </w:rPr>
        <w:t>Сведения о Заемщике по настоящему Договору передаются в бюро кредитных историй в соответствии с положениями Федерального закона от «30» декабря 2004 года № 218-ФЗ «О кредитных историях».</w:t>
      </w:r>
    </w:p>
    <w:p w14:paraId="0A56E573" w14:textId="77777777" w:rsidR="00AC7BBF" w:rsidRDefault="00AC7BBF"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21E376C6" w14:textId="77777777" w:rsidR="00110D7A" w:rsidRDefault="00110D7A"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36027DAB"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189BDC12"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2E5654F0"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41055015"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03DE07C1"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77DC2D95"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54CDAF5A"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71CD040E"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612190A9"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5FB77BBC"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729EE72B" w14:textId="77777777" w:rsidR="00514AA2" w:rsidRDefault="00514AA2" w:rsidP="00F23E52">
      <w:pPr>
        <w:widowControl w:val="0"/>
        <w:tabs>
          <w:tab w:val="clear" w:pos="0"/>
          <w:tab w:val="clear" w:pos="5103"/>
          <w:tab w:val="clear" w:pos="10206"/>
          <w:tab w:val="left" w:pos="851"/>
          <w:tab w:val="left" w:pos="1276"/>
        </w:tabs>
        <w:spacing w:after="120" w:line="22" w:lineRule="atLeast"/>
        <w:ind w:left="567"/>
        <w:rPr>
          <w:sz w:val="24"/>
          <w:szCs w:val="24"/>
        </w:rPr>
      </w:pPr>
    </w:p>
    <w:p w14:paraId="42AD310A" w14:textId="77777777" w:rsidR="00AC7BBF" w:rsidRPr="00110D7A" w:rsidRDefault="00AC7BBF" w:rsidP="00F23E52">
      <w:pPr>
        <w:widowControl w:val="0"/>
        <w:numPr>
          <w:ilvl w:val="0"/>
          <w:numId w:val="17"/>
        </w:numPr>
        <w:tabs>
          <w:tab w:val="clear" w:pos="0"/>
          <w:tab w:val="clear" w:pos="5103"/>
          <w:tab w:val="clear" w:pos="10206"/>
        </w:tabs>
        <w:spacing w:after="120" w:line="22" w:lineRule="atLeast"/>
        <w:ind w:left="0" w:firstLine="284"/>
        <w:jc w:val="center"/>
        <w:outlineLvl w:val="1"/>
        <w:rPr>
          <w:b/>
          <w:sz w:val="24"/>
          <w:szCs w:val="24"/>
        </w:rPr>
      </w:pPr>
      <w:bookmarkStart w:id="28" w:name="_Ref397955848"/>
      <w:r w:rsidRPr="00110D7A">
        <w:rPr>
          <w:b/>
          <w:sz w:val="24"/>
          <w:szCs w:val="24"/>
        </w:rPr>
        <w:t>КОРРЕСПОНДЕНЦИЯ И АДРЕСА СТОРОН</w:t>
      </w:r>
      <w:bookmarkEnd w:id="28"/>
    </w:p>
    <w:p w14:paraId="093F1252" w14:textId="77777777" w:rsidR="00AC7BBF" w:rsidRPr="00110D7A" w:rsidRDefault="00AC7BBF" w:rsidP="00F23E52">
      <w:pPr>
        <w:widowControl w:val="0"/>
        <w:numPr>
          <w:ilvl w:val="1"/>
          <w:numId w:val="17"/>
        </w:numPr>
        <w:tabs>
          <w:tab w:val="clear" w:pos="0"/>
          <w:tab w:val="clear" w:pos="5103"/>
          <w:tab w:val="clear" w:pos="10206"/>
          <w:tab w:val="left" w:pos="851"/>
          <w:tab w:val="left" w:pos="1276"/>
        </w:tabs>
        <w:spacing w:after="120" w:line="22" w:lineRule="atLeast"/>
        <w:ind w:left="0" w:firstLine="567"/>
        <w:rPr>
          <w:sz w:val="24"/>
          <w:szCs w:val="24"/>
        </w:rPr>
      </w:pPr>
      <w:proofErr w:type="gramStart"/>
      <w:r w:rsidRPr="00110D7A">
        <w:rPr>
          <w:sz w:val="24"/>
          <w:szCs w:val="24"/>
        </w:rPr>
        <w:t xml:space="preserve">Официальная корреспонденция по вопросам настоящего Договора будет осуществляться на русском языке с обязательным указанием реквизитов «Договор кредитования в форме овердрафта от «___» ____________ 2018 года № ________» курьером или заказным почтовым отправлением (заказным письмом с уведомлением о вручении), или телеграфным сообщением, или по факсу (343) 000-00-00 (номер факса Заемщика), (000) 000-00-00  (номер факса Кредитора), по электронной почте на </w:t>
      </w:r>
      <w:r w:rsidRPr="00110D7A">
        <w:rPr>
          <w:sz w:val="24"/>
          <w:szCs w:val="24"/>
          <w:lang w:val="en-US"/>
        </w:rPr>
        <w:t>e</w:t>
      </w:r>
      <w:r w:rsidRPr="00110D7A">
        <w:rPr>
          <w:sz w:val="24"/>
          <w:szCs w:val="24"/>
        </w:rPr>
        <w:t>-</w:t>
      </w:r>
      <w:r w:rsidRPr="00110D7A">
        <w:rPr>
          <w:sz w:val="24"/>
          <w:szCs w:val="24"/>
          <w:lang w:val="en-US"/>
        </w:rPr>
        <w:t>mail</w:t>
      </w:r>
      <w:r w:rsidRPr="00110D7A">
        <w:rPr>
          <w:sz w:val="24"/>
          <w:szCs w:val="24"/>
        </w:rPr>
        <w:t xml:space="preserve">: </w:t>
      </w:r>
      <w:proofErr w:type="spellStart"/>
      <w:r w:rsidRPr="00110D7A">
        <w:rPr>
          <w:sz w:val="24"/>
          <w:szCs w:val="24"/>
          <w:lang w:val="en-US"/>
        </w:rPr>
        <w:t>kazna</w:t>
      </w:r>
      <w:proofErr w:type="spellEnd"/>
      <w:r w:rsidR="00CA3506" w:rsidRPr="00110D7A">
        <w:fldChar w:fldCharType="begin"/>
      </w:r>
      <w:r w:rsidR="00CA3506" w:rsidRPr="00110D7A">
        <w:rPr>
          <w:sz w:val="24"/>
          <w:szCs w:val="24"/>
        </w:rPr>
        <w:instrText xml:space="preserve"> HYPERLINK "mailto:info@tplusgroup.ru" </w:instrText>
      </w:r>
      <w:r w:rsidR="00CA3506" w:rsidRPr="00110D7A">
        <w:fldChar w:fldCharType="separate"/>
      </w:r>
      <w:r w:rsidRPr="00110D7A">
        <w:rPr>
          <w:rStyle w:val="afa"/>
          <w:color w:val="auto"/>
          <w:sz w:val="24"/>
          <w:szCs w:val="24"/>
        </w:rPr>
        <w:t>@</w:t>
      </w:r>
      <w:proofErr w:type="spellStart"/>
      <w:r w:rsidRPr="00110D7A">
        <w:rPr>
          <w:rStyle w:val="afa"/>
          <w:color w:val="auto"/>
          <w:sz w:val="24"/>
          <w:szCs w:val="24"/>
          <w:lang w:val="en-US"/>
        </w:rPr>
        <w:t>eens</w:t>
      </w:r>
      <w:proofErr w:type="spellEnd"/>
      <w:r w:rsidRPr="00110D7A">
        <w:rPr>
          <w:rStyle w:val="afa"/>
          <w:color w:val="auto"/>
          <w:sz w:val="24"/>
          <w:szCs w:val="24"/>
        </w:rPr>
        <w:t>.</w:t>
      </w:r>
      <w:proofErr w:type="spellStart"/>
      <w:r w:rsidRPr="00110D7A">
        <w:rPr>
          <w:rStyle w:val="afa"/>
          <w:color w:val="auto"/>
          <w:sz w:val="24"/>
          <w:szCs w:val="24"/>
          <w:lang w:val="en-US"/>
        </w:rPr>
        <w:t>ru</w:t>
      </w:r>
      <w:proofErr w:type="spellEnd"/>
      <w:r w:rsidR="00CA3506" w:rsidRPr="00110D7A">
        <w:rPr>
          <w:rStyle w:val="afa"/>
          <w:color w:val="auto"/>
          <w:sz w:val="24"/>
          <w:szCs w:val="24"/>
          <w:lang w:val="en-US"/>
        </w:rPr>
        <w:fldChar w:fldCharType="end"/>
      </w:r>
      <w:r w:rsidRPr="00110D7A">
        <w:rPr>
          <w:sz w:val="24"/>
          <w:szCs w:val="24"/>
        </w:rPr>
        <w:t xml:space="preserve"> (адрес электронной</w:t>
      </w:r>
      <w:proofErr w:type="gramEnd"/>
      <w:r w:rsidRPr="00110D7A">
        <w:rPr>
          <w:sz w:val="24"/>
          <w:szCs w:val="24"/>
        </w:rPr>
        <w:t xml:space="preserve"> почты Заемщика). Корреспонденция, переданная по факсу, в обязательном порядке подлежит направлению курьером или почтовым отправлением.</w:t>
      </w:r>
    </w:p>
    <w:p w14:paraId="53AE846B" w14:textId="77777777" w:rsidR="00AC7BBF" w:rsidRPr="00110D7A" w:rsidRDefault="00AC7BBF" w:rsidP="00F23E52">
      <w:pPr>
        <w:widowControl w:val="0"/>
        <w:numPr>
          <w:ilvl w:val="1"/>
          <w:numId w:val="17"/>
        </w:numPr>
        <w:tabs>
          <w:tab w:val="clear" w:pos="0"/>
          <w:tab w:val="clear" w:pos="5103"/>
          <w:tab w:val="clear" w:pos="10206"/>
          <w:tab w:val="left" w:pos="851"/>
          <w:tab w:val="left" w:pos="1276"/>
        </w:tabs>
        <w:spacing w:after="120" w:line="22" w:lineRule="atLeast"/>
        <w:ind w:left="0" w:firstLine="567"/>
        <w:rPr>
          <w:sz w:val="24"/>
          <w:szCs w:val="24"/>
        </w:rPr>
      </w:pPr>
      <w:r w:rsidRPr="00110D7A">
        <w:rPr>
          <w:sz w:val="24"/>
          <w:szCs w:val="24"/>
        </w:rPr>
        <w:lastRenderedPageBreak/>
        <w:t xml:space="preserve">Стороны обязуются письменно уведомлять друг друга о предстоящем изменении своих адресов, номеров телексов, факсов, телефонов не менее чем за 10 (десять) рабочих дней до даты изменений. </w:t>
      </w:r>
    </w:p>
    <w:p w14:paraId="691AD24A" w14:textId="77777777" w:rsidR="00AC7BBF" w:rsidRPr="00110D7A" w:rsidRDefault="00AC7BBF" w:rsidP="00F23E52">
      <w:pPr>
        <w:widowControl w:val="0"/>
        <w:numPr>
          <w:ilvl w:val="1"/>
          <w:numId w:val="17"/>
        </w:numPr>
        <w:tabs>
          <w:tab w:val="clear" w:pos="0"/>
          <w:tab w:val="clear" w:pos="5103"/>
          <w:tab w:val="clear" w:pos="10206"/>
          <w:tab w:val="left" w:pos="851"/>
          <w:tab w:val="left" w:pos="1276"/>
        </w:tabs>
        <w:spacing w:after="120" w:line="22" w:lineRule="atLeast"/>
        <w:ind w:left="0" w:firstLine="567"/>
        <w:rPr>
          <w:sz w:val="24"/>
          <w:szCs w:val="24"/>
        </w:rPr>
      </w:pPr>
      <w:r w:rsidRPr="00110D7A">
        <w:rPr>
          <w:sz w:val="24"/>
          <w:szCs w:val="24"/>
        </w:rPr>
        <w:t>Адреса и платежные реквизиты Сторон:</w:t>
      </w:r>
    </w:p>
    <w:tbl>
      <w:tblPr>
        <w:tblW w:w="10456" w:type="dxa"/>
        <w:tblLayout w:type="fixed"/>
        <w:tblLook w:val="04A0" w:firstRow="1" w:lastRow="0" w:firstColumn="1" w:lastColumn="0" w:noHBand="0" w:noVBand="1"/>
      </w:tblPr>
      <w:tblGrid>
        <w:gridCol w:w="1384"/>
        <w:gridCol w:w="9072"/>
      </w:tblGrid>
      <w:tr w:rsidR="00110D7A" w:rsidRPr="00110D7A" w14:paraId="764F3083" w14:textId="77777777" w:rsidTr="00110D7A">
        <w:tc>
          <w:tcPr>
            <w:tcW w:w="1384" w:type="dxa"/>
          </w:tcPr>
          <w:p w14:paraId="45023D6B" w14:textId="77777777" w:rsidR="00AC7BBF" w:rsidRPr="00110D7A" w:rsidRDefault="00AC7BBF" w:rsidP="00F23E52">
            <w:pPr>
              <w:widowControl w:val="0"/>
              <w:spacing w:after="120" w:line="22" w:lineRule="atLeast"/>
              <w:rPr>
                <w:b/>
                <w:bCs/>
                <w:sz w:val="24"/>
                <w:szCs w:val="24"/>
              </w:rPr>
            </w:pPr>
          </w:p>
          <w:p w14:paraId="01FB183A" w14:textId="180CD219" w:rsidR="00AC7BBF" w:rsidRPr="00110D7A" w:rsidRDefault="00AC7BBF" w:rsidP="00F23E52">
            <w:pPr>
              <w:widowControl w:val="0"/>
              <w:spacing w:after="120" w:line="22" w:lineRule="atLeast"/>
              <w:rPr>
                <w:b/>
                <w:bCs/>
                <w:sz w:val="24"/>
                <w:szCs w:val="24"/>
              </w:rPr>
            </w:pPr>
            <w:r w:rsidRPr="00110D7A">
              <w:rPr>
                <w:b/>
                <w:bCs/>
                <w:sz w:val="24"/>
                <w:szCs w:val="24"/>
              </w:rPr>
              <w:t>Кредито</w:t>
            </w:r>
            <w:r w:rsidR="00110D7A">
              <w:rPr>
                <w:b/>
                <w:bCs/>
                <w:sz w:val="24"/>
                <w:szCs w:val="24"/>
              </w:rPr>
              <w:t>р</w:t>
            </w:r>
          </w:p>
        </w:tc>
        <w:tc>
          <w:tcPr>
            <w:tcW w:w="9072" w:type="dxa"/>
          </w:tcPr>
          <w:p w14:paraId="18DD2132" w14:textId="77777777" w:rsidR="00AC7BBF" w:rsidRPr="00110D7A" w:rsidRDefault="00AC7BBF" w:rsidP="00F23E52">
            <w:pPr>
              <w:widowControl w:val="0"/>
              <w:spacing w:after="120" w:line="22" w:lineRule="atLeast"/>
              <w:rPr>
                <w:b/>
                <w:bCs/>
                <w:sz w:val="24"/>
                <w:szCs w:val="24"/>
              </w:rPr>
            </w:pPr>
          </w:p>
        </w:tc>
      </w:tr>
      <w:tr w:rsidR="00110D7A" w:rsidRPr="00110D7A" w14:paraId="7701DC04" w14:textId="77777777" w:rsidTr="00110D7A">
        <w:tc>
          <w:tcPr>
            <w:tcW w:w="1384" w:type="dxa"/>
          </w:tcPr>
          <w:p w14:paraId="57050F05" w14:textId="77777777" w:rsidR="00AC7BBF" w:rsidRPr="00110D7A" w:rsidRDefault="00AC7BBF" w:rsidP="00F23E52">
            <w:pPr>
              <w:widowControl w:val="0"/>
              <w:spacing w:after="120" w:line="22" w:lineRule="atLeast"/>
              <w:rPr>
                <w:b/>
                <w:bCs/>
                <w:sz w:val="24"/>
                <w:szCs w:val="24"/>
                <w:lang w:val="en-US"/>
              </w:rPr>
            </w:pPr>
          </w:p>
          <w:p w14:paraId="781E0F33" w14:textId="77777777" w:rsidR="00AC7BBF" w:rsidRPr="00110D7A" w:rsidRDefault="00AC7BBF" w:rsidP="00F23E52">
            <w:pPr>
              <w:widowControl w:val="0"/>
              <w:spacing w:after="120" w:line="22" w:lineRule="atLeast"/>
              <w:rPr>
                <w:b/>
                <w:bCs/>
                <w:sz w:val="24"/>
                <w:szCs w:val="24"/>
                <w:lang w:val="en-US"/>
              </w:rPr>
            </w:pPr>
          </w:p>
          <w:p w14:paraId="343A164F" w14:textId="77777777" w:rsidR="00AC7BBF" w:rsidRPr="00110D7A" w:rsidRDefault="00AC7BBF" w:rsidP="00F23E52">
            <w:pPr>
              <w:widowControl w:val="0"/>
              <w:spacing w:after="120" w:line="22" w:lineRule="atLeast"/>
              <w:rPr>
                <w:b/>
                <w:bCs/>
                <w:sz w:val="24"/>
                <w:szCs w:val="24"/>
                <w:lang w:val="en-US"/>
              </w:rPr>
            </w:pPr>
          </w:p>
          <w:p w14:paraId="33769510" w14:textId="77777777" w:rsidR="00AC7BBF" w:rsidRPr="00110D7A" w:rsidRDefault="00AC7BBF" w:rsidP="00F23E52">
            <w:pPr>
              <w:widowControl w:val="0"/>
              <w:spacing w:after="120" w:line="22" w:lineRule="atLeast"/>
              <w:rPr>
                <w:b/>
                <w:bCs/>
                <w:sz w:val="24"/>
                <w:szCs w:val="24"/>
                <w:lang w:val="en-US"/>
              </w:rPr>
            </w:pPr>
          </w:p>
          <w:p w14:paraId="674161C6" w14:textId="77777777" w:rsidR="00AC7BBF" w:rsidRPr="00110D7A" w:rsidRDefault="00AC7BBF" w:rsidP="00F23E52">
            <w:pPr>
              <w:widowControl w:val="0"/>
              <w:spacing w:after="120" w:line="22" w:lineRule="atLeast"/>
              <w:rPr>
                <w:b/>
                <w:bCs/>
                <w:sz w:val="24"/>
                <w:szCs w:val="24"/>
                <w:lang w:val="en-US"/>
              </w:rPr>
            </w:pPr>
          </w:p>
          <w:p w14:paraId="023DEF5C" w14:textId="77777777" w:rsidR="00AC7BBF" w:rsidRPr="00110D7A" w:rsidRDefault="00AC7BBF" w:rsidP="00F23E52">
            <w:pPr>
              <w:widowControl w:val="0"/>
              <w:spacing w:after="120" w:line="22" w:lineRule="atLeast"/>
              <w:rPr>
                <w:b/>
                <w:bCs/>
                <w:sz w:val="24"/>
                <w:szCs w:val="24"/>
              </w:rPr>
            </w:pPr>
            <w:r w:rsidRPr="00110D7A">
              <w:rPr>
                <w:b/>
                <w:bCs/>
                <w:sz w:val="24"/>
                <w:szCs w:val="24"/>
              </w:rPr>
              <w:t>Заемщик</w:t>
            </w:r>
          </w:p>
        </w:tc>
        <w:tc>
          <w:tcPr>
            <w:tcW w:w="9072" w:type="dxa"/>
          </w:tcPr>
          <w:p w14:paraId="1D1449E8" w14:textId="77777777" w:rsidR="00AC7BBF" w:rsidRPr="00110D7A" w:rsidRDefault="00AC7BBF" w:rsidP="00F23E52">
            <w:pPr>
              <w:widowControl w:val="0"/>
              <w:spacing w:after="120" w:line="22" w:lineRule="atLeast"/>
              <w:rPr>
                <w:sz w:val="24"/>
                <w:szCs w:val="24"/>
              </w:rPr>
            </w:pPr>
          </w:p>
          <w:p w14:paraId="4E5D1636" w14:textId="77777777" w:rsidR="00AC7BBF" w:rsidRPr="00110D7A" w:rsidRDefault="00AC7BBF" w:rsidP="00F23E52">
            <w:pPr>
              <w:widowControl w:val="0"/>
              <w:spacing w:after="120" w:line="22" w:lineRule="atLeast"/>
              <w:rPr>
                <w:sz w:val="24"/>
                <w:szCs w:val="24"/>
              </w:rPr>
            </w:pPr>
          </w:p>
          <w:p w14:paraId="6429E32B" w14:textId="77777777" w:rsidR="00AC7BBF" w:rsidRPr="00110D7A" w:rsidRDefault="00AC7BBF" w:rsidP="00F23E52">
            <w:pPr>
              <w:widowControl w:val="0"/>
              <w:spacing w:after="120" w:line="22" w:lineRule="atLeast"/>
              <w:rPr>
                <w:sz w:val="24"/>
                <w:szCs w:val="24"/>
              </w:rPr>
            </w:pPr>
          </w:p>
          <w:p w14:paraId="35FCC263" w14:textId="77777777" w:rsidR="00AC7BBF" w:rsidRPr="00110D7A" w:rsidRDefault="00AC7BBF" w:rsidP="00F23E52">
            <w:pPr>
              <w:widowControl w:val="0"/>
              <w:spacing w:after="120" w:line="22" w:lineRule="atLeast"/>
              <w:rPr>
                <w:sz w:val="24"/>
                <w:szCs w:val="24"/>
              </w:rPr>
            </w:pPr>
          </w:p>
          <w:p w14:paraId="3CBA1AAB" w14:textId="77777777" w:rsidR="00AC7BBF" w:rsidRPr="00110D7A" w:rsidRDefault="00AC7BBF" w:rsidP="00F23E52">
            <w:pPr>
              <w:widowControl w:val="0"/>
              <w:spacing w:after="120" w:line="22" w:lineRule="atLeast"/>
              <w:rPr>
                <w:sz w:val="24"/>
                <w:szCs w:val="24"/>
              </w:rPr>
            </w:pPr>
          </w:p>
          <w:p w14:paraId="4A9DEFA2" w14:textId="67725D0F" w:rsidR="00AC7BBF" w:rsidRPr="00110D7A" w:rsidRDefault="00AC7BBF" w:rsidP="00F23E52">
            <w:pPr>
              <w:widowControl w:val="0"/>
              <w:spacing w:after="120" w:line="22" w:lineRule="atLeast"/>
              <w:rPr>
                <w:sz w:val="24"/>
                <w:szCs w:val="24"/>
              </w:rPr>
            </w:pPr>
            <w:r w:rsidRPr="00110D7A">
              <w:rPr>
                <w:sz w:val="24"/>
                <w:szCs w:val="24"/>
              </w:rPr>
              <w:t>Акционерное общество «Екатеринбургэнергосбыт»</w:t>
            </w:r>
            <w:r w:rsidR="001254E0">
              <w:rPr>
                <w:sz w:val="24"/>
                <w:szCs w:val="24"/>
              </w:rPr>
              <w:t xml:space="preserve"> (АО «ЕЭнС»)</w:t>
            </w:r>
          </w:p>
          <w:p w14:paraId="27FEE7B4" w14:textId="77777777" w:rsidR="00AC7BBF" w:rsidRPr="00110D7A" w:rsidRDefault="00AC7BBF" w:rsidP="00F23E52">
            <w:pPr>
              <w:widowControl w:val="0"/>
              <w:spacing w:after="120" w:line="22" w:lineRule="atLeast"/>
              <w:rPr>
                <w:sz w:val="24"/>
                <w:szCs w:val="24"/>
              </w:rPr>
            </w:pPr>
            <w:r w:rsidRPr="00110D7A">
              <w:rPr>
                <w:sz w:val="24"/>
                <w:szCs w:val="24"/>
              </w:rPr>
              <w:t xml:space="preserve">620144, Свердловская область, город Екатеринбург, улица Сурикова, дом 48 </w:t>
            </w:r>
          </w:p>
          <w:p w14:paraId="790BB3A9" w14:textId="6768866B" w:rsidR="00AC7BBF" w:rsidRPr="00110D7A" w:rsidRDefault="00AC7BBF" w:rsidP="00F23E52">
            <w:pPr>
              <w:widowControl w:val="0"/>
              <w:spacing w:after="120" w:line="22" w:lineRule="atLeast"/>
              <w:rPr>
                <w:sz w:val="24"/>
                <w:szCs w:val="24"/>
              </w:rPr>
            </w:pPr>
            <w:proofErr w:type="gramStart"/>
            <w:r w:rsidRPr="00110D7A">
              <w:rPr>
                <w:sz w:val="24"/>
                <w:szCs w:val="24"/>
              </w:rPr>
              <w:t>р</w:t>
            </w:r>
            <w:proofErr w:type="gramEnd"/>
            <w:r w:rsidRPr="00110D7A">
              <w:rPr>
                <w:sz w:val="24"/>
                <w:szCs w:val="24"/>
              </w:rPr>
              <w:t xml:space="preserve">/сч № </w:t>
            </w:r>
            <w:r w:rsidR="001254E0">
              <w:rPr>
                <w:sz w:val="24"/>
                <w:szCs w:val="24"/>
              </w:rPr>
              <w:t>___________________________________</w:t>
            </w:r>
          </w:p>
          <w:p w14:paraId="50F86157" w14:textId="7202D1C6" w:rsidR="00AC7BBF" w:rsidRPr="00110D7A" w:rsidRDefault="00AC7BBF" w:rsidP="00F23E52">
            <w:pPr>
              <w:widowControl w:val="0"/>
              <w:spacing w:after="120" w:line="22" w:lineRule="atLeast"/>
              <w:rPr>
                <w:sz w:val="24"/>
                <w:szCs w:val="24"/>
              </w:rPr>
            </w:pPr>
            <w:r w:rsidRPr="00110D7A">
              <w:rPr>
                <w:bCs/>
                <w:sz w:val="24"/>
                <w:szCs w:val="24"/>
              </w:rPr>
              <w:t xml:space="preserve">к/сч </w:t>
            </w:r>
            <w:r w:rsidR="001254E0">
              <w:rPr>
                <w:bCs/>
                <w:sz w:val="24"/>
                <w:szCs w:val="24"/>
              </w:rPr>
              <w:t xml:space="preserve">_________________________ </w:t>
            </w:r>
            <w:r w:rsidRPr="00110D7A">
              <w:rPr>
                <w:bCs/>
                <w:sz w:val="24"/>
                <w:szCs w:val="24"/>
              </w:rPr>
              <w:t xml:space="preserve">в Уральском </w:t>
            </w:r>
            <w:r w:rsidRPr="00110D7A">
              <w:rPr>
                <w:sz w:val="24"/>
                <w:szCs w:val="24"/>
              </w:rPr>
              <w:t xml:space="preserve">ГУ Банка России БИК </w:t>
            </w:r>
            <w:r w:rsidR="001254E0">
              <w:rPr>
                <w:bCs/>
                <w:sz w:val="24"/>
                <w:szCs w:val="24"/>
              </w:rPr>
              <w:t>___________</w:t>
            </w:r>
          </w:p>
          <w:p w14:paraId="63BB25B0" w14:textId="77777777" w:rsidR="00AC7BBF" w:rsidRPr="00110D7A" w:rsidRDefault="00AC7BBF" w:rsidP="00F23E52">
            <w:pPr>
              <w:widowControl w:val="0"/>
              <w:spacing w:after="120" w:line="22" w:lineRule="atLeast"/>
              <w:rPr>
                <w:sz w:val="24"/>
                <w:szCs w:val="24"/>
              </w:rPr>
            </w:pPr>
            <w:r w:rsidRPr="00110D7A">
              <w:rPr>
                <w:sz w:val="24"/>
                <w:szCs w:val="24"/>
              </w:rPr>
              <w:t>ИНН 6671250899 КПП 667101001 ОКВЭД 35.14</w:t>
            </w:r>
          </w:p>
          <w:p w14:paraId="1DA1BE09" w14:textId="77777777" w:rsidR="00AC7BBF" w:rsidRPr="00110D7A" w:rsidRDefault="00AC7BBF" w:rsidP="00F23E52">
            <w:pPr>
              <w:widowControl w:val="0"/>
              <w:spacing w:after="120" w:line="22" w:lineRule="atLeast"/>
              <w:rPr>
                <w:sz w:val="24"/>
                <w:szCs w:val="24"/>
              </w:rPr>
            </w:pPr>
            <w:r w:rsidRPr="00110D7A">
              <w:rPr>
                <w:sz w:val="24"/>
                <w:szCs w:val="24"/>
              </w:rPr>
              <w:t xml:space="preserve">ОГРН 1086658002617. </w:t>
            </w:r>
          </w:p>
          <w:p w14:paraId="610424BA" w14:textId="77777777" w:rsidR="00AC7BBF" w:rsidRPr="00110D7A" w:rsidRDefault="00AC7BBF" w:rsidP="00F23E52">
            <w:pPr>
              <w:widowControl w:val="0"/>
              <w:spacing w:after="120" w:line="22" w:lineRule="atLeast"/>
              <w:rPr>
                <w:sz w:val="24"/>
                <w:szCs w:val="24"/>
              </w:rPr>
            </w:pPr>
          </w:p>
        </w:tc>
      </w:tr>
    </w:tbl>
    <w:p w14:paraId="1D628D9A" w14:textId="77777777" w:rsidR="00AC7BBF" w:rsidRPr="00110D7A" w:rsidRDefault="00AC7BBF" w:rsidP="00F23E52">
      <w:pPr>
        <w:widowControl w:val="0"/>
        <w:spacing w:after="120" w:line="22" w:lineRule="atLeast"/>
        <w:ind w:right="-1"/>
        <w:jc w:val="center"/>
        <w:rPr>
          <w:b/>
          <w:sz w:val="24"/>
          <w:szCs w:val="24"/>
        </w:rPr>
      </w:pPr>
      <w:r w:rsidRPr="00110D7A">
        <w:rPr>
          <w:b/>
          <w:sz w:val="24"/>
          <w:szCs w:val="24"/>
        </w:rPr>
        <w:t>Подписи Сторон:</w:t>
      </w:r>
    </w:p>
    <w:tbl>
      <w:tblPr>
        <w:tblW w:w="0" w:type="auto"/>
        <w:tblLayout w:type="fixed"/>
        <w:tblLook w:val="04A0" w:firstRow="1" w:lastRow="0" w:firstColumn="1" w:lastColumn="0" w:noHBand="0" w:noVBand="1"/>
      </w:tblPr>
      <w:tblGrid>
        <w:gridCol w:w="4975"/>
        <w:gridCol w:w="5151"/>
      </w:tblGrid>
      <w:tr w:rsidR="00110D7A" w:rsidRPr="00110D7A" w14:paraId="4B6C6D42" w14:textId="77777777" w:rsidTr="004C787A">
        <w:trPr>
          <w:trHeight w:val="85"/>
        </w:trPr>
        <w:tc>
          <w:tcPr>
            <w:tcW w:w="4975" w:type="dxa"/>
          </w:tcPr>
          <w:p w14:paraId="68DF0211" w14:textId="77777777" w:rsidR="00AC7BBF" w:rsidRPr="00110D7A" w:rsidRDefault="00AC7BBF" w:rsidP="00F23E52">
            <w:pPr>
              <w:widowControl w:val="0"/>
              <w:spacing w:after="120" w:line="22" w:lineRule="atLeast"/>
              <w:ind w:right="-1"/>
              <w:jc w:val="center"/>
              <w:rPr>
                <w:b/>
                <w:sz w:val="24"/>
                <w:szCs w:val="24"/>
              </w:rPr>
            </w:pPr>
            <w:r w:rsidRPr="00110D7A">
              <w:rPr>
                <w:b/>
                <w:sz w:val="24"/>
                <w:szCs w:val="24"/>
              </w:rPr>
              <w:t>От имени Заемщика</w:t>
            </w:r>
          </w:p>
          <w:p w14:paraId="4E5F3E0F" w14:textId="77777777" w:rsidR="00AC7BBF" w:rsidRPr="00110D7A" w:rsidRDefault="00AC7BBF" w:rsidP="00F23E52">
            <w:pPr>
              <w:widowControl w:val="0"/>
              <w:tabs>
                <w:tab w:val="clear" w:pos="10206"/>
              </w:tabs>
              <w:spacing w:after="120" w:line="22" w:lineRule="atLeast"/>
              <w:ind w:right="-1"/>
              <w:jc w:val="center"/>
              <w:rPr>
                <w:b/>
                <w:sz w:val="24"/>
                <w:szCs w:val="24"/>
              </w:rPr>
            </w:pPr>
          </w:p>
          <w:p w14:paraId="6CE19CFC" w14:textId="77777777" w:rsidR="00AC7BBF" w:rsidRPr="00110D7A" w:rsidRDefault="00AC7BBF" w:rsidP="00F23E52">
            <w:pPr>
              <w:widowControl w:val="0"/>
              <w:tabs>
                <w:tab w:val="clear" w:pos="10206"/>
              </w:tabs>
              <w:spacing w:after="120" w:line="22" w:lineRule="atLeast"/>
              <w:ind w:right="-1"/>
              <w:jc w:val="center"/>
              <w:rPr>
                <w:b/>
                <w:sz w:val="24"/>
                <w:szCs w:val="24"/>
              </w:rPr>
            </w:pPr>
          </w:p>
          <w:p w14:paraId="265068EF" w14:textId="77777777" w:rsidR="00AC7BBF" w:rsidRPr="00110D7A" w:rsidRDefault="00AC7BBF" w:rsidP="00F23E52">
            <w:pPr>
              <w:widowControl w:val="0"/>
              <w:tabs>
                <w:tab w:val="clear" w:pos="10206"/>
              </w:tabs>
              <w:spacing w:after="120" w:line="22" w:lineRule="atLeast"/>
              <w:ind w:right="-1"/>
              <w:jc w:val="center"/>
              <w:rPr>
                <w:b/>
                <w:sz w:val="24"/>
                <w:szCs w:val="24"/>
              </w:rPr>
            </w:pPr>
            <w:r w:rsidRPr="00110D7A">
              <w:rPr>
                <w:b/>
                <w:sz w:val="24"/>
                <w:szCs w:val="24"/>
              </w:rPr>
              <w:t>___________________</w:t>
            </w:r>
          </w:p>
          <w:p w14:paraId="75D65630" w14:textId="77777777" w:rsidR="00AC7BBF" w:rsidRPr="00110D7A" w:rsidRDefault="00AC7BBF" w:rsidP="00F23E52">
            <w:pPr>
              <w:widowControl w:val="0"/>
              <w:tabs>
                <w:tab w:val="clear" w:pos="10206"/>
              </w:tabs>
              <w:spacing w:after="120" w:line="22" w:lineRule="atLeast"/>
              <w:ind w:right="-1"/>
              <w:jc w:val="center"/>
              <w:rPr>
                <w:sz w:val="24"/>
                <w:szCs w:val="24"/>
              </w:rPr>
            </w:pPr>
          </w:p>
          <w:p w14:paraId="3AB56693" w14:textId="77777777" w:rsidR="00AC7BBF" w:rsidRPr="00110D7A" w:rsidRDefault="00AC7BBF" w:rsidP="00F23E52">
            <w:pPr>
              <w:widowControl w:val="0"/>
              <w:tabs>
                <w:tab w:val="clear" w:pos="10206"/>
              </w:tabs>
              <w:spacing w:after="120" w:line="22" w:lineRule="atLeast"/>
              <w:ind w:right="-1"/>
              <w:jc w:val="center"/>
              <w:rPr>
                <w:sz w:val="24"/>
                <w:szCs w:val="24"/>
              </w:rPr>
            </w:pPr>
            <w:r w:rsidRPr="00110D7A">
              <w:rPr>
                <w:sz w:val="24"/>
                <w:szCs w:val="24"/>
              </w:rPr>
              <w:t>Главный бухгалтер</w:t>
            </w:r>
          </w:p>
          <w:p w14:paraId="5C2CE7E6" w14:textId="77777777" w:rsidR="00AC7BBF" w:rsidRPr="00110D7A" w:rsidRDefault="00AC7BBF" w:rsidP="00F23E52">
            <w:pPr>
              <w:widowControl w:val="0"/>
              <w:tabs>
                <w:tab w:val="clear" w:pos="10206"/>
              </w:tabs>
              <w:spacing w:after="120" w:line="22" w:lineRule="atLeast"/>
              <w:ind w:right="-1"/>
              <w:jc w:val="center"/>
              <w:rPr>
                <w:b/>
                <w:sz w:val="24"/>
                <w:szCs w:val="24"/>
              </w:rPr>
            </w:pPr>
          </w:p>
          <w:p w14:paraId="41C93BDF" w14:textId="77777777" w:rsidR="00AC7BBF" w:rsidRPr="00110D7A" w:rsidRDefault="00AC7BBF" w:rsidP="00F23E52">
            <w:pPr>
              <w:widowControl w:val="0"/>
              <w:tabs>
                <w:tab w:val="clear" w:pos="10206"/>
              </w:tabs>
              <w:spacing w:after="120" w:line="22" w:lineRule="atLeast"/>
              <w:ind w:right="-1"/>
              <w:jc w:val="center"/>
              <w:rPr>
                <w:b/>
                <w:sz w:val="24"/>
                <w:szCs w:val="24"/>
              </w:rPr>
            </w:pPr>
          </w:p>
          <w:p w14:paraId="600AA144" w14:textId="77777777" w:rsidR="00AC7BBF" w:rsidRPr="00110D7A" w:rsidRDefault="00AC7BBF" w:rsidP="00F23E52">
            <w:pPr>
              <w:widowControl w:val="0"/>
              <w:tabs>
                <w:tab w:val="clear" w:pos="10206"/>
              </w:tabs>
              <w:spacing w:after="120" w:line="22" w:lineRule="atLeast"/>
              <w:ind w:right="-1"/>
              <w:jc w:val="center"/>
              <w:rPr>
                <w:b/>
                <w:sz w:val="24"/>
                <w:szCs w:val="24"/>
              </w:rPr>
            </w:pPr>
            <w:r w:rsidRPr="00110D7A">
              <w:rPr>
                <w:b/>
                <w:sz w:val="24"/>
                <w:szCs w:val="24"/>
              </w:rPr>
              <w:t>__________________</w:t>
            </w:r>
          </w:p>
          <w:p w14:paraId="12D9A3F1" w14:textId="77777777" w:rsidR="00AC7BBF" w:rsidRPr="00110D7A" w:rsidRDefault="00AC7BBF" w:rsidP="00F23E52">
            <w:pPr>
              <w:widowControl w:val="0"/>
              <w:spacing w:after="120" w:line="22" w:lineRule="atLeast"/>
              <w:ind w:right="-1"/>
              <w:jc w:val="center"/>
              <w:rPr>
                <w:sz w:val="24"/>
                <w:szCs w:val="24"/>
              </w:rPr>
            </w:pPr>
          </w:p>
          <w:p w14:paraId="42732027" w14:textId="77777777" w:rsidR="00AC7BBF" w:rsidRPr="00110D7A" w:rsidRDefault="00AC7BBF" w:rsidP="00F23E52">
            <w:pPr>
              <w:widowControl w:val="0"/>
              <w:spacing w:after="120" w:line="22" w:lineRule="atLeast"/>
              <w:ind w:right="-1"/>
              <w:jc w:val="center"/>
              <w:rPr>
                <w:sz w:val="24"/>
                <w:szCs w:val="24"/>
              </w:rPr>
            </w:pPr>
          </w:p>
          <w:p w14:paraId="55A55C92" w14:textId="77777777" w:rsidR="00AC7BBF" w:rsidRPr="00110D7A" w:rsidRDefault="00AC7BBF" w:rsidP="00F23E52">
            <w:pPr>
              <w:widowControl w:val="0"/>
              <w:spacing w:after="120" w:line="22" w:lineRule="atLeast"/>
              <w:ind w:right="-1"/>
              <w:jc w:val="center"/>
              <w:rPr>
                <w:b/>
                <w:sz w:val="24"/>
                <w:szCs w:val="24"/>
              </w:rPr>
            </w:pPr>
            <w:r w:rsidRPr="00110D7A">
              <w:rPr>
                <w:b/>
                <w:sz w:val="24"/>
                <w:szCs w:val="24"/>
              </w:rPr>
              <w:t>М.П.</w:t>
            </w:r>
          </w:p>
        </w:tc>
        <w:tc>
          <w:tcPr>
            <w:tcW w:w="5151" w:type="dxa"/>
          </w:tcPr>
          <w:p w14:paraId="43DD362A" w14:textId="77777777" w:rsidR="00AC7BBF" w:rsidRPr="00110D7A" w:rsidRDefault="00AC7BBF" w:rsidP="00F23E52">
            <w:pPr>
              <w:widowControl w:val="0"/>
              <w:spacing w:after="120" w:line="22" w:lineRule="atLeast"/>
              <w:jc w:val="center"/>
              <w:rPr>
                <w:b/>
                <w:sz w:val="24"/>
                <w:szCs w:val="24"/>
              </w:rPr>
            </w:pPr>
            <w:r w:rsidRPr="00110D7A">
              <w:rPr>
                <w:b/>
                <w:sz w:val="24"/>
                <w:szCs w:val="24"/>
              </w:rPr>
              <w:t>От имени Кредитора</w:t>
            </w:r>
          </w:p>
          <w:p w14:paraId="1873BD08" w14:textId="77777777" w:rsidR="00AC7BBF" w:rsidRPr="00110D7A" w:rsidRDefault="00AC7BBF" w:rsidP="00F23E52">
            <w:pPr>
              <w:widowControl w:val="0"/>
              <w:spacing w:after="120" w:line="22" w:lineRule="atLeast"/>
              <w:jc w:val="center"/>
              <w:rPr>
                <w:b/>
                <w:sz w:val="24"/>
                <w:szCs w:val="24"/>
              </w:rPr>
            </w:pPr>
          </w:p>
          <w:p w14:paraId="2F5132AA" w14:textId="77777777" w:rsidR="00AC7BBF" w:rsidRPr="00110D7A" w:rsidRDefault="00AC7BBF" w:rsidP="00F23E52">
            <w:pPr>
              <w:widowControl w:val="0"/>
              <w:spacing w:after="120" w:line="22" w:lineRule="atLeast"/>
              <w:jc w:val="center"/>
              <w:rPr>
                <w:b/>
                <w:sz w:val="24"/>
                <w:szCs w:val="24"/>
              </w:rPr>
            </w:pPr>
          </w:p>
          <w:p w14:paraId="59118038" w14:textId="77777777" w:rsidR="00AC7BBF" w:rsidRPr="00110D7A" w:rsidRDefault="00AC7BBF" w:rsidP="00F23E52">
            <w:pPr>
              <w:widowControl w:val="0"/>
              <w:spacing w:after="120" w:line="22" w:lineRule="atLeast"/>
              <w:jc w:val="center"/>
              <w:rPr>
                <w:b/>
                <w:sz w:val="24"/>
                <w:szCs w:val="24"/>
              </w:rPr>
            </w:pPr>
            <w:r w:rsidRPr="00110D7A">
              <w:rPr>
                <w:b/>
                <w:sz w:val="24"/>
                <w:szCs w:val="24"/>
              </w:rPr>
              <w:t>__________________</w:t>
            </w:r>
          </w:p>
          <w:p w14:paraId="0F70C3BB" w14:textId="77777777" w:rsidR="00AC7BBF" w:rsidRPr="00110D7A" w:rsidRDefault="00AC7BBF" w:rsidP="00F23E52">
            <w:pPr>
              <w:widowControl w:val="0"/>
              <w:spacing w:after="120" w:line="22" w:lineRule="atLeast"/>
              <w:ind w:right="-1"/>
              <w:jc w:val="center"/>
              <w:rPr>
                <w:sz w:val="24"/>
                <w:szCs w:val="24"/>
              </w:rPr>
            </w:pPr>
          </w:p>
          <w:p w14:paraId="7411992C" w14:textId="77777777" w:rsidR="00AC7BBF" w:rsidRPr="00110D7A" w:rsidRDefault="00AC7BBF" w:rsidP="00F23E52">
            <w:pPr>
              <w:widowControl w:val="0"/>
              <w:spacing w:after="120" w:line="22" w:lineRule="atLeast"/>
              <w:ind w:right="-1"/>
              <w:jc w:val="center"/>
              <w:rPr>
                <w:sz w:val="24"/>
                <w:szCs w:val="24"/>
              </w:rPr>
            </w:pPr>
          </w:p>
          <w:p w14:paraId="622E2EAF" w14:textId="77777777" w:rsidR="00AC7BBF" w:rsidRPr="00110D7A" w:rsidRDefault="00AC7BBF" w:rsidP="00F23E52">
            <w:pPr>
              <w:widowControl w:val="0"/>
              <w:spacing w:after="120" w:line="22" w:lineRule="atLeast"/>
              <w:ind w:right="-1"/>
              <w:jc w:val="center"/>
              <w:rPr>
                <w:sz w:val="24"/>
                <w:szCs w:val="24"/>
              </w:rPr>
            </w:pPr>
          </w:p>
          <w:p w14:paraId="20C1D99A" w14:textId="77777777" w:rsidR="00AC7BBF" w:rsidRPr="00110D7A" w:rsidRDefault="00AC7BBF" w:rsidP="00F23E52">
            <w:pPr>
              <w:widowControl w:val="0"/>
              <w:spacing w:after="120" w:line="22" w:lineRule="atLeast"/>
              <w:ind w:right="-1"/>
              <w:jc w:val="center"/>
              <w:rPr>
                <w:sz w:val="24"/>
                <w:szCs w:val="24"/>
              </w:rPr>
            </w:pPr>
          </w:p>
          <w:p w14:paraId="47C59D3F" w14:textId="63172748" w:rsidR="00AC7BBF" w:rsidRPr="00110D7A" w:rsidRDefault="00514AA2" w:rsidP="00F23E52">
            <w:pPr>
              <w:widowControl w:val="0"/>
              <w:spacing w:after="120" w:line="22" w:lineRule="atLeast"/>
              <w:ind w:right="-1"/>
              <w:jc w:val="center"/>
              <w:rPr>
                <w:sz w:val="24"/>
                <w:szCs w:val="24"/>
              </w:rPr>
            </w:pPr>
            <w:r>
              <w:rPr>
                <w:sz w:val="24"/>
                <w:szCs w:val="24"/>
              </w:rPr>
              <w:t>___________________</w:t>
            </w:r>
          </w:p>
          <w:p w14:paraId="032E4B7D" w14:textId="77777777" w:rsidR="00AC7BBF" w:rsidRPr="00110D7A" w:rsidRDefault="00AC7BBF" w:rsidP="00F23E52">
            <w:pPr>
              <w:widowControl w:val="0"/>
              <w:spacing w:after="120" w:line="22" w:lineRule="atLeast"/>
              <w:ind w:right="-1"/>
              <w:jc w:val="center"/>
              <w:rPr>
                <w:sz w:val="24"/>
                <w:szCs w:val="24"/>
              </w:rPr>
            </w:pPr>
          </w:p>
          <w:p w14:paraId="2212A678" w14:textId="77777777" w:rsidR="00AC7BBF" w:rsidRPr="00110D7A" w:rsidRDefault="00AC7BBF" w:rsidP="00F23E52">
            <w:pPr>
              <w:widowControl w:val="0"/>
              <w:spacing w:after="120" w:line="22" w:lineRule="atLeast"/>
              <w:ind w:right="-1"/>
              <w:jc w:val="center"/>
              <w:rPr>
                <w:sz w:val="24"/>
                <w:szCs w:val="24"/>
              </w:rPr>
            </w:pPr>
          </w:p>
          <w:p w14:paraId="40891BF1" w14:textId="77777777" w:rsidR="00AC7BBF" w:rsidRPr="00110D7A" w:rsidRDefault="00AC7BBF" w:rsidP="00F23E52">
            <w:pPr>
              <w:widowControl w:val="0"/>
              <w:spacing w:after="120" w:line="22" w:lineRule="atLeast"/>
              <w:ind w:right="-1"/>
              <w:jc w:val="center"/>
              <w:rPr>
                <w:b/>
                <w:sz w:val="24"/>
                <w:szCs w:val="24"/>
              </w:rPr>
            </w:pPr>
            <w:r w:rsidRPr="00110D7A">
              <w:rPr>
                <w:b/>
                <w:sz w:val="24"/>
                <w:szCs w:val="24"/>
              </w:rPr>
              <w:t>М.П.</w:t>
            </w:r>
          </w:p>
          <w:p w14:paraId="6701CEEE" w14:textId="77777777" w:rsidR="00AC7BBF" w:rsidRPr="00110D7A" w:rsidRDefault="00AC7BBF" w:rsidP="00F23E52">
            <w:pPr>
              <w:widowControl w:val="0"/>
              <w:spacing w:after="120" w:line="22" w:lineRule="atLeast"/>
              <w:jc w:val="center"/>
              <w:rPr>
                <w:b/>
                <w:sz w:val="24"/>
                <w:szCs w:val="24"/>
              </w:rPr>
            </w:pPr>
          </w:p>
        </w:tc>
      </w:tr>
    </w:tbl>
    <w:p w14:paraId="23AF49BC" w14:textId="77777777" w:rsidR="00AC7BBF" w:rsidRPr="00110D7A" w:rsidRDefault="00AC7BBF" w:rsidP="00F23E52">
      <w:pPr>
        <w:autoSpaceDE w:val="0"/>
        <w:autoSpaceDN w:val="0"/>
        <w:adjustRightInd w:val="0"/>
        <w:spacing w:after="120" w:line="22" w:lineRule="atLeast"/>
        <w:ind w:left="34"/>
        <w:jc w:val="right"/>
        <w:rPr>
          <w:sz w:val="24"/>
          <w:szCs w:val="24"/>
        </w:rPr>
      </w:pPr>
      <w:r w:rsidRPr="00110D7A">
        <w:rPr>
          <w:sz w:val="24"/>
          <w:szCs w:val="24"/>
        </w:rPr>
        <w:t xml:space="preserve"> </w:t>
      </w:r>
    </w:p>
    <w:p w14:paraId="04DE5100" w14:textId="77777777" w:rsidR="00AC7BBF" w:rsidRPr="00110D7A" w:rsidRDefault="00AC7BBF" w:rsidP="00AC7BBF">
      <w:pPr>
        <w:tabs>
          <w:tab w:val="clear" w:pos="0"/>
          <w:tab w:val="clear" w:pos="5103"/>
          <w:tab w:val="clear" w:pos="10206"/>
        </w:tabs>
        <w:jc w:val="right"/>
        <w:rPr>
          <w:bCs/>
          <w:sz w:val="24"/>
          <w:szCs w:val="24"/>
          <w:lang w:eastAsia="x-none"/>
        </w:rPr>
      </w:pPr>
      <w:r w:rsidRPr="00110D7A">
        <w:rPr>
          <w:bCs/>
          <w:sz w:val="24"/>
          <w:szCs w:val="24"/>
          <w:lang w:val="x-none" w:eastAsia="x-none"/>
        </w:rPr>
        <w:t xml:space="preserve">Приложение </w:t>
      </w:r>
      <w:r w:rsidRPr="00110D7A">
        <w:rPr>
          <w:bCs/>
          <w:sz w:val="24"/>
          <w:szCs w:val="24"/>
          <w:lang w:eastAsia="x-none"/>
        </w:rPr>
        <w:t>1</w:t>
      </w:r>
    </w:p>
    <w:p w14:paraId="5FD61C47" w14:textId="77777777" w:rsidR="00AC7BBF" w:rsidRPr="00110D7A" w:rsidRDefault="00AC7BBF" w:rsidP="00AC7BBF">
      <w:pPr>
        <w:tabs>
          <w:tab w:val="clear" w:pos="0"/>
          <w:tab w:val="clear" w:pos="5103"/>
          <w:tab w:val="clear" w:pos="10206"/>
          <w:tab w:val="left" w:pos="8250"/>
        </w:tabs>
        <w:jc w:val="right"/>
        <w:rPr>
          <w:bCs/>
          <w:sz w:val="24"/>
          <w:szCs w:val="24"/>
        </w:rPr>
      </w:pPr>
      <w:r w:rsidRPr="00110D7A">
        <w:rPr>
          <w:bCs/>
          <w:sz w:val="24"/>
          <w:szCs w:val="24"/>
        </w:rPr>
        <w:t xml:space="preserve">     к Договору №__ от ____________</w:t>
      </w:r>
      <w:proofErr w:type="gramStart"/>
      <w:r w:rsidRPr="00110D7A">
        <w:rPr>
          <w:bCs/>
          <w:sz w:val="24"/>
          <w:szCs w:val="24"/>
        </w:rPr>
        <w:t>г</w:t>
      </w:r>
      <w:proofErr w:type="gramEnd"/>
      <w:r w:rsidRPr="00110D7A">
        <w:rPr>
          <w:bCs/>
          <w:sz w:val="24"/>
          <w:szCs w:val="24"/>
        </w:rPr>
        <w:t>.</w:t>
      </w:r>
    </w:p>
    <w:p w14:paraId="3407C13C" w14:textId="77777777" w:rsidR="00AC7BBF" w:rsidRPr="00110D7A" w:rsidRDefault="00AC7BBF" w:rsidP="00AC7BBF">
      <w:pPr>
        <w:rPr>
          <w:sz w:val="24"/>
          <w:szCs w:val="24"/>
        </w:rPr>
      </w:pPr>
    </w:p>
    <w:p w14:paraId="288CF4CA" w14:textId="77777777" w:rsidR="00AC7BBF" w:rsidRPr="00110D7A" w:rsidRDefault="00AC7BBF" w:rsidP="00AC7BBF">
      <w:pPr>
        <w:rPr>
          <w:sz w:val="24"/>
          <w:szCs w:val="24"/>
        </w:rPr>
      </w:pPr>
    </w:p>
    <w:p w14:paraId="4297A2A1" w14:textId="77777777" w:rsidR="00AC7BBF" w:rsidRPr="00110D7A" w:rsidRDefault="00AC7BBF" w:rsidP="00AC7BBF">
      <w:pPr>
        <w:autoSpaceDE w:val="0"/>
        <w:autoSpaceDN w:val="0"/>
        <w:adjustRightInd w:val="0"/>
        <w:ind w:left="34"/>
        <w:rPr>
          <w:bCs/>
          <w:sz w:val="24"/>
          <w:szCs w:val="24"/>
        </w:rPr>
      </w:pPr>
      <w:r w:rsidRPr="00110D7A">
        <w:rPr>
          <w:bCs/>
          <w:sz w:val="24"/>
          <w:szCs w:val="24"/>
        </w:rPr>
        <w:t>ИЗВЕЩЕНИЕ</w:t>
      </w:r>
    </w:p>
    <w:tbl>
      <w:tblPr>
        <w:tblW w:w="0" w:type="auto"/>
        <w:tblLayout w:type="fixed"/>
        <w:tblCellMar>
          <w:left w:w="28" w:type="dxa"/>
          <w:right w:w="28" w:type="dxa"/>
        </w:tblCellMar>
        <w:tblLook w:val="04A0" w:firstRow="1" w:lastRow="0" w:firstColumn="1" w:lastColumn="0" w:noHBand="0" w:noVBand="1"/>
      </w:tblPr>
      <w:tblGrid>
        <w:gridCol w:w="227"/>
        <w:gridCol w:w="397"/>
        <w:gridCol w:w="255"/>
        <w:gridCol w:w="1361"/>
        <w:gridCol w:w="113"/>
        <w:gridCol w:w="737"/>
        <w:gridCol w:w="312"/>
      </w:tblGrid>
      <w:tr w:rsidR="00AC7BBF" w:rsidRPr="00110D7A" w14:paraId="3C2B2938" w14:textId="77777777" w:rsidTr="00B22ABA">
        <w:tc>
          <w:tcPr>
            <w:tcW w:w="227" w:type="dxa"/>
            <w:vAlign w:val="bottom"/>
            <w:hideMark/>
          </w:tcPr>
          <w:p w14:paraId="4E46CBA3" w14:textId="77777777" w:rsidR="00AC7BBF" w:rsidRPr="00110D7A" w:rsidRDefault="00AC7BBF" w:rsidP="00B22ABA">
            <w:pPr>
              <w:autoSpaceDE w:val="0"/>
              <w:autoSpaceDN w:val="0"/>
              <w:adjustRightInd w:val="0"/>
              <w:ind w:left="34" w:firstLine="567"/>
              <w:rPr>
                <w:bCs/>
                <w:sz w:val="24"/>
                <w:szCs w:val="24"/>
              </w:rPr>
            </w:pPr>
            <w:r w:rsidRPr="00110D7A">
              <w:rPr>
                <w:bCs/>
                <w:sz w:val="24"/>
                <w:szCs w:val="24"/>
              </w:rPr>
              <w:t>“</w:t>
            </w:r>
          </w:p>
        </w:tc>
        <w:tc>
          <w:tcPr>
            <w:tcW w:w="397" w:type="dxa"/>
            <w:tcBorders>
              <w:top w:val="nil"/>
              <w:left w:val="nil"/>
              <w:bottom w:val="single" w:sz="4" w:space="0" w:color="auto"/>
              <w:right w:val="nil"/>
            </w:tcBorders>
            <w:vAlign w:val="bottom"/>
          </w:tcPr>
          <w:p w14:paraId="0CFEFB31" w14:textId="77777777" w:rsidR="00AC7BBF" w:rsidRPr="00110D7A" w:rsidRDefault="00AC7BBF" w:rsidP="00B22ABA">
            <w:pPr>
              <w:autoSpaceDE w:val="0"/>
              <w:autoSpaceDN w:val="0"/>
              <w:adjustRightInd w:val="0"/>
              <w:ind w:left="34" w:firstLine="567"/>
              <w:rPr>
                <w:bCs/>
                <w:sz w:val="24"/>
                <w:szCs w:val="24"/>
              </w:rPr>
            </w:pPr>
          </w:p>
        </w:tc>
        <w:tc>
          <w:tcPr>
            <w:tcW w:w="255" w:type="dxa"/>
            <w:vAlign w:val="bottom"/>
            <w:hideMark/>
          </w:tcPr>
          <w:p w14:paraId="2CF74B83" w14:textId="77777777" w:rsidR="00AC7BBF" w:rsidRPr="00110D7A" w:rsidRDefault="00AC7BBF" w:rsidP="00B22ABA">
            <w:pPr>
              <w:autoSpaceDE w:val="0"/>
              <w:autoSpaceDN w:val="0"/>
              <w:adjustRightInd w:val="0"/>
              <w:ind w:left="34" w:firstLine="567"/>
              <w:rPr>
                <w:bCs/>
                <w:sz w:val="24"/>
                <w:szCs w:val="24"/>
              </w:rPr>
            </w:pPr>
            <w:r w:rsidRPr="00110D7A">
              <w:rPr>
                <w:bCs/>
                <w:sz w:val="24"/>
                <w:szCs w:val="24"/>
              </w:rPr>
              <w:t>”</w:t>
            </w:r>
          </w:p>
        </w:tc>
        <w:tc>
          <w:tcPr>
            <w:tcW w:w="1361" w:type="dxa"/>
            <w:tcBorders>
              <w:top w:val="nil"/>
              <w:left w:val="nil"/>
              <w:bottom w:val="single" w:sz="4" w:space="0" w:color="auto"/>
              <w:right w:val="nil"/>
            </w:tcBorders>
            <w:vAlign w:val="bottom"/>
          </w:tcPr>
          <w:p w14:paraId="2618A9B9" w14:textId="77777777" w:rsidR="00AC7BBF" w:rsidRPr="00110D7A" w:rsidRDefault="00AC7BBF" w:rsidP="00B22ABA">
            <w:pPr>
              <w:autoSpaceDE w:val="0"/>
              <w:autoSpaceDN w:val="0"/>
              <w:adjustRightInd w:val="0"/>
              <w:ind w:left="34" w:firstLine="567"/>
              <w:rPr>
                <w:bCs/>
                <w:sz w:val="24"/>
                <w:szCs w:val="24"/>
              </w:rPr>
            </w:pPr>
          </w:p>
        </w:tc>
        <w:tc>
          <w:tcPr>
            <w:tcW w:w="113" w:type="dxa"/>
            <w:vAlign w:val="bottom"/>
          </w:tcPr>
          <w:p w14:paraId="1B33DC7A" w14:textId="77777777" w:rsidR="00AC7BBF" w:rsidRPr="00110D7A" w:rsidRDefault="00AC7BBF" w:rsidP="00B22ABA">
            <w:pPr>
              <w:autoSpaceDE w:val="0"/>
              <w:autoSpaceDN w:val="0"/>
              <w:adjustRightInd w:val="0"/>
              <w:ind w:left="34" w:firstLine="567"/>
              <w:rPr>
                <w:bCs/>
                <w:sz w:val="24"/>
                <w:szCs w:val="24"/>
              </w:rPr>
            </w:pPr>
          </w:p>
        </w:tc>
        <w:tc>
          <w:tcPr>
            <w:tcW w:w="737" w:type="dxa"/>
            <w:tcBorders>
              <w:top w:val="nil"/>
              <w:left w:val="nil"/>
              <w:bottom w:val="single" w:sz="4" w:space="0" w:color="auto"/>
              <w:right w:val="nil"/>
            </w:tcBorders>
            <w:vAlign w:val="bottom"/>
          </w:tcPr>
          <w:p w14:paraId="2F9DE5A0" w14:textId="77777777" w:rsidR="00AC7BBF" w:rsidRPr="00110D7A" w:rsidRDefault="00AC7BBF" w:rsidP="00B22ABA">
            <w:pPr>
              <w:autoSpaceDE w:val="0"/>
              <w:autoSpaceDN w:val="0"/>
              <w:adjustRightInd w:val="0"/>
              <w:ind w:left="34" w:firstLine="567"/>
              <w:rPr>
                <w:bCs/>
                <w:sz w:val="24"/>
                <w:szCs w:val="24"/>
              </w:rPr>
            </w:pPr>
          </w:p>
        </w:tc>
        <w:tc>
          <w:tcPr>
            <w:tcW w:w="312" w:type="dxa"/>
            <w:vAlign w:val="bottom"/>
            <w:hideMark/>
          </w:tcPr>
          <w:p w14:paraId="577EF288" w14:textId="77777777" w:rsidR="00AC7BBF" w:rsidRPr="00110D7A" w:rsidRDefault="00AC7BBF" w:rsidP="00B22ABA">
            <w:pPr>
              <w:autoSpaceDE w:val="0"/>
              <w:autoSpaceDN w:val="0"/>
              <w:adjustRightInd w:val="0"/>
              <w:ind w:left="34" w:firstLine="567"/>
              <w:rPr>
                <w:bCs/>
                <w:sz w:val="24"/>
                <w:szCs w:val="24"/>
              </w:rPr>
            </w:pPr>
            <w:proofErr w:type="gramStart"/>
            <w:r w:rsidRPr="00110D7A">
              <w:rPr>
                <w:bCs/>
                <w:sz w:val="24"/>
                <w:szCs w:val="24"/>
              </w:rPr>
              <w:t>г</w:t>
            </w:r>
            <w:proofErr w:type="gramEnd"/>
            <w:r w:rsidRPr="00110D7A">
              <w:rPr>
                <w:bCs/>
                <w:sz w:val="24"/>
                <w:szCs w:val="24"/>
              </w:rPr>
              <w:t>.</w:t>
            </w:r>
          </w:p>
        </w:tc>
      </w:tr>
    </w:tbl>
    <w:p w14:paraId="5ED90CB4" w14:textId="77777777" w:rsidR="00AC7BBF" w:rsidRPr="00110D7A" w:rsidRDefault="00AC7BBF" w:rsidP="00AC7BBF">
      <w:pPr>
        <w:autoSpaceDE w:val="0"/>
        <w:autoSpaceDN w:val="0"/>
        <w:adjustRightInd w:val="0"/>
        <w:ind w:left="34"/>
        <w:rPr>
          <w:bCs/>
          <w:sz w:val="24"/>
          <w:szCs w:val="24"/>
        </w:rPr>
      </w:pPr>
    </w:p>
    <w:p w14:paraId="47C93A8B" w14:textId="77777777" w:rsidR="00AC7BBF" w:rsidRPr="00110D7A" w:rsidRDefault="00AC7BBF" w:rsidP="00AC7BBF">
      <w:pPr>
        <w:autoSpaceDE w:val="0"/>
        <w:autoSpaceDN w:val="0"/>
        <w:adjustRightInd w:val="0"/>
        <w:ind w:left="34"/>
        <w:rPr>
          <w:bCs/>
          <w:sz w:val="24"/>
          <w:szCs w:val="24"/>
        </w:rPr>
      </w:pPr>
      <w:r w:rsidRPr="00110D7A">
        <w:rPr>
          <w:bCs/>
          <w:sz w:val="24"/>
          <w:szCs w:val="24"/>
        </w:rPr>
        <w:lastRenderedPageBreak/>
        <w:t>Настоящим уведомляем о предъявлении к Расчетному счету № __________________ Заемщика _________________ документа, не являющегося Расчетным документом:</w:t>
      </w:r>
    </w:p>
    <w:p w14:paraId="0DD7C895" w14:textId="77777777" w:rsidR="00AC7BBF" w:rsidRPr="00110D7A" w:rsidRDefault="00AC7BBF" w:rsidP="00AC7BBF">
      <w:pPr>
        <w:autoSpaceDE w:val="0"/>
        <w:autoSpaceDN w:val="0"/>
        <w:adjustRightInd w:val="0"/>
        <w:ind w:left="3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245"/>
      </w:tblGrid>
      <w:tr w:rsidR="00110D7A" w:rsidRPr="00110D7A" w14:paraId="2353A396" w14:textId="77777777" w:rsidTr="00B22ABA">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14:paraId="2A36A6B1" w14:textId="77777777" w:rsidR="00AC7BBF" w:rsidRPr="00110D7A" w:rsidRDefault="00AC7BBF" w:rsidP="00B22ABA">
            <w:pPr>
              <w:autoSpaceDE w:val="0"/>
              <w:autoSpaceDN w:val="0"/>
              <w:adjustRightInd w:val="0"/>
              <w:ind w:left="34" w:firstLine="567"/>
              <w:rPr>
                <w:sz w:val="24"/>
                <w:szCs w:val="24"/>
              </w:rPr>
            </w:pPr>
            <w:r w:rsidRPr="00110D7A">
              <w:rPr>
                <w:sz w:val="24"/>
                <w:szCs w:val="24"/>
              </w:rPr>
              <w:t>Номер документа</w:t>
            </w:r>
          </w:p>
        </w:tc>
        <w:tc>
          <w:tcPr>
            <w:tcW w:w="5245" w:type="dxa"/>
            <w:tcBorders>
              <w:top w:val="single" w:sz="4" w:space="0" w:color="auto"/>
              <w:left w:val="single" w:sz="4" w:space="0" w:color="auto"/>
              <w:bottom w:val="single" w:sz="4" w:space="0" w:color="auto"/>
              <w:right w:val="single" w:sz="4" w:space="0" w:color="auto"/>
            </w:tcBorders>
            <w:vAlign w:val="center"/>
          </w:tcPr>
          <w:p w14:paraId="0DA58E60" w14:textId="77777777" w:rsidR="00AC7BBF" w:rsidRPr="00110D7A" w:rsidRDefault="00AC7BBF" w:rsidP="00B22ABA">
            <w:pPr>
              <w:autoSpaceDE w:val="0"/>
              <w:autoSpaceDN w:val="0"/>
              <w:adjustRightInd w:val="0"/>
              <w:ind w:left="34" w:firstLine="567"/>
              <w:rPr>
                <w:sz w:val="24"/>
                <w:szCs w:val="24"/>
              </w:rPr>
            </w:pPr>
          </w:p>
        </w:tc>
      </w:tr>
      <w:tr w:rsidR="00110D7A" w:rsidRPr="00110D7A" w14:paraId="29C341A3" w14:textId="77777777" w:rsidTr="00B22ABA">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14:paraId="5AB7797F" w14:textId="77777777" w:rsidR="00AC7BBF" w:rsidRPr="00110D7A" w:rsidRDefault="00AC7BBF" w:rsidP="00B22ABA">
            <w:pPr>
              <w:autoSpaceDE w:val="0"/>
              <w:autoSpaceDN w:val="0"/>
              <w:adjustRightInd w:val="0"/>
              <w:ind w:left="34" w:firstLine="567"/>
              <w:rPr>
                <w:sz w:val="24"/>
                <w:szCs w:val="24"/>
              </w:rPr>
            </w:pPr>
            <w:r w:rsidRPr="00110D7A">
              <w:rPr>
                <w:sz w:val="24"/>
                <w:szCs w:val="24"/>
              </w:rPr>
              <w:t>Дата документа</w:t>
            </w:r>
          </w:p>
        </w:tc>
        <w:tc>
          <w:tcPr>
            <w:tcW w:w="5245" w:type="dxa"/>
            <w:tcBorders>
              <w:top w:val="single" w:sz="4" w:space="0" w:color="auto"/>
              <w:left w:val="single" w:sz="4" w:space="0" w:color="auto"/>
              <w:bottom w:val="single" w:sz="4" w:space="0" w:color="auto"/>
              <w:right w:val="single" w:sz="4" w:space="0" w:color="auto"/>
            </w:tcBorders>
            <w:vAlign w:val="center"/>
          </w:tcPr>
          <w:p w14:paraId="4BBCEC54" w14:textId="77777777" w:rsidR="00AC7BBF" w:rsidRPr="00110D7A" w:rsidRDefault="00AC7BBF" w:rsidP="00B22ABA">
            <w:pPr>
              <w:autoSpaceDE w:val="0"/>
              <w:autoSpaceDN w:val="0"/>
              <w:adjustRightInd w:val="0"/>
              <w:ind w:left="34" w:firstLine="567"/>
              <w:rPr>
                <w:sz w:val="24"/>
                <w:szCs w:val="24"/>
              </w:rPr>
            </w:pPr>
          </w:p>
        </w:tc>
      </w:tr>
      <w:tr w:rsidR="00110D7A" w:rsidRPr="00110D7A" w14:paraId="1D4E2AF7" w14:textId="77777777" w:rsidTr="00B22ABA">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14:paraId="42B9CC01" w14:textId="77777777" w:rsidR="00AC7BBF" w:rsidRPr="00110D7A" w:rsidRDefault="00AC7BBF" w:rsidP="00B22ABA">
            <w:pPr>
              <w:autoSpaceDE w:val="0"/>
              <w:autoSpaceDN w:val="0"/>
              <w:adjustRightInd w:val="0"/>
              <w:ind w:left="34" w:firstLine="567"/>
              <w:rPr>
                <w:sz w:val="24"/>
                <w:szCs w:val="24"/>
              </w:rPr>
            </w:pPr>
            <w:r w:rsidRPr="00110D7A">
              <w:rPr>
                <w:sz w:val="24"/>
                <w:szCs w:val="24"/>
              </w:rPr>
              <w:t>Сумма документа</w:t>
            </w:r>
          </w:p>
        </w:tc>
        <w:tc>
          <w:tcPr>
            <w:tcW w:w="5245" w:type="dxa"/>
            <w:tcBorders>
              <w:top w:val="single" w:sz="4" w:space="0" w:color="auto"/>
              <w:left w:val="single" w:sz="4" w:space="0" w:color="auto"/>
              <w:bottom w:val="single" w:sz="4" w:space="0" w:color="auto"/>
              <w:right w:val="single" w:sz="4" w:space="0" w:color="auto"/>
            </w:tcBorders>
            <w:vAlign w:val="center"/>
          </w:tcPr>
          <w:p w14:paraId="6CD40845" w14:textId="77777777" w:rsidR="00AC7BBF" w:rsidRPr="00110D7A" w:rsidRDefault="00AC7BBF" w:rsidP="00B22ABA">
            <w:pPr>
              <w:autoSpaceDE w:val="0"/>
              <w:autoSpaceDN w:val="0"/>
              <w:adjustRightInd w:val="0"/>
              <w:ind w:left="34" w:firstLine="567"/>
              <w:rPr>
                <w:sz w:val="24"/>
                <w:szCs w:val="24"/>
              </w:rPr>
            </w:pPr>
          </w:p>
        </w:tc>
      </w:tr>
      <w:tr w:rsidR="00110D7A" w:rsidRPr="00110D7A" w14:paraId="6E3878FF" w14:textId="77777777" w:rsidTr="00B22ABA">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14:paraId="5AD30EC9" w14:textId="77777777" w:rsidR="00AC7BBF" w:rsidRPr="00110D7A" w:rsidRDefault="00AC7BBF" w:rsidP="00B22ABA">
            <w:pPr>
              <w:autoSpaceDE w:val="0"/>
              <w:autoSpaceDN w:val="0"/>
              <w:adjustRightInd w:val="0"/>
              <w:ind w:left="34" w:firstLine="567"/>
              <w:rPr>
                <w:sz w:val="24"/>
                <w:szCs w:val="24"/>
              </w:rPr>
            </w:pPr>
            <w:r w:rsidRPr="00110D7A">
              <w:rPr>
                <w:sz w:val="24"/>
                <w:szCs w:val="24"/>
              </w:rPr>
              <w:t>Наименование взыскателя</w:t>
            </w:r>
          </w:p>
        </w:tc>
        <w:tc>
          <w:tcPr>
            <w:tcW w:w="5245" w:type="dxa"/>
            <w:tcBorders>
              <w:top w:val="single" w:sz="4" w:space="0" w:color="auto"/>
              <w:left w:val="single" w:sz="4" w:space="0" w:color="auto"/>
              <w:bottom w:val="single" w:sz="4" w:space="0" w:color="auto"/>
              <w:right w:val="single" w:sz="4" w:space="0" w:color="auto"/>
            </w:tcBorders>
            <w:vAlign w:val="center"/>
          </w:tcPr>
          <w:p w14:paraId="6DEB12AD" w14:textId="77777777" w:rsidR="00AC7BBF" w:rsidRPr="00110D7A" w:rsidRDefault="00AC7BBF" w:rsidP="00B22ABA">
            <w:pPr>
              <w:autoSpaceDE w:val="0"/>
              <w:autoSpaceDN w:val="0"/>
              <w:adjustRightInd w:val="0"/>
              <w:ind w:left="34" w:firstLine="567"/>
              <w:rPr>
                <w:sz w:val="24"/>
                <w:szCs w:val="24"/>
              </w:rPr>
            </w:pPr>
          </w:p>
        </w:tc>
      </w:tr>
      <w:tr w:rsidR="00AC7BBF" w:rsidRPr="00110D7A" w14:paraId="1A0A25E4" w14:textId="77777777" w:rsidTr="00B22ABA">
        <w:trPr>
          <w:trHeight w:val="240"/>
        </w:trPr>
        <w:tc>
          <w:tcPr>
            <w:tcW w:w="4139" w:type="dxa"/>
            <w:tcBorders>
              <w:top w:val="single" w:sz="4" w:space="0" w:color="auto"/>
              <w:left w:val="single" w:sz="4" w:space="0" w:color="auto"/>
              <w:bottom w:val="single" w:sz="4" w:space="0" w:color="auto"/>
              <w:right w:val="single" w:sz="4" w:space="0" w:color="auto"/>
            </w:tcBorders>
            <w:vAlign w:val="center"/>
            <w:hideMark/>
          </w:tcPr>
          <w:p w14:paraId="0786BC1C" w14:textId="77777777" w:rsidR="00AC7BBF" w:rsidRPr="00110D7A" w:rsidRDefault="00AC7BBF" w:rsidP="00B22ABA">
            <w:pPr>
              <w:autoSpaceDE w:val="0"/>
              <w:autoSpaceDN w:val="0"/>
              <w:adjustRightInd w:val="0"/>
              <w:ind w:left="34" w:firstLine="567"/>
              <w:rPr>
                <w:i/>
                <w:sz w:val="24"/>
                <w:szCs w:val="24"/>
              </w:rPr>
            </w:pPr>
            <w:r w:rsidRPr="00110D7A">
              <w:rPr>
                <w:i/>
                <w:sz w:val="24"/>
                <w:szCs w:val="24"/>
              </w:rPr>
              <w:t xml:space="preserve">Наименование лица, выдавшего исполнительный документ </w:t>
            </w:r>
          </w:p>
        </w:tc>
        <w:tc>
          <w:tcPr>
            <w:tcW w:w="5245" w:type="dxa"/>
            <w:tcBorders>
              <w:top w:val="single" w:sz="4" w:space="0" w:color="auto"/>
              <w:left w:val="single" w:sz="4" w:space="0" w:color="auto"/>
              <w:bottom w:val="single" w:sz="4" w:space="0" w:color="auto"/>
              <w:right w:val="single" w:sz="4" w:space="0" w:color="auto"/>
            </w:tcBorders>
            <w:vAlign w:val="center"/>
          </w:tcPr>
          <w:p w14:paraId="56EB402F" w14:textId="77777777" w:rsidR="00AC7BBF" w:rsidRPr="00110D7A" w:rsidRDefault="00AC7BBF" w:rsidP="00B22ABA">
            <w:pPr>
              <w:autoSpaceDE w:val="0"/>
              <w:autoSpaceDN w:val="0"/>
              <w:adjustRightInd w:val="0"/>
              <w:ind w:left="34" w:firstLine="567"/>
              <w:rPr>
                <w:sz w:val="24"/>
                <w:szCs w:val="24"/>
              </w:rPr>
            </w:pPr>
          </w:p>
        </w:tc>
      </w:tr>
    </w:tbl>
    <w:p w14:paraId="125C5500" w14:textId="77777777" w:rsidR="00AC7BBF" w:rsidRPr="00110D7A" w:rsidRDefault="00AC7BBF" w:rsidP="00AC7BBF">
      <w:pPr>
        <w:autoSpaceDE w:val="0"/>
        <w:autoSpaceDN w:val="0"/>
        <w:adjustRightInd w:val="0"/>
        <w:ind w:left="34"/>
        <w:rPr>
          <w:sz w:val="24"/>
          <w:szCs w:val="24"/>
        </w:rPr>
      </w:pPr>
    </w:p>
    <w:p w14:paraId="7B35AB2D" w14:textId="77777777" w:rsidR="00AC7BBF" w:rsidRPr="00110D7A" w:rsidRDefault="00AC7BBF" w:rsidP="00AC7BBF">
      <w:pPr>
        <w:autoSpaceDE w:val="0"/>
        <w:autoSpaceDN w:val="0"/>
        <w:adjustRightInd w:val="0"/>
        <w:ind w:left="34"/>
        <w:rPr>
          <w:sz w:val="24"/>
          <w:szCs w:val="24"/>
        </w:rPr>
      </w:pPr>
      <w:r w:rsidRPr="00110D7A">
        <w:rPr>
          <w:sz w:val="24"/>
          <w:szCs w:val="24"/>
        </w:rPr>
        <w:t>На Расчётном счёте отсутствуют денежные средства, необходимые для его исполнения.</w:t>
      </w:r>
    </w:p>
    <w:p w14:paraId="54F4D6CE" w14:textId="77777777" w:rsidR="00AC7BBF" w:rsidRPr="00110D7A" w:rsidRDefault="00AC7BBF" w:rsidP="00AC7BBF">
      <w:pPr>
        <w:autoSpaceDE w:val="0"/>
        <w:autoSpaceDN w:val="0"/>
        <w:adjustRightInd w:val="0"/>
        <w:ind w:left="34"/>
        <w:rPr>
          <w:b/>
          <w:sz w:val="24"/>
          <w:szCs w:val="24"/>
        </w:rPr>
      </w:pPr>
      <w:r w:rsidRPr="00110D7A">
        <w:rPr>
          <w:bCs/>
          <w:sz w:val="24"/>
          <w:szCs w:val="24"/>
        </w:rPr>
        <w:t>В соответствии с п. 6.7.1.2 Договора кредитования в форме овердрафта уведомляем о приостановлении операций кредитования Расчётного счёта.</w:t>
      </w:r>
    </w:p>
    <w:p w14:paraId="4FE1879C" w14:textId="77777777" w:rsidR="00AC7BBF" w:rsidRPr="00110D7A" w:rsidRDefault="00AC7BBF" w:rsidP="00AC7BBF">
      <w:pPr>
        <w:rPr>
          <w:sz w:val="24"/>
          <w:szCs w:val="24"/>
        </w:rPr>
      </w:pPr>
    </w:p>
    <w:p w14:paraId="1A1C3F4B" w14:textId="77777777" w:rsidR="00AC7BBF" w:rsidRPr="00110D7A" w:rsidRDefault="00AC7BBF" w:rsidP="00AC7BBF">
      <w:pPr>
        <w:rPr>
          <w:sz w:val="24"/>
          <w:szCs w:val="24"/>
        </w:rPr>
      </w:pPr>
    </w:p>
    <w:p w14:paraId="48B4EEFF" w14:textId="77777777" w:rsidR="00AC7BBF" w:rsidRPr="00110D7A" w:rsidRDefault="00AC7BBF" w:rsidP="00AC7BBF">
      <w:pPr>
        <w:rPr>
          <w:sz w:val="24"/>
          <w:szCs w:val="24"/>
        </w:rPr>
      </w:pPr>
    </w:p>
    <w:p w14:paraId="604182CD" w14:textId="77777777" w:rsidR="00AC7BBF" w:rsidRPr="00110D7A" w:rsidRDefault="00AC7BBF" w:rsidP="00AC7BBF">
      <w:pPr>
        <w:tabs>
          <w:tab w:val="clear" w:pos="0"/>
          <w:tab w:val="clear" w:pos="5103"/>
          <w:tab w:val="clear" w:pos="10206"/>
        </w:tabs>
        <w:jc w:val="left"/>
        <w:rPr>
          <w:b/>
          <w:bCs/>
          <w:sz w:val="24"/>
          <w:szCs w:val="24"/>
        </w:rPr>
      </w:pPr>
      <w:r w:rsidRPr="00110D7A">
        <w:rPr>
          <w:b/>
          <w:bCs/>
          <w:sz w:val="24"/>
          <w:szCs w:val="24"/>
        </w:rPr>
        <w:t xml:space="preserve">Кредитор                                                               </w:t>
      </w:r>
    </w:p>
    <w:p w14:paraId="4C43EE54" w14:textId="77777777" w:rsidR="00AC7BBF" w:rsidRPr="00110D7A" w:rsidRDefault="00AC7BBF" w:rsidP="00AC7BBF">
      <w:pPr>
        <w:tabs>
          <w:tab w:val="clear" w:pos="0"/>
          <w:tab w:val="clear" w:pos="5103"/>
          <w:tab w:val="clear" w:pos="10206"/>
        </w:tabs>
        <w:jc w:val="left"/>
        <w:rPr>
          <w:sz w:val="24"/>
          <w:szCs w:val="24"/>
        </w:rPr>
      </w:pPr>
      <w:r w:rsidRPr="00110D7A">
        <w:rPr>
          <w:sz w:val="24"/>
          <w:szCs w:val="24"/>
        </w:rPr>
        <w:t xml:space="preserve">_______________     __________________        </w:t>
      </w:r>
    </w:p>
    <w:p w14:paraId="651AF005" w14:textId="77777777" w:rsidR="00AC7BBF" w:rsidRPr="00110D7A" w:rsidRDefault="00AC7BBF" w:rsidP="00AC7BBF">
      <w:pPr>
        <w:tabs>
          <w:tab w:val="clear" w:pos="0"/>
          <w:tab w:val="clear" w:pos="5103"/>
          <w:tab w:val="clear" w:pos="10206"/>
        </w:tabs>
        <w:jc w:val="left"/>
        <w:rPr>
          <w:sz w:val="24"/>
          <w:szCs w:val="24"/>
        </w:rPr>
      </w:pPr>
      <w:r w:rsidRPr="00110D7A">
        <w:rPr>
          <w:sz w:val="24"/>
          <w:szCs w:val="24"/>
        </w:rPr>
        <w:t xml:space="preserve">      (</w:t>
      </w:r>
      <w:r w:rsidRPr="00110D7A">
        <w:rPr>
          <w:i/>
          <w:iCs/>
          <w:sz w:val="24"/>
          <w:szCs w:val="24"/>
        </w:rPr>
        <w:t>подпись</w:t>
      </w:r>
      <w:r w:rsidRPr="00110D7A">
        <w:rPr>
          <w:sz w:val="24"/>
          <w:szCs w:val="24"/>
        </w:rPr>
        <w:t>)             (</w:t>
      </w:r>
      <w:r w:rsidRPr="00110D7A">
        <w:rPr>
          <w:i/>
          <w:iCs/>
          <w:sz w:val="24"/>
          <w:szCs w:val="24"/>
        </w:rPr>
        <w:t>должность, Ф.И.О.)</w:t>
      </w:r>
      <w:r w:rsidRPr="00110D7A">
        <w:rPr>
          <w:sz w:val="24"/>
          <w:szCs w:val="24"/>
        </w:rPr>
        <w:t xml:space="preserve">                  </w:t>
      </w:r>
    </w:p>
    <w:p w14:paraId="5576D20C" w14:textId="77777777" w:rsidR="00AC7BBF" w:rsidRPr="00110D7A" w:rsidRDefault="00AC7BBF" w:rsidP="00AC7BBF">
      <w:pPr>
        <w:tabs>
          <w:tab w:val="clear" w:pos="0"/>
          <w:tab w:val="clear" w:pos="5103"/>
          <w:tab w:val="clear" w:pos="10206"/>
        </w:tabs>
        <w:jc w:val="left"/>
        <w:rPr>
          <w:b/>
          <w:sz w:val="24"/>
          <w:szCs w:val="24"/>
        </w:rPr>
      </w:pPr>
      <w:r w:rsidRPr="00110D7A">
        <w:rPr>
          <w:sz w:val="24"/>
          <w:szCs w:val="24"/>
        </w:rPr>
        <w:t>М.П.</w:t>
      </w:r>
      <w:r w:rsidRPr="00110D7A">
        <w:rPr>
          <w:sz w:val="24"/>
          <w:szCs w:val="24"/>
        </w:rPr>
        <w:tab/>
      </w:r>
      <w:r w:rsidRPr="00110D7A">
        <w:rPr>
          <w:sz w:val="24"/>
          <w:szCs w:val="24"/>
        </w:rPr>
        <w:tab/>
      </w:r>
      <w:r w:rsidRPr="00110D7A">
        <w:rPr>
          <w:sz w:val="24"/>
          <w:szCs w:val="24"/>
        </w:rPr>
        <w:tab/>
        <w:t xml:space="preserve">                        </w:t>
      </w:r>
      <w:r w:rsidRPr="00110D7A">
        <w:rPr>
          <w:sz w:val="24"/>
          <w:szCs w:val="24"/>
        </w:rPr>
        <w:tab/>
        <w:t xml:space="preserve">       </w:t>
      </w:r>
    </w:p>
    <w:p w14:paraId="4A64F538" w14:textId="77777777" w:rsidR="00AC7BBF" w:rsidRPr="00110D7A" w:rsidRDefault="00AC7BBF" w:rsidP="00AC7BBF">
      <w:pPr>
        <w:tabs>
          <w:tab w:val="clear" w:pos="0"/>
          <w:tab w:val="clear" w:pos="5103"/>
          <w:tab w:val="clear" w:pos="10206"/>
        </w:tabs>
        <w:jc w:val="left"/>
        <w:outlineLvl w:val="0"/>
        <w:rPr>
          <w:b/>
          <w:sz w:val="24"/>
          <w:szCs w:val="24"/>
        </w:rPr>
      </w:pPr>
    </w:p>
    <w:p w14:paraId="1E203D89" w14:textId="77777777" w:rsidR="00AC7BBF" w:rsidRPr="00110D7A" w:rsidRDefault="00AC7BBF" w:rsidP="00AC7BBF">
      <w:pPr>
        <w:rPr>
          <w:sz w:val="24"/>
          <w:szCs w:val="24"/>
        </w:rPr>
      </w:pPr>
    </w:p>
    <w:p w14:paraId="55E58297" w14:textId="77777777" w:rsidR="00AC7BBF" w:rsidRPr="00110D7A" w:rsidRDefault="00AC7BBF" w:rsidP="00AC7BBF">
      <w:pPr>
        <w:rPr>
          <w:sz w:val="24"/>
          <w:szCs w:val="24"/>
        </w:rPr>
      </w:pPr>
    </w:p>
    <w:p w14:paraId="60CFC22E" w14:textId="77777777" w:rsidR="00AC7BBF" w:rsidRPr="00110D7A" w:rsidRDefault="00AC7BBF" w:rsidP="00AC7BBF">
      <w:pPr>
        <w:rPr>
          <w:sz w:val="24"/>
          <w:szCs w:val="24"/>
        </w:rPr>
      </w:pPr>
    </w:p>
    <w:p w14:paraId="1D594B0F" w14:textId="77777777" w:rsidR="00AC7BBF" w:rsidRPr="00110D7A" w:rsidRDefault="00AC7BBF" w:rsidP="00AC7BBF">
      <w:pPr>
        <w:rPr>
          <w:sz w:val="24"/>
          <w:szCs w:val="24"/>
        </w:rPr>
      </w:pPr>
    </w:p>
    <w:p w14:paraId="05A14AF4" w14:textId="77777777" w:rsidR="00AC7BBF" w:rsidRPr="00110D7A" w:rsidRDefault="00AC7BBF" w:rsidP="00AC7BBF">
      <w:pPr>
        <w:rPr>
          <w:sz w:val="24"/>
          <w:szCs w:val="24"/>
        </w:rPr>
      </w:pPr>
    </w:p>
    <w:p w14:paraId="17C53794" w14:textId="77777777" w:rsidR="00AC7BBF" w:rsidRPr="00110D7A" w:rsidRDefault="00AC7BBF" w:rsidP="00AC7BBF">
      <w:pPr>
        <w:rPr>
          <w:sz w:val="24"/>
          <w:szCs w:val="24"/>
        </w:rPr>
      </w:pPr>
    </w:p>
    <w:p w14:paraId="03F1E071" w14:textId="77777777" w:rsidR="00AC7BBF" w:rsidRPr="00110D7A" w:rsidRDefault="00AC7BBF" w:rsidP="00AC7BBF">
      <w:pPr>
        <w:rPr>
          <w:sz w:val="24"/>
          <w:szCs w:val="24"/>
        </w:rPr>
      </w:pPr>
    </w:p>
    <w:p w14:paraId="713C00F3" w14:textId="77777777" w:rsidR="00AC7BBF" w:rsidRPr="00110D7A" w:rsidRDefault="00AC7BBF" w:rsidP="00AC7BBF">
      <w:pPr>
        <w:rPr>
          <w:sz w:val="24"/>
          <w:szCs w:val="24"/>
        </w:rPr>
      </w:pPr>
    </w:p>
    <w:p w14:paraId="25FD696F" w14:textId="77777777" w:rsidR="00AC7BBF" w:rsidRPr="00110D7A" w:rsidRDefault="00AC7BBF" w:rsidP="00AC7BBF">
      <w:pPr>
        <w:rPr>
          <w:sz w:val="24"/>
          <w:szCs w:val="24"/>
        </w:rPr>
      </w:pPr>
    </w:p>
    <w:p w14:paraId="05C2843F" w14:textId="77777777" w:rsidR="00AC7BBF" w:rsidRPr="00110D7A" w:rsidRDefault="00AC7BBF" w:rsidP="00AC7BBF">
      <w:pPr>
        <w:rPr>
          <w:sz w:val="24"/>
          <w:szCs w:val="24"/>
        </w:rPr>
      </w:pPr>
    </w:p>
    <w:p w14:paraId="12580BDA" w14:textId="77777777" w:rsidR="00AC7BBF" w:rsidRPr="00110D7A" w:rsidRDefault="00AC7BBF" w:rsidP="00AC7BBF">
      <w:pPr>
        <w:rPr>
          <w:sz w:val="24"/>
          <w:szCs w:val="24"/>
        </w:rPr>
      </w:pPr>
    </w:p>
    <w:p w14:paraId="56CB6F0E" w14:textId="77777777" w:rsidR="00AC7BBF" w:rsidRPr="00110D7A" w:rsidRDefault="00AC7BBF" w:rsidP="00AC7BBF">
      <w:pPr>
        <w:rPr>
          <w:sz w:val="24"/>
          <w:szCs w:val="24"/>
        </w:rPr>
      </w:pPr>
    </w:p>
    <w:p w14:paraId="55704327" w14:textId="77777777" w:rsidR="00AC7BBF" w:rsidRPr="00110D7A" w:rsidRDefault="00AC7BBF" w:rsidP="00AC7BBF">
      <w:pPr>
        <w:rPr>
          <w:sz w:val="24"/>
          <w:szCs w:val="24"/>
        </w:rPr>
      </w:pPr>
    </w:p>
    <w:p w14:paraId="4ECD0B8E" w14:textId="77777777" w:rsidR="00AC7BBF" w:rsidRPr="00110D7A" w:rsidRDefault="00AC7BBF" w:rsidP="00AC7BBF">
      <w:pPr>
        <w:rPr>
          <w:sz w:val="24"/>
          <w:szCs w:val="24"/>
        </w:rPr>
      </w:pPr>
    </w:p>
    <w:p w14:paraId="2B411F01" w14:textId="77777777" w:rsidR="00AC7BBF" w:rsidRPr="00110D7A" w:rsidRDefault="00AC7BBF" w:rsidP="00AC7BBF">
      <w:pPr>
        <w:rPr>
          <w:sz w:val="24"/>
          <w:szCs w:val="24"/>
        </w:rPr>
      </w:pPr>
    </w:p>
    <w:p w14:paraId="7C4F29B9" w14:textId="77777777" w:rsidR="00AC7BBF" w:rsidRPr="00110D7A" w:rsidRDefault="00AC7BBF" w:rsidP="00AC7BBF">
      <w:pPr>
        <w:rPr>
          <w:sz w:val="24"/>
          <w:szCs w:val="24"/>
        </w:rPr>
      </w:pPr>
    </w:p>
    <w:p w14:paraId="04009F8A" w14:textId="77777777" w:rsidR="00AC7BBF" w:rsidRPr="00110D7A" w:rsidRDefault="00AC7BBF" w:rsidP="00AC7BBF">
      <w:pPr>
        <w:rPr>
          <w:sz w:val="24"/>
          <w:szCs w:val="24"/>
        </w:rPr>
      </w:pPr>
    </w:p>
    <w:p w14:paraId="26F511E1" w14:textId="77777777" w:rsidR="00AC7BBF" w:rsidRPr="00110D7A" w:rsidRDefault="00AC7BBF" w:rsidP="00AC7BBF">
      <w:pPr>
        <w:rPr>
          <w:sz w:val="24"/>
          <w:szCs w:val="24"/>
        </w:rPr>
      </w:pPr>
    </w:p>
    <w:p w14:paraId="22BBA6AD" w14:textId="77777777" w:rsidR="00AC7BBF" w:rsidRPr="00110D7A" w:rsidRDefault="00AC7BBF" w:rsidP="00AC7BBF">
      <w:pPr>
        <w:rPr>
          <w:sz w:val="24"/>
          <w:szCs w:val="24"/>
        </w:rPr>
      </w:pPr>
    </w:p>
    <w:p w14:paraId="13F60EB2" w14:textId="77777777" w:rsidR="00AC7BBF" w:rsidRPr="00110D7A" w:rsidRDefault="00AC7BBF" w:rsidP="00AC7BBF">
      <w:pPr>
        <w:rPr>
          <w:sz w:val="24"/>
          <w:szCs w:val="24"/>
        </w:rPr>
      </w:pPr>
    </w:p>
    <w:p w14:paraId="619E7FF4" w14:textId="77777777" w:rsidR="00AC7BBF" w:rsidRPr="00110D7A" w:rsidRDefault="00AC7BBF" w:rsidP="00AC7BBF">
      <w:pPr>
        <w:rPr>
          <w:sz w:val="24"/>
          <w:szCs w:val="24"/>
        </w:rPr>
      </w:pPr>
    </w:p>
    <w:p w14:paraId="0800EB50" w14:textId="77777777" w:rsidR="004C787A" w:rsidRDefault="004C787A" w:rsidP="00AC7BBF">
      <w:pPr>
        <w:tabs>
          <w:tab w:val="clear" w:pos="0"/>
          <w:tab w:val="clear" w:pos="5103"/>
          <w:tab w:val="clear" w:pos="10206"/>
        </w:tabs>
        <w:jc w:val="right"/>
        <w:rPr>
          <w:bCs/>
          <w:sz w:val="24"/>
          <w:szCs w:val="24"/>
          <w:lang w:eastAsia="x-none"/>
        </w:rPr>
      </w:pPr>
    </w:p>
    <w:p w14:paraId="016A774A" w14:textId="77777777" w:rsidR="00AC7BBF" w:rsidRPr="00110D7A" w:rsidRDefault="00AC7BBF" w:rsidP="00AC7BBF">
      <w:pPr>
        <w:tabs>
          <w:tab w:val="clear" w:pos="0"/>
          <w:tab w:val="clear" w:pos="5103"/>
          <w:tab w:val="clear" w:pos="10206"/>
        </w:tabs>
        <w:jc w:val="right"/>
        <w:rPr>
          <w:bCs/>
          <w:sz w:val="24"/>
          <w:szCs w:val="24"/>
          <w:lang w:eastAsia="x-none"/>
        </w:rPr>
      </w:pPr>
      <w:r w:rsidRPr="00110D7A">
        <w:rPr>
          <w:bCs/>
          <w:sz w:val="24"/>
          <w:szCs w:val="24"/>
          <w:lang w:val="x-none" w:eastAsia="x-none"/>
        </w:rPr>
        <w:t xml:space="preserve">Приложение </w:t>
      </w:r>
      <w:r w:rsidRPr="00110D7A">
        <w:rPr>
          <w:bCs/>
          <w:sz w:val="24"/>
          <w:szCs w:val="24"/>
          <w:lang w:eastAsia="x-none"/>
        </w:rPr>
        <w:t>2</w:t>
      </w:r>
    </w:p>
    <w:p w14:paraId="6C6F0894" w14:textId="77777777" w:rsidR="00AC7BBF" w:rsidRPr="00110D7A" w:rsidRDefault="00AC7BBF" w:rsidP="00AC7BBF">
      <w:pPr>
        <w:tabs>
          <w:tab w:val="clear" w:pos="0"/>
          <w:tab w:val="clear" w:pos="5103"/>
          <w:tab w:val="clear" w:pos="10206"/>
          <w:tab w:val="left" w:pos="8250"/>
        </w:tabs>
        <w:jc w:val="right"/>
        <w:rPr>
          <w:bCs/>
          <w:sz w:val="24"/>
          <w:szCs w:val="24"/>
        </w:rPr>
      </w:pPr>
      <w:r w:rsidRPr="00110D7A">
        <w:rPr>
          <w:bCs/>
          <w:sz w:val="24"/>
          <w:szCs w:val="24"/>
        </w:rPr>
        <w:t xml:space="preserve">     к Договору №__ от ____________</w:t>
      </w:r>
      <w:proofErr w:type="gramStart"/>
      <w:r w:rsidRPr="00110D7A">
        <w:rPr>
          <w:bCs/>
          <w:sz w:val="24"/>
          <w:szCs w:val="24"/>
        </w:rPr>
        <w:t>г</w:t>
      </w:r>
      <w:proofErr w:type="gramEnd"/>
      <w:r w:rsidRPr="00110D7A">
        <w:rPr>
          <w:bCs/>
          <w:sz w:val="24"/>
          <w:szCs w:val="24"/>
        </w:rPr>
        <w:t>.</w:t>
      </w:r>
    </w:p>
    <w:p w14:paraId="7AA91207" w14:textId="77777777" w:rsidR="00AC7BBF" w:rsidRPr="00110D7A" w:rsidRDefault="00AC7BBF" w:rsidP="00AC7BBF">
      <w:pPr>
        <w:tabs>
          <w:tab w:val="clear" w:pos="0"/>
          <w:tab w:val="clear" w:pos="5103"/>
          <w:tab w:val="clear" w:pos="10206"/>
        </w:tabs>
        <w:jc w:val="left"/>
        <w:rPr>
          <w:sz w:val="24"/>
          <w:szCs w:val="24"/>
        </w:rPr>
      </w:pPr>
    </w:p>
    <w:p w14:paraId="43259C97" w14:textId="77777777" w:rsidR="00AC7BBF" w:rsidRPr="00110D7A" w:rsidRDefault="00AC7BBF" w:rsidP="00AC7BBF">
      <w:pPr>
        <w:widowControl w:val="0"/>
        <w:tabs>
          <w:tab w:val="clear" w:pos="5103"/>
          <w:tab w:val="clear" w:pos="10206"/>
        </w:tabs>
        <w:jc w:val="center"/>
        <w:outlineLvl w:val="1"/>
        <w:rPr>
          <w:b/>
          <w:bCs/>
          <w:i/>
          <w:iCs/>
          <w:sz w:val="24"/>
          <w:szCs w:val="24"/>
        </w:rPr>
      </w:pPr>
      <w:r w:rsidRPr="00110D7A">
        <w:rPr>
          <w:b/>
          <w:bCs/>
          <w:i/>
          <w:iCs/>
          <w:sz w:val="24"/>
          <w:szCs w:val="24"/>
        </w:rPr>
        <w:t xml:space="preserve">Согласие на обработку персональных данных </w:t>
      </w:r>
    </w:p>
    <w:p w14:paraId="14F5250D" w14:textId="77777777" w:rsidR="00AC7BBF" w:rsidRPr="00110D7A" w:rsidRDefault="00AC7BBF" w:rsidP="00AC7BBF">
      <w:pPr>
        <w:tabs>
          <w:tab w:val="clear" w:pos="5103"/>
          <w:tab w:val="clear" w:pos="10206"/>
        </w:tabs>
        <w:jc w:val="center"/>
        <w:rPr>
          <w:b/>
          <w:snapToGrid w:val="0"/>
          <w:sz w:val="24"/>
          <w:szCs w:val="24"/>
        </w:rPr>
      </w:pPr>
      <w:r w:rsidRPr="00110D7A">
        <w:rPr>
          <w:b/>
          <w:snapToGrid w:val="0"/>
          <w:sz w:val="24"/>
          <w:szCs w:val="24"/>
        </w:rPr>
        <w:t xml:space="preserve">от «_____» ____________ 201____ г. </w:t>
      </w:r>
    </w:p>
    <w:p w14:paraId="1B9B0F2F" w14:textId="77777777" w:rsidR="00AC7BBF" w:rsidRPr="00110D7A" w:rsidRDefault="00AC7BBF" w:rsidP="00AC7BBF">
      <w:pPr>
        <w:tabs>
          <w:tab w:val="clear" w:pos="0"/>
          <w:tab w:val="clear" w:pos="5103"/>
          <w:tab w:val="clear" w:pos="10206"/>
        </w:tabs>
        <w:jc w:val="center"/>
        <w:rPr>
          <w:sz w:val="24"/>
          <w:szCs w:val="24"/>
        </w:rPr>
      </w:pPr>
    </w:p>
    <w:p w14:paraId="26A23F0A" w14:textId="5396D1EA" w:rsidR="00AC7BBF" w:rsidRPr="00110D7A" w:rsidRDefault="00AC7BBF" w:rsidP="00AC7BBF">
      <w:pPr>
        <w:widowControl w:val="0"/>
        <w:tabs>
          <w:tab w:val="clear" w:pos="0"/>
          <w:tab w:val="clear" w:pos="5103"/>
          <w:tab w:val="clear" w:pos="10206"/>
        </w:tabs>
        <w:autoSpaceDE w:val="0"/>
        <w:autoSpaceDN w:val="0"/>
        <w:adjustRightInd w:val="0"/>
        <w:ind w:firstLine="709"/>
      </w:pPr>
      <w:proofErr w:type="gramStart"/>
      <w:r w:rsidRPr="00110D7A">
        <w:t xml:space="preserve">Настоящим </w:t>
      </w:r>
      <w:r w:rsidRPr="00110D7A">
        <w:rPr>
          <w:b/>
          <w:i/>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sidRPr="00110D7A">
        <w:t>,</w:t>
      </w:r>
      <w:r w:rsidRPr="00110D7A">
        <w:rPr>
          <w:b/>
          <w:i/>
        </w:rPr>
        <w:t xml:space="preserve"> действующего на основании _________</w:t>
      </w:r>
      <w:r w:rsidRPr="00110D7A">
        <w:rPr>
          <w:i/>
        </w:rPr>
        <w:t>_,</w:t>
      </w:r>
      <w:r w:rsidRPr="00110D7A">
        <w:rPr>
          <w:b/>
          <w:i/>
        </w:rPr>
        <w:t xml:space="preserve"> </w:t>
      </w:r>
      <w:r w:rsidRPr="00110D7A">
        <w:t xml:space="preserve">дает свое согласие на </w:t>
      </w:r>
      <w:r w:rsidRPr="00110D7A">
        <w:rPr>
          <w:snapToGrid w:val="0"/>
        </w:rPr>
        <w:t xml:space="preserve">совершение </w:t>
      </w:r>
      <w:r w:rsidRPr="00110D7A">
        <w:rPr>
          <w:b/>
        </w:rPr>
        <w:t>о</w:t>
      </w:r>
      <w:r w:rsidRPr="00110D7A">
        <w:rPr>
          <w:rFonts w:eastAsia="Calibri"/>
          <w:b/>
        </w:rPr>
        <w:t>ткрыт</w:t>
      </w:r>
      <w:r w:rsidRPr="00110D7A">
        <w:rPr>
          <w:rFonts w:cs="Courier New"/>
          <w:b/>
        </w:rPr>
        <w:t xml:space="preserve">ым </w:t>
      </w:r>
      <w:r w:rsidRPr="00110D7A">
        <w:rPr>
          <w:rFonts w:eastAsia="Calibri"/>
          <w:b/>
        </w:rPr>
        <w:t>акционерн</w:t>
      </w:r>
      <w:r w:rsidRPr="00110D7A">
        <w:rPr>
          <w:rFonts w:cs="Courier New"/>
          <w:b/>
        </w:rPr>
        <w:t xml:space="preserve">ым </w:t>
      </w:r>
      <w:r w:rsidRPr="00110D7A">
        <w:rPr>
          <w:rFonts w:eastAsia="Calibri"/>
          <w:b/>
        </w:rPr>
        <w:t>обществ</w:t>
      </w:r>
      <w:r w:rsidRPr="00110D7A">
        <w:rPr>
          <w:rFonts w:cs="Courier New"/>
          <w:b/>
        </w:rPr>
        <w:t xml:space="preserve">ом </w:t>
      </w:r>
      <w:r w:rsidRPr="00110D7A">
        <w:rPr>
          <w:rFonts w:eastAsia="Calibri"/>
          <w:b/>
        </w:rPr>
        <w:t xml:space="preserve">«Межрегиональная распределительная сетевая компания Урала» </w:t>
      </w:r>
      <w:r w:rsidRPr="00110D7A">
        <w:rPr>
          <w:b/>
        </w:rPr>
        <w:t xml:space="preserve">и </w:t>
      </w:r>
      <w:r w:rsidR="001254E0">
        <w:rPr>
          <w:b/>
        </w:rPr>
        <w:t>П</w:t>
      </w:r>
      <w:r w:rsidRPr="00110D7A">
        <w:rPr>
          <w:b/>
        </w:rPr>
        <w:t xml:space="preserve">АО «Россети» </w:t>
      </w:r>
      <w:r w:rsidRPr="00110D7A">
        <w:rPr>
          <w:snapToGrid w:val="0"/>
        </w:rPr>
        <w:t>действий, предусмотренных п. 3 ст. 3 ФЗ «О персональных данных» от 27.07.2006 № 152-ФЗ, в отношении</w:t>
      </w:r>
      <w:r w:rsidRPr="00110D7A">
        <w:t xml:space="preserve"> персональных данных участника закупки (потенциального контрагента) / контрагента</w:t>
      </w:r>
      <w:proofErr w:type="gramEnd"/>
      <w:r w:rsidRPr="00110D7A">
        <w:t xml:space="preserve">/планируемых к привлечению </w:t>
      </w:r>
      <w:proofErr w:type="spellStart"/>
      <w:r w:rsidRPr="00110D7A">
        <w:lastRenderedPageBreak/>
        <w:t>субконтрагентов</w:t>
      </w:r>
      <w:proofErr w:type="spellEnd"/>
      <w:r w:rsidRPr="00110D7A">
        <w:t xml:space="preserve"> и их собственников (участников, учредителей, акционеров), в том числе конечных бенефициаров (</w:t>
      </w:r>
      <w:r w:rsidRPr="00110D7A">
        <w:rPr>
          <w:snapToGrid w:val="0"/>
        </w:rPr>
        <w:t xml:space="preserve">фамилия, имя, отчество; серия и номер документа, удостоверяющего личность; ИНН </w:t>
      </w:r>
      <w:r w:rsidRPr="00110D7A">
        <w:t xml:space="preserve">(участников,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110D7A">
        <w:t>Росфинмониторинг</w:t>
      </w:r>
      <w:proofErr w:type="spellEnd"/>
      <w:r w:rsidRPr="00110D7A">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14:paraId="3959289E" w14:textId="77777777" w:rsidR="00AC7BBF" w:rsidRPr="00110D7A" w:rsidRDefault="00AC7BBF" w:rsidP="00AC7BBF">
      <w:pPr>
        <w:tabs>
          <w:tab w:val="clear" w:pos="0"/>
          <w:tab w:val="clear" w:pos="5103"/>
          <w:tab w:val="clear" w:pos="10206"/>
        </w:tabs>
        <w:ind w:firstLine="709"/>
        <w:rPr>
          <w:snapToGrid w:val="0"/>
        </w:rPr>
      </w:pPr>
      <w:proofErr w:type="gramStart"/>
      <w:r w:rsidRPr="00110D7A">
        <w:rPr>
          <w:snapToGrid w:val="0"/>
        </w:rPr>
        <w:t xml:space="preserve">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110D7A">
        <w:rPr>
          <w:snapToGrid w:val="0"/>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14:paraId="2C7801E7" w14:textId="77777777" w:rsidR="00AC7BBF" w:rsidRPr="00110D7A" w:rsidRDefault="00AC7BBF" w:rsidP="00AC7BBF">
      <w:pPr>
        <w:tabs>
          <w:tab w:val="clear" w:pos="0"/>
          <w:tab w:val="clear" w:pos="5103"/>
          <w:tab w:val="clear" w:pos="10206"/>
        </w:tabs>
        <w:ind w:firstLine="709"/>
        <w:rPr>
          <w:snapToGrid w:val="0"/>
        </w:rPr>
      </w:pPr>
      <w:proofErr w:type="gramStart"/>
      <w:r w:rsidRPr="00110D7A">
        <w:rPr>
          <w:snapToGrid w:val="0"/>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14:paraId="12EDBFDB" w14:textId="77777777" w:rsidR="00AC7BBF" w:rsidRPr="00110D7A" w:rsidRDefault="00AC7BBF" w:rsidP="00AC7BBF">
      <w:pPr>
        <w:tabs>
          <w:tab w:val="clear" w:pos="0"/>
          <w:tab w:val="clear" w:pos="5103"/>
          <w:tab w:val="clear" w:pos="10206"/>
        </w:tabs>
        <w:jc w:val="left"/>
      </w:pPr>
      <w:r w:rsidRPr="00110D7A">
        <w:t>_______________________                                                   ______________________</w:t>
      </w:r>
    </w:p>
    <w:p w14:paraId="45E5EC3B" w14:textId="77777777" w:rsidR="00AC7BBF" w:rsidRPr="00110D7A" w:rsidRDefault="00AC7BBF" w:rsidP="00AC7BBF">
      <w:pPr>
        <w:tabs>
          <w:tab w:val="clear" w:pos="0"/>
          <w:tab w:val="clear" w:pos="5103"/>
          <w:tab w:val="clear" w:pos="10206"/>
        </w:tabs>
        <w:jc w:val="left"/>
      </w:pPr>
      <w:r w:rsidRPr="00110D7A">
        <w:t>(Подпись уполномоченного представителя)                   (Ф.И.О. и должность подписавшего)</w:t>
      </w:r>
    </w:p>
    <w:p w14:paraId="20A46BB4" w14:textId="77777777" w:rsidR="00AC7BBF" w:rsidRPr="00110D7A" w:rsidRDefault="00AC7BBF" w:rsidP="00AC7BBF">
      <w:pPr>
        <w:tabs>
          <w:tab w:val="clear" w:pos="0"/>
          <w:tab w:val="clear" w:pos="5103"/>
          <w:tab w:val="clear" w:pos="10206"/>
        </w:tabs>
        <w:jc w:val="left"/>
        <w:rPr>
          <w:bCs/>
        </w:rPr>
      </w:pPr>
      <w:r w:rsidRPr="00110D7A">
        <w:rPr>
          <w:bCs/>
        </w:rPr>
        <w:t>М.П.</w:t>
      </w:r>
    </w:p>
    <w:p w14:paraId="5EC48AD1" w14:textId="77777777" w:rsidR="00AC7BBF" w:rsidRPr="00110D7A" w:rsidRDefault="00AC7BBF" w:rsidP="00AC7BBF">
      <w:pPr>
        <w:tabs>
          <w:tab w:val="clear" w:pos="0"/>
          <w:tab w:val="clear" w:pos="5103"/>
          <w:tab w:val="clear" w:pos="10206"/>
        </w:tabs>
      </w:pPr>
      <w:proofErr w:type="gramStart"/>
      <w:r w:rsidRPr="00110D7A">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110D7A">
        <w:t>субконтрагентов</w:t>
      </w:r>
      <w:proofErr w:type="spellEnd"/>
      <w:r w:rsidRPr="00110D7A">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110D7A">
        <w:t xml:space="preserve"> </w:t>
      </w:r>
      <w:proofErr w:type="gramStart"/>
      <w:r w:rsidRPr="00110D7A">
        <w:t>бенефициарах</w:t>
      </w:r>
      <w:proofErr w:type="gramEnd"/>
      <w:r w:rsidRPr="00110D7A">
        <w:t xml:space="preserve"> своего </w:t>
      </w:r>
      <w:proofErr w:type="spellStart"/>
      <w:r w:rsidRPr="00110D7A">
        <w:t>субконтрагента</w:t>
      </w:r>
      <w:proofErr w:type="spellEnd"/>
      <w:r w:rsidRPr="00110D7A">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110D7A">
        <w:t>субконтрагентов</w:t>
      </w:r>
      <w:proofErr w:type="spellEnd"/>
      <w:r w:rsidRPr="00110D7A">
        <w:t xml:space="preserve"> согласие на представление (обработку) Обществу и в уполномоченные государственные органы указанных сведений.</w:t>
      </w:r>
    </w:p>
    <w:p w14:paraId="350E5722" w14:textId="77777777" w:rsidR="00AC7BBF" w:rsidRPr="00110D7A" w:rsidRDefault="00AC7BBF" w:rsidP="00AC7BBF">
      <w:pPr>
        <w:widowControl w:val="0"/>
        <w:tabs>
          <w:tab w:val="clear" w:pos="5103"/>
          <w:tab w:val="clear" w:pos="10206"/>
          <w:tab w:val="num" w:pos="1134"/>
        </w:tabs>
        <w:jc w:val="center"/>
        <w:outlineLvl w:val="1"/>
        <w:rPr>
          <w:sz w:val="24"/>
          <w:szCs w:val="24"/>
        </w:rPr>
      </w:pPr>
    </w:p>
    <w:tbl>
      <w:tblPr>
        <w:tblW w:w="10773" w:type="dxa"/>
        <w:tblInd w:w="-497" w:type="dxa"/>
        <w:tblLayout w:type="fixed"/>
        <w:tblCellMar>
          <w:left w:w="70" w:type="dxa"/>
          <w:right w:w="70" w:type="dxa"/>
        </w:tblCellMar>
        <w:tblLook w:val="0000" w:firstRow="0" w:lastRow="0" w:firstColumn="0" w:lastColumn="0" w:noHBand="0" w:noVBand="0"/>
      </w:tblPr>
      <w:tblGrid>
        <w:gridCol w:w="5103"/>
        <w:gridCol w:w="5670"/>
      </w:tblGrid>
      <w:tr w:rsidR="00110D7A" w:rsidRPr="00110D7A" w14:paraId="710509C6" w14:textId="77777777" w:rsidTr="00B22ABA">
        <w:trPr>
          <w:trHeight w:val="360"/>
        </w:trPr>
        <w:tc>
          <w:tcPr>
            <w:tcW w:w="5103" w:type="dxa"/>
          </w:tcPr>
          <w:p w14:paraId="023179B7" w14:textId="77777777" w:rsidR="00AC7BBF" w:rsidRPr="00110D7A" w:rsidRDefault="00AC7BBF" w:rsidP="00B22ABA">
            <w:pPr>
              <w:tabs>
                <w:tab w:val="clear" w:pos="0"/>
                <w:tab w:val="clear" w:pos="5103"/>
                <w:tab w:val="clear" w:pos="10206"/>
              </w:tabs>
              <w:spacing w:line="360" w:lineRule="auto"/>
              <w:jc w:val="center"/>
              <w:rPr>
                <w:sz w:val="24"/>
                <w:szCs w:val="24"/>
              </w:rPr>
            </w:pPr>
            <w:r w:rsidRPr="00110D7A">
              <w:rPr>
                <w:sz w:val="24"/>
                <w:szCs w:val="24"/>
              </w:rPr>
              <w:t>“КРЕДИТОР”</w:t>
            </w:r>
          </w:p>
        </w:tc>
        <w:tc>
          <w:tcPr>
            <w:tcW w:w="5670" w:type="dxa"/>
          </w:tcPr>
          <w:p w14:paraId="3F170419" w14:textId="77777777" w:rsidR="00AC7BBF" w:rsidRPr="00110D7A" w:rsidRDefault="00AC7BBF" w:rsidP="00B22ABA">
            <w:pPr>
              <w:tabs>
                <w:tab w:val="clear" w:pos="0"/>
                <w:tab w:val="clear" w:pos="5103"/>
                <w:tab w:val="clear" w:pos="10206"/>
              </w:tabs>
              <w:spacing w:line="360" w:lineRule="auto"/>
              <w:jc w:val="center"/>
              <w:rPr>
                <w:sz w:val="24"/>
                <w:szCs w:val="24"/>
              </w:rPr>
            </w:pPr>
            <w:r w:rsidRPr="00110D7A">
              <w:rPr>
                <w:sz w:val="24"/>
                <w:szCs w:val="24"/>
              </w:rPr>
              <w:t>“ЗАЕМЩИК”</w:t>
            </w:r>
          </w:p>
        </w:tc>
      </w:tr>
      <w:tr w:rsidR="00110D7A" w:rsidRPr="00110D7A" w14:paraId="020D6466" w14:textId="77777777" w:rsidTr="00B22ABA">
        <w:trPr>
          <w:trHeight w:val="1287"/>
        </w:trPr>
        <w:tc>
          <w:tcPr>
            <w:tcW w:w="5103" w:type="dxa"/>
          </w:tcPr>
          <w:p w14:paraId="6954E7D7"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____________________________</w:t>
            </w:r>
          </w:p>
          <w:p w14:paraId="794F0722"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Руководитель</w:t>
            </w:r>
          </w:p>
          <w:p w14:paraId="67D18FFF" w14:textId="77777777" w:rsidR="00AC7BBF" w:rsidRPr="00110D7A" w:rsidRDefault="00AC7BBF" w:rsidP="00B22ABA">
            <w:pPr>
              <w:tabs>
                <w:tab w:val="clear" w:pos="0"/>
                <w:tab w:val="clear" w:pos="5103"/>
                <w:tab w:val="clear" w:pos="10206"/>
              </w:tabs>
              <w:jc w:val="left"/>
              <w:rPr>
                <w:sz w:val="24"/>
                <w:szCs w:val="24"/>
              </w:rPr>
            </w:pPr>
          </w:p>
        </w:tc>
        <w:tc>
          <w:tcPr>
            <w:tcW w:w="5670" w:type="dxa"/>
          </w:tcPr>
          <w:p w14:paraId="6D8E1202"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__________________________</w:t>
            </w:r>
          </w:p>
          <w:p w14:paraId="7E55D7E6"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 xml:space="preserve">Руководитель  </w:t>
            </w:r>
          </w:p>
          <w:p w14:paraId="3E489874" w14:textId="77777777" w:rsidR="00AC7BBF" w:rsidRPr="00110D7A" w:rsidRDefault="00AC7BBF" w:rsidP="00B22ABA">
            <w:pPr>
              <w:tabs>
                <w:tab w:val="clear" w:pos="0"/>
                <w:tab w:val="clear" w:pos="5103"/>
                <w:tab w:val="clear" w:pos="10206"/>
              </w:tabs>
              <w:jc w:val="center"/>
              <w:rPr>
                <w:sz w:val="24"/>
                <w:szCs w:val="24"/>
              </w:rPr>
            </w:pPr>
          </w:p>
        </w:tc>
      </w:tr>
    </w:tbl>
    <w:p w14:paraId="56D150C1" w14:textId="77777777" w:rsidR="00AC7BBF" w:rsidRPr="00110D7A" w:rsidRDefault="00AC7BBF" w:rsidP="00AC7BBF">
      <w:pPr>
        <w:tabs>
          <w:tab w:val="clear" w:pos="0"/>
          <w:tab w:val="clear" w:pos="5103"/>
          <w:tab w:val="clear" w:pos="10206"/>
        </w:tabs>
        <w:jc w:val="left"/>
        <w:rPr>
          <w:sz w:val="24"/>
          <w:szCs w:val="24"/>
        </w:rPr>
      </w:pPr>
      <w:r w:rsidRPr="00110D7A">
        <w:rPr>
          <w:sz w:val="24"/>
          <w:szCs w:val="24"/>
        </w:rPr>
        <w:t xml:space="preserve">       _________________________                                        __________________________</w:t>
      </w:r>
    </w:p>
    <w:p w14:paraId="3713E2B1" w14:textId="77777777" w:rsidR="00AC7BBF" w:rsidRPr="00110D7A" w:rsidRDefault="00AC7BBF" w:rsidP="00AC7BBF">
      <w:pPr>
        <w:tabs>
          <w:tab w:val="clear" w:pos="0"/>
          <w:tab w:val="clear" w:pos="5103"/>
          <w:tab w:val="clear" w:pos="10206"/>
        </w:tabs>
        <w:jc w:val="left"/>
        <w:rPr>
          <w:sz w:val="24"/>
          <w:szCs w:val="24"/>
        </w:rPr>
        <w:sectPr w:rsidR="00AC7BBF" w:rsidRPr="00110D7A" w:rsidSect="00532FD0">
          <w:headerReference w:type="default" r:id="rId14"/>
          <w:footerReference w:type="first" r:id="rId15"/>
          <w:pgSz w:w="11907" w:h="16840"/>
          <w:pgMar w:top="426" w:right="850" w:bottom="851" w:left="1134" w:header="720" w:footer="720" w:gutter="0"/>
          <w:cols w:space="720"/>
          <w:titlePg/>
        </w:sectPr>
      </w:pPr>
      <w:r w:rsidRPr="00110D7A">
        <w:rPr>
          <w:sz w:val="24"/>
          <w:szCs w:val="24"/>
        </w:rPr>
        <w:t xml:space="preserve">              Главный бухгалтер                                                            Главный бухгалтер</w:t>
      </w:r>
    </w:p>
    <w:p w14:paraId="5C9D7729" w14:textId="77777777" w:rsidR="00AC7BBF" w:rsidRPr="00110D7A" w:rsidRDefault="00AC7BBF" w:rsidP="00AC7BBF">
      <w:pPr>
        <w:tabs>
          <w:tab w:val="clear" w:pos="0"/>
          <w:tab w:val="clear" w:pos="5103"/>
          <w:tab w:val="clear" w:pos="10206"/>
          <w:tab w:val="left" w:pos="8250"/>
        </w:tabs>
        <w:jc w:val="right"/>
        <w:rPr>
          <w:bCs/>
          <w:sz w:val="24"/>
          <w:szCs w:val="24"/>
        </w:rPr>
      </w:pPr>
      <w:r w:rsidRPr="00110D7A">
        <w:rPr>
          <w:bCs/>
          <w:sz w:val="24"/>
          <w:szCs w:val="24"/>
        </w:rPr>
        <w:lastRenderedPageBreak/>
        <w:t xml:space="preserve">Приложение 3     </w:t>
      </w:r>
    </w:p>
    <w:p w14:paraId="1FF14846" w14:textId="77777777" w:rsidR="00AC7BBF" w:rsidRPr="00110D7A" w:rsidRDefault="00AC7BBF" w:rsidP="00AC7BBF">
      <w:pPr>
        <w:tabs>
          <w:tab w:val="clear" w:pos="0"/>
          <w:tab w:val="clear" w:pos="5103"/>
          <w:tab w:val="clear" w:pos="10206"/>
          <w:tab w:val="left" w:pos="8250"/>
        </w:tabs>
        <w:jc w:val="right"/>
        <w:rPr>
          <w:bCs/>
          <w:sz w:val="24"/>
          <w:szCs w:val="24"/>
        </w:rPr>
      </w:pPr>
      <w:r w:rsidRPr="00110D7A">
        <w:rPr>
          <w:bCs/>
          <w:sz w:val="24"/>
          <w:szCs w:val="24"/>
        </w:rPr>
        <w:t>к Договору №__ от ____________</w:t>
      </w:r>
      <w:proofErr w:type="gramStart"/>
      <w:r w:rsidRPr="00110D7A">
        <w:rPr>
          <w:bCs/>
          <w:sz w:val="24"/>
          <w:szCs w:val="24"/>
        </w:rPr>
        <w:t>г</w:t>
      </w:r>
      <w:proofErr w:type="gramEnd"/>
      <w:r w:rsidRPr="00110D7A">
        <w:rPr>
          <w:bCs/>
          <w:sz w:val="24"/>
          <w:szCs w:val="24"/>
        </w:rPr>
        <w:t>.</w:t>
      </w:r>
    </w:p>
    <w:p w14:paraId="066E59E2" w14:textId="77777777" w:rsidR="00AC7BBF" w:rsidRPr="00110D7A" w:rsidRDefault="00AC7BBF" w:rsidP="00AC7BBF">
      <w:pPr>
        <w:tabs>
          <w:tab w:val="clear" w:pos="0"/>
          <w:tab w:val="clear" w:pos="5103"/>
          <w:tab w:val="clear" w:pos="10206"/>
          <w:tab w:val="left" w:pos="8250"/>
        </w:tabs>
        <w:jc w:val="center"/>
        <w:rPr>
          <w:b/>
          <w:sz w:val="24"/>
          <w:szCs w:val="24"/>
          <w:u w:val="single"/>
        </w:rPr>
      </w:pPr>
      <w:r w:rsidRPr="00110D7A">
        <w:rPr>
          <w:bCs/>
          <w:sz w:val="24"/>
          <w:szCs w:val="24"/>
        </w:rPr>
        <w:t xml:space="preserve">                                                                                                                                                                                         </w:t>
      </w:r>
      <w:r w:rsidRPr="00110D7A">
        <w:rPr>
          <w:b/>
          <w:sz w:val="24"/>
          <w:szCs w:val="24"/>
          <w:u w:val="single"/>
        </w:rPr>
        <w:t>Форма предоставления информации</w:t>
      </w:r>
    </w:p>
    <w:p w14:paraId="527AEC45" w14:textId="77777777" w:rsidR="00AC7BBF" w:rsidRPr="00110D7A" w:rsidRDefault="00AC7BBF" w:rsidP="00AC7BBF">
      <w:pPr>
        <w:tabs>
          <w:tab w:val="clear" w:pos="0"/>
          <w:tab w:val="clear" w:pos="5103"/>
          <w:tab w:val="clear" w:pos="10206"/>
          <w:tab w:val="left" w:pos="8250"/>
        </w:tabs>
        <w:jc w:val="left"/>
        <w:rPr>
          <w:b/>
          <w:sz w:val="24"/>
          <w:szCs w:val="24"/>
          <w:u w:val="single"/>
        </w:rPr>
      </w:pPr>
    </w:p>
    <w:tbl>
      <w:tblPr>
        <w:tblW w:w="15559" w:type="dxa"/>
        <w:tblLayout w:type="fixed"/>
        <w:tblLook w:val="00A0" w:firstRow="1" w:lastRow="0" w:firstColumn="1" w:lastColumn="0" w:noHBand="0" w:noVBand="0"/>
      </w:tblPr>
      <w:tblGrid>
        <w:gridCol w:w="568"/>
        <w:gridCol w:w="710"/>
        <w:gridCol w:w="851"/>
        <w:gridCol w:w="1134"/>
        <w:gridCol w:w="992"/>
        <w:gridCol w:w="851"/>
        <w:gridCol w:w="1559"/>
        <w:gridCol w:w="425"/>
        <w:gridCol w:w="709"/>
        <w:gridCol w:w="850"/>
        <w:gridCol w:w="1276"/>
        <w:gridCol w:w="992"/>
        <w:gridCol w:w="1843"/>
        <w:gridCol w:w="1418"/>
        <w:gridCol w:w="1381"/>
      </w:tblGrid>
      <w:tr w:rsidR="00110D7A" w:rsidRPr="00110D7A" w14:paraId="7DE24AC4" w14:textId="77777777" w:rsidTr="00B22ABA">
        <w:trPr>
          <w:trHeight w:val="315"/>
        </w:trPr>
        <w:tc>
          <w:tcPr>
            <w:tcW w:w="15559" w:type="dxa"/>
            <w:gridSpan w:val="15"/>
            <w:tcBorders>
              <w:top w:val="single" w:sz="8" w:space="0" w:color="auto"/>
              <w:left w:val="single" w:sz="8" w:space="0" w:color="auto"/>
              <w:bottom w:val="single" w:sz="8" w:space="0" w:color="auto"/>
              <w:right w:val="single" w:sz="8" w:space="0" w:color="000000"/>
            </w:tcBorders>
            <w:noWrap/>
            <w:vAlign w:val="bottom"/>
          </w:tcPr>
          <w:p w14:paraId="50C7039C" w14:textId="77777777" w:rsidR="00AC7BBF" w:rsidRPr="00110D7A" w:rsidRDefault="00AC7BBF" w:rsidP="00B22ABA">
            <w:pPr>
              <w:tabs>
                <w:tab w:val="clear" w:pos="0"/>
                <w:tab w:val="clear" w:pos="5103"/>
                <w:tab w:val="clear" w:pos="10206"/>
              </w:tabs>
              <w:jc w:val="center"/>
              <w:rPr>
                <w:b/>
                <w:bCs/>
              </w:rPr>
            </w:pPr>
            <w:r w:rsidRPr="00110D7A">
              <w:rPr>
                <w:b/>
                <w:bCs/>
              </w:rPr>
              <w:t>Информация о заключённых договорах</w:t>
            </w:r>
          </w:p>
        </w:tc>
      </w:tr>
      <w:tr w:rsidR="00110D7A" w:rsidRPr="00110D7A" w14:paraId="401A8398" w14:textId="77777777" w:rsidTr="00B22ABA">
        <w:trPr>
          <w:trHeight w:val="315"/>
        </w:trPr>
        <w:tc>
          <w:tcPr>
            <w:tcW w:w="568" w:type="dxa"/>
            <w:vMerge w:val="restart"/>
            <w:tcBorders>
              <w:top w:val="nil"/>
              <w:left w:val="single" w:sz="8" w:space="0" w:color="auto"/>
              <w:bottom w:val="single" w:sz="8" w:space="0" w:color="000000"/>
              <w:right w:val="single" w:sz="8" w:space="0" w:color="auto"/>
            </w:tcBorders>
            <w:noWrap/>
          </w:tcPr>
          <w:p w14:paraId="6D5B2BE6" w14:textId="77777777" w:rsidR="00AC7BBF" w:rsidRPr="00110D7A" w:rsidRDefault="00AC7BBF" w:rsidP="00B22ABA">
            <w:pPr>
              <w:tabs>
                <w:tab w:val="clear" w:pos="0"/>
                <w:tab w:val="clear" w:pos="5103"/>
                <w:tab w:val="clear" w:pos="10206"/>
              </w:tabs>
              <w:jc w:val="left"/>
            </w:pPr>
            <w:r w:rsidRPr="00110D7A">
              <w:t xml:space="preserve">№ </w:t>
            </w:r>
            <w:proofErr w:type="gramStart"/>
            <w:r w:rsidRPr="00110D7A">
              <w:t>п</w:t>
            </w:r>
            <w:proofErr w:type="gramEnd"/>
            <w:r w:rsidRPr="00110D7A">
              <w:t>/п</w:t>
            </w:r>
          </w:p>
        </w:tc>
        <w:tc>
          <w:tcPr>
            <w:tcW w:w="6097" w:type="dxa"/>
            <w:gridSpan w:val="6"/>
            <w:tcBorders>
              <w:top w:val="single" w:sz="8" w:space="0" w:color="auto"/>
              <w:left w:val="nil"/>
              <w:bottom w:val="single" w:sz="8" w:space="0" w:color="auto"/>
              <w:right w:val="single" w:sz="8" w:space="0" w:color="000000"/>
            </w:tcBorders>
            <w:noWrap/>
          </w:tcPr>
          <w:p w14:paraId="5DB00991" w14:textId="77777777" w:rsidR="00AC7BBF" w:rsidRPr="00110D7A" w:rsidRDefault="00AC7BBF" w:rsidP="00B22ABA">
            <w:pPr>
              <w:tabs>
                <w:tab w:val="clear" w:pos="0"/>
                <w:tab w:val="clear" w:pos="5103"/>
                <w:tab w:val="clear" w:pos="10206"/>
              </w:tabs>
              <w:jc w:val="left"/>
            </w:pPr>
            <w:r w:rsidRPr="00110D7A">
              <w:t>Наименование контрагента (ИНН, вид деятельности)</w:t>
            </w:r>
          </w:p>
        </w:tc>
        <w:tc>
          <w:tcPr>
            <w:tcW w:w="7513" w:type="dxa"/>
            <w:gridSpan w:val="7"/>
            <w:tcBorders>
              <w:top w:val="single" w:sz="8" w:space="0" w:color="auto"/>
              <w:left w:val="nil"/>
              <w:bottom w:val="single" w:sz="8" w:space="0" w:color="auto"/>
              <w:right w:val="single" w:sz="8" w:space="0" w:color="000000"/>
            </w:tcBorders>
            <w:noWrap/>
          </w:tcPr>
          <w:p w14:paraId="456BF8FC" w14:textId="77777777" w:rsidR="00AC7BBF" w:rsidRPr="00110D7A" w:rsidRDefault="00AC7BBF" w:rsidP="00B22ABA">
            <w:pPr>
              <w:tabs>
                <w:tab w:val="clear" w:pos="0"/>
                <w:tab w:val="clear" w:pos="5103"/>
                <w:tab w:val="clear" w:pos="10206"/>
              </w:tabs>
              <w:jc w:val="left"/>
            </w:pPr>
            <w:r w:rsidRPr="00110D7A">
              <w:t>Информация о цепочке собственников контрагента, включая бенефициаров (в том числе, конечных)</w:t>
            </w:r>
            <w:r w:rsidRPr="00110D7A">
              <w:rPr>
                <w:i/>
              </w:rPr>
              <w:t xml:space="preserve"> </w:t>
            </w:r>
            <w:r w:rsidRPr="00110D7A">
              <w:t>и составе исполнительных органов контрагента</w:t>
            </w:r>
          </w:p>
        </w:tc>
        <w:tc>
          <w:tcPr>
            <w:tcW w:w="1381" w:type="dxa"/>
            <w:tcBorders>
              <w:top w:val="nil"/>
              <w:left w:val="nil"/>
              <w:bottom w:val="single" w:sz="8" w:space="0" w:color="auto"/>
              <w:right w:val="single" w:sz="8" w:space="0" w:color="auto"/>
            </w:tcBorders>
            <w:noWrap/>
          </w:tcPr>
          <w:p w14:paraId="5A3BB84F" w14:textId="77777777" w:rsidR="00AC7BBF" w:rsidRPr="00110D7A" w:rsidRDefault="00AC7BBF" w:rsidP="00B22ABA">
            <w:pPr>
              <w:tabs>
                <w:tab w:val="clear" w:pos="0"/>
                <w:tab w:val="clear" w:pos="5103"/>
                <w:tab w:val="clear" w:pos="10206"/>
              </w:tabs>
              <w:jc w:val="left"/>
              <w:rPr>
                <w:rFonts w:ascii="Calibri" w:hAnsi="Calibri"/>
              </w:rPr>
            </w:pPr>
          </w:p>
        </w:tc>
      </w:tr>
      <w:tr w:rsidR="00110D7A" w:rsidRPr="00110D7A" w14:paraId="1FA20CFB" w14:textId="77777777" w:rsidTr="00B22ABA">
        <w:trPr>
          <w:trHeight w:val="1515"/>
        </w:trPr>
        <w:tc>
          <w:tcPr>
            <w:tcW w:w="568" w:type="dxa"/>
            <w:vMerge/>
            <w:tcBorders>
              <w:top w:val="nil"/>
              <w:left w:val="single" w:sz="8" w:space="0" w:color="auto"/>
              <w:bottom w:val="single" w:sz="8" w:space="0" w:color="000000"/>
              <w:right w:val="single" w:sz="8" w:space="0" w:color="auto"/>
            </w:tcBorders>
            <w:vAlign w:val="center"/>
          </w:tcPr>
          <w:p w14:paraId="54373057" w14:textId="77777777" w:rsidR="00AC7BBF" w:rsidRPr="00110D7A" w:rsidRDefault="00AC7BBF" w:rsidP="00B22ABA">
            <w:pPr>
              <w:tabs>
                <w:tab w:val="clear" w:pos="0"/>
                <w:tab w:val="clear" w:pos="5103"/>
                <w:tab w:val="clear" w:pos="10206"/>
              </w:tabs>
              <w:jc w:val="left"/>
            </w:pPr>
          </w:p>
        </w:tc>
        <w:tc>
          <w:tcPr>
            <w:tcW w:w="710" w:type="dxa"/>
            <w:tcBorders>
              <w:top w:val="nil"/>
              <w:left w:val="nil"/>
              <w:bottom w:val="single" w:sz="8" w:space="0" w:color="auto"/>
              <w:right w:val="single" w:sz="8" w:space="0" w:color="auto"/>
            </w:tcBorders>
            <w:noWrap/>
          </w:tcPr>
          <w:p w14:paraId="64465671" w14:textId="77777777" w:rsidR="00AC7BBF" w:rsidRPr="00110D7A" w:rsidRDefault="00AC7BBF" w:rsidP="00B22ABA">
            <w:pPr>
              <w:tabs>
                <w:tab w:val="clear" w:pos="0"/>
                <w:tab w:val="clear" w:pos="5103"/>
                <w:tab w:val="clear" w:pos="10206"/>
              </w:tabs>
              <w:jc w:val="left"/>
            </w:pPr>
            <w:r w:rsidRPr="00110D7A">
              <w:t>ИНН</w:t>
            </w:r>
          </w:p>
        </w:tc>
        <w:tc>
          <w:tcPr>
            <w:tcW w:w="851" w:type="dxa"/>
            <w:tcBorders>
              <w:top w:val="nil"/>
              <w:left w:val="nil"/>
              <w:bottom w:val="single" w:sz="8" w:space="0" w:color="auto"/>
              <w:right w:val="single" w:sz="8" w:space="0" w:color="auto"/>
            </w:tcBorders>
            <w:noWrap/>
          </w:tcPr>
          <w:p w14:paraId="796F08E9" w14:textId="77777777" w:rsidR="00AC7BBF" w:rsidRPr="00110D7A" w:rsidRDefault="00AC7BBF" w:rsidP="00B22ABA">
            <w:pPr>
              <w:tabs>
                <w:tab w:val="clear" w:pos="0"/>
                <w:tab w:val="clear" w:pos="5103"/>
                <w:tab w:val="clear" w:pos="10206"/>
              </w:tabs>
              <w:jc w:val="left"/>
            </w:pPr>
            <w:r w:rsidRPr="00110D7A">
              <w:t>ОГРН</w:t>
            </w:r>
          </w:p>
        </w:tc>
        <w:tc>
          <w:tcPr>
            <w:tcW w:w="1134" w:type="dxa"/>
            <w:tcBorders>
              <w:top w:val="nil"/>
              <w:left w:val="nil"/>
              <w:bottom w:val="single" w:sz="8" w:space="0" w:color="auto"/>
              <w:right w:val="single" w:sz="8" w:space="0" w:color="auto"/>
            </w:tcBorders>
            <w:noWrap/>
          </w:tcPr>
          <w:p w14:paraId="33B5C702" w14:textId="77777777" w:rsidR="00AC7BBF" w:rsidRPr="00110D7A" w:rsidRDefault="00AC7BBF" w:rsidP="00B22ABA">
            <w:pPr>
              <w:tabs>
                <w:tab w:val="clear" w:pos="0"/>
                <w:tab w:val="clear" w:pos="5103"/>
                <w:tab w:val="clear" w:pos="10206"/>
              </w:tabs>
              <w:jc w:val="left"/>
            </w:pPr>
            <w:proofErr w:type="spellStart"/>
            <w:proofErr w:type="gramStart"/>
            <w:r w:rsidRPr="00110D7A">
              <w:t>Наимено-вание</w:t>
            </w:r>
            <w:proofErr w:type="spellEnd"/>
            <w:proofErr w:type="gramEnd"/>
            <w:r w:rsidRPr="00110D7A">
              <w:t xml:space="preserve"> краткое</w:t>
            </w:r>
          </w:p>
        </w:tc>
        <w:tc>
          <w:tcPr>
            <w:tcW w:w="992" w:type="dxa"/>
            <w:tcBorders>
              <w:top w:val="nil"/>
              <w:left w:val="nil"/>
              <w:bottom w:val="single" w:sz="8" w:space="0" w:color="auto"/>
              <w:right w:val="single" w:sz="8" w:space="0" w:color="auto"/>
            </w:tcBorders>
            <w:noWrap/>
          </w:tcPr>
          <w:p w14:paraId="5FA07503" w14:textId="77777777" w:rsidR="00AC7BBF" w:rsidRPr="00110D7A" w:rsidRDefault="00AC7BBF" w:rsidP="00B22ABA">
            <w:pPr>
              <w:tabs>
                <w:tab w:val="clear" w:pos="0"/>
                <w:tab w:val="clear" w:pos="5103"/>
                <w:tab w:val="clear" w:pos="10206"/>
              </w:tabs>
              <w:jc w:val="left"/>
            </w:pPr>
            <w:r w:rsidRPr="00110D7A">
              <w:t>Код ОКВЭД</w:t>
            </w:r>
          </w:p>
        </w:tc>
        <w:tc>
          <w:tcPr>
            <w:tcW w:w="851" w:type="dxa"/>
            <w:tcBorders>
              <w:top w:val="nil"/>
              <w:left w:val="nil"/>
              <w:bottom w:val="single" w:sz="8" w:space="0" w:color="auto"/>
              <w:right w:val="single" w:sz="8" w:space="0" w:color="auto"/>
            </w:tcBorders>
          </w:tcPr>
          <w:p w14:paraId="29B5D366" w14:textId="77777777" w:rsidR="00AC7BBF" w:rsidRPr="00110D7A" w:rsidRDefault="00AC7BBF" w:rsidP="00B22ABA">
            <w:pPr>
              <w:tabs>
                <w:tab w:val="clear" w:pos="0"/>
                <w:tab w:val="clear" w:pos="5103"/>
                <w:tab w:val="clear" w:pos="10206"/>
              </w:tabs>
              <w:jc w:val="left"/>
            </w:pPr>
            <w:proofErr w:type="spellStart"/>
            <w:proofErr w:type="gramStart"/>
            <w:r w:rsidRPr="00110D7A">
              <w:t>Фами</w:t>
            </w:r>
            <w:proofErr w:type="spellEnd"/>
            <w:r w:rsidRPr="00110D7A">
              <w:t>-лия</w:t>
            </w:r>
            <w:proofErr w:type="gramEnd"/>
            <w:r w:rsidRPr="00110D7A">
              <w:t>, Имя, Отче-</w:t>
            </w:r>
            <w:proofErr w:type="spellStart"/>
            <w:r w:rsidRPr="00110D7A">
              <w:t>ство</w:t>
            </w:r>
            <w:proofErr w:type="spellEnd"/>
            <w:r w:rsidRPr="00110D7A">
              <w:t xml:space="preserve"> руководителя</w:t>
            </w:r>
          </w:p>
        </w:tc>
        <w:tc>
          <w:tcPr>
            <w:tcW w:w="1559" w:type="dxa"/>
            <w:tcBorders>
              <w:top w:val="nil"/>
              <w:left w:val="nil"/>
              <w:bottom w:val="single" w:sz="8" w:space="0" w:color="auto"/>
              <w:right w:val="single" w:sz="8" w:space="0" w:color="auto"/>
            </w:tcBorders>
            <w:noWrap/>
          </w:tcPr>
          <w:p w14:paraId="3F7BCBB1" w14:textId="77777777" w:rsidR="00AC7BBF" w:rsidRPr="00110D7A" w:rsidRDefault="00AC7BBF" w:rsidP="00B22ABA">
            <w:pPr>
              <w:tabs>
                <w:tab w:val="clear" w:pos="0"/>
                <w:tab w:val="clear" w:pos="5103"/>
                <w:tab w:val="clear" w:pos="10206"/>
              </w:tabs>
              <w:jc w:val="left"/>
            </w:pPr>
            <w:r w:rsidRPr="00110D7A">
              <w:t xml:space="preserve">Серия и номер документа, </w:t>
            </w:r>
            <w:proofErr w:type="spellStart"/>
            <w:proofErr w:type="gramStart"/>
            <w:r w:rsidRPr="00110D7A">
              <w:t>удостоверя-ющего</w:t>
            </w:r>
            <w:proofErr w:type="spellEnd"/>
            <w:proofErr w:type="gramEnd"/>
            <w:r w:rsidRPr="00110D7A">
              <w:t xml:space="preserve"> личность руководителя</w:t>
            </w:r>
          </w:p>
        </w:tc>
        <w:tc>
          <w:tcPr>
            <w:tcW w:w="425" w:type="dxa"/>
            <w:tcBorders>
              <w:top w:val="nil"/>
              <w:left w:val="nil"/>
              <w:bottom w:val="single" w:sz="8" w:space="0" w:color="auto"/>
              <w:right w:val="single" w:sz="8" w:space="0" w:color="auto"/>
            </w:tcBorders>
            <w:noWrap/>
          </w:tcPr>
          <w:p w14:paraId="0B4224C3" w14:textId="77777777" w:rsidR="00AC7BBF" w:rsidRPr="00110D7A" w:rsidRDefault="00AC7BBF" w:rsidP="00B22ABA">
            <w:pPr>
              <w:tabs>
                <w:tab w:val="clear" w:pos="0"/>
                <w:tab w:val="clear" w:pos="5103"/>
                <w:tab w:val="clear" w:pos="10206"/>
              </w:tabs>
              <w:jc w:val="left"/>
            </w:pPr>
            <w:r w:rsidRPr="00110D7A">
              <w:t>№</w:t>
            </w:r>
          </w:p>
        </w:tc>
        <w:tc>
          <w:tcPr>
            <w:tcW w:w="709" w:type="dxa"/>
            <w:tcBorders>
              <w:top w:val="nil"/>
              <w:left w:val="nil"/>
              <w:bottom w:val="single" w:sz="8" w:space="0" w:color="auto"/>
              <w:right w:val="single" w:sz="8" w:space="0" w:color="auto"/>
            </w:tcBorders>
            <w:noWrap/>
          </w:tcPr>
          <w:p w14:paraId="0389100E" w14:textId="77777777" w:rsidR="00AC7BBF" w:rsidRPr="00110D7A" w:rsidRDefault="00AC7BBF" w:rsidP="00B22ABA">
            <w:pPr>
              <w:tabs>
                <w:tab w:val="clear" w:pos="0"/>
                <w:tab w:val="clear" w:pos="5103"/>
                <w:tab w:val="clear" w:pos="10206"/>
              </w:tabs>
              <w:jc w:val="left"/>
            </w:pPr>
            <w:r w:rsidRPr="00110D7A">
              <w:t>ИНН</w:t>
            </w:r>
          </w:p>
        </w:tc>
        <w:tc>
          <w:tcPr>
            <w:tcW w:w="850" w:type="dxa"/>
            <w:tcBorders>
              <w:top w:val="nil"/>
              <w:left w:val="nil"/>
              <w:bottom w:val="single" w:sz="8" w:space="0" w:color="auto"/>
              <w:right w:val="single" w:sz="8" w:space="0" w:color="auto"/>
            </w:tcBorders>
            <w:noWrap/>
          </w:tcPr>
          <w:p w14:paraId="3C3999F1" w14:textId="77777777" w:rsidR="00AC7BBF" w:rsidRPr="00110D7A" w:rsidRDefault="00AC7BBF" w:rsidP="00B22ABA">
            <w:pPr>
              <w:tabs>
                <w:tab w:val="clear" w:pos="0"/>
                <w:tab w:val="clear" w:pos="5103"/>
                <w:tab w:val="clear" w:pos="10206"/>
              </w:tabs>
              <w:jc w:val="left"/>
            </w:pPr>
            <w:r w:rsidRPr="00110D7A">
              <w:t>ОГРН</w:t>
            </w:r>
          </w:p>
        </w:tc>
        <w:tc>
          <w:tcPr>
            <w:tcW w:w="1276" w:type="dxa"/>
            <w:tcBorders>
              <w:top w:val="nil"/>
              <w:left w:val="nil"/>
              <w:bottom w:val="single" w:sz="8" w:space="0" w:color="auto"/>
              <w:right w:val="single" w:sz="8" w:space="0" w:color="auto"/>
            </w:tcBorders>
            <w:noWrap/>
          </w:tcPr>
          <w:p w14:paraId="08D37684" w14:textId="77777777" w:rsidR="00AC7BBF" w:rsidRPr="00110D7A" w:rsidRDefault="00AC7BBF" w:rsidP="00B22ABA">
            <w:pPr>
              <w:tabs>
                <w:tab w:val="clear" w:pos="0"/>
                <w:tab w:val="clear" w:pos="5103"/>
                <w:tab w:val="clear" w:pos="10206"/>
              </w:tabs>
              <w:jc w:val="left"/>
            </w:pPr>
            <w:proofErr w:type="spellStart"/>
            <w:proofErr w:type="gramStart"/>
            <w:r w:rsidRPr="00110D7A">
              <w:t>Наименова-ние</w:t>
            </w:r>
            <w:proofErr w:type="spellEnd"/>
            <w:proofErr w:type="gramEnd"/>
            <w:r w:rsidRPr="00110D7A">
              <w:t xml:space="preserve"> / Ф.И.О.</w:t>
            </w:r>
          </w:p>
        </w:tc>
        <w:tc>
          <w:tcPr>
            <w:tcW w:w="992" w:type="dxa"/>
            <w:tcBorders>
              <w:top w:val="nil"/>
              <w:left w:val="nil"/>
              <w:bottom w:val="single" w:sz="8" w:space="0" w:color="auto"/>
              <w:right w:val="single" w:sz="8" w:space="0" w:color="auto"/>
            </w:tcBorders>
            <w:noWrap/>
          </w:tcPr>
          <w:p w14:paraId="33764FC4" w14:textId="77777777" w:rsidR="00AC7BBF" w:rsidRPr="00110D7A" w:rsidRDefault="00AC7BBF" w:rsidP="00B22ABA">
            <w:pPr>
              <w:tabs>
                <w:tab w:val="clear" w:pos="0"/>
                <w:tab w:val="clear" w:pos="5103"/>
                <w:tab w:val="clear" w:pos="10206"/>
              </w:tabs>
              <w:jc w:val="left"/>
            </w:pPr>
            <w:r w:rsidRPr="00110D7A">
              <w:t xml:space="preserve">Адрес </w:t>
            </w:r>
            <w:proofErr w:type="gramStart"/>
            <w:r w:rsidRPr="00110D7A">
              <w:t>регистра-</w:t>
            </w:r>
            <w:proofErr w:type="spellStart"/>
            <w:r w:rsidRPr="00110D7A">
              <w:t>ции</w:t>
            </w:r>
            <w:proofErr w:type="spellEnd"/>
            <w:proofErr w:type="gramEnd"/>
          </w:p>
        </w:tc>
        <w:tc>
          <w:tcPr>
            <w:tcW w:w="1843" w:type="dxa"/>
            <w:tcBorders>
              <w:top w:val="nil"/>
              <w:left w:val="nil"/>
              <w:bottom w:val="single" w:sz="8" w:space="0" w:color="auto"/>
              <w:right w:val="single" w:sz="8" w:space="0" w:color="auto"/>
            </w:tcBorders>
          </w:tcPr>
          <w:p w14:paraId="5CDED350" w14:textId="77777777" w:rsidR="00AC7BBF" w:rsidRPr="00110D7A" w:rsidRDefault="00AC7BBF" w:rsidP="00B22ABA">
            <w:pPr>
              <w:tabs>
                <w:tab w:val="clear" w:pos="0"/>
                <w:tab w:val="clear" w:pos="5103"/>
                <w:tab w:val="clear" w:pos="10206"/>
              </w:tabs>
              <w:jc w:val="left"/>
            </w:pPr>
            <w:r w:rsidRPr="00110D7A">
              <w:t>Серия и номер документа, удостоверяющего личность (для физического лица)</w:t>
            </w:r>
          </w:p>
        </w:tc>
        <w:tc>
          <w:tcPr>
            <w:tcW w:w="1418" w:type="dxa"/>
            <w:tcBorders>
              <w:top w:val="nil"/>
              <w:left w:val="nil"/>
              <w:bottom w:val="single" w:sz="8" w:space="0" w:color="auto"/>
              <w:right w:val="single" w:sz="8" w:space="0" w:color="auto"/>
            </w:tcBorders>
          </w:tcPr>
          <w:p w14:paraId="6B5D9E58" w14:textId="77777777" w:rsidR="00AC7BBF" w:rsidRPr="00110D7A" w:rsidRDefault="00AC7BBF" w:rsidP="00B22ABA">
            <w:pPr>
              <w:tabs>
                <w:tab w:val="clear" w:pos="0"/>
                <w:tab w:val="clear" w:pos="5103"/>
                <w:tab w:val="clear" w:pos="10206"/>
              </w:tabs>
              <w:jc w:val="left"/>
            </w:pPr>
            <w:r w:rsidRPr="00110D7A">
              <w:t>Руководитель / участник / акционер / бенефициар</w:t>
            </w:r>
          </w:p>
        </w:tc>
        <w:tc>
          <w:tcPr>
            <w:tcW w:w="1381" w:type="dxa"/>
            <w:tcBorders>
              <w:top w:val="nil"/>
              <w:left w:val="nil"/>
              <w:bottom w:val="single" w:sz="8" w:space="0" w:color="auto"/>
              <w:right w:val="single" w:sz="8" w:space="0" w:color="auto"/>
            </w:tcBorders>
          </w:tcPr>
          <w:p w14:paraId="01908099" w14:textId="77777777" w:rsidR="00AC7BBF" w:rsidRPr="00110D7A" w:rsidRDefault="00AC7BBF" w:rsidP="00B22ABA">
            <w:pPr>
              <w:tabs>
                <w:tab w:val="clear" w:pos="0"/>
                <w:tab w:val="clear" w:pos="5103"/>
                <w:tab w:val="clear" w:pos="10206"/>
              </w:tabs>
              <w:jc w:val="left"/>
            </w:pPr>
            <w:r w:rsidRPr="00110D7A">
              <w:t>Информация о подтверждающих документах (наименование, реквизиты и т.д.)</w:t>
            </w:r>
          </w:p>
        </w:tc>
      </w:tr>
      <w:tr w:rsidR="00514AA2" w:rsidRPr="00110D7A" w14:paraId="75962481" w14:textId="77777777" w:rsidTr="00B22ABA">
        <w:trPr>
          <w:trHeight w:val="300"/>
        </w:trPr>
        <w:tc>
          <w:tcPr>
            <w:tcW w:w="568" w:type="dxa"/>
            <w:tcBorders>
              <w:top w:val="nil"/>
              <w:left w:val="single" w:sz="4" w:space="0" w:color="auto"/>
              <w:bottom w:val="single" w:sz="4" w:space="0" w:color="auto"/>
              <w:right w:val="single" w:sz="4" w:space="0" w:color="auto"/>
            </w:tcBorders>
            <w:noWrap/>
            <w:vAlign w:val="bottom"/>
          </w:tcPr>
          <w:p w14:paraId="26D8B0C9" w14:textId="77777777" w:rsidR="00AC7BBF" w:rsidRPr="00110D7A" w:rsidRDefault="00AC7BBF" w:rsidP="00B22ABA">
            <w:pPr>
              <w:tabs>
                <w:tab w:val="clear" w:pos="0"/>
                <w:tab w:val="clear" w:pos="5103"/>
                <w:tab w:val="clear" w:pos="10206"/>
              </w:tabs>
              <w:jc w:val="left"/>
              <w:rPr>
                <w:rFonts w:ascii="Calibri" w:hAnsi="Calibri"/>
              </w:rPr>
            </w:pPr>
            <w:r w:rsidRPr="00110D7A">
              <w:rPr>
                <w:rFonts w:ascii="Calibri" w:hAnsi="Calibri"/>
              </w:rPr>
              <w:t> </w:t>
            </w:r>
          </w:p>
        </w:tc>
        <w:tc>
          <w:tcPr>
            <w:tcW w:w="710" w:type="dxa"/>
            <w:tcBorders>
              <w:top w:val="nil"/>
              <w:left w:val="nil"/>
              <w:bottom w:val="single" w:sz="4" w:space="0" w:color="auto"/>
              <w:right w:val="single" w:sz="4" w:space="0" w:color="auto"/>
            </w:tcBorders>
            <w:noWrap/>
            <w:vAlign w:val="bottom"/>
          </w:tcPr>
          <w:p w14:paraId="6202C574" w14:textId="77777777" w:rsidR="00AC7BBF" w:rsidRPr="00110D7A" w:rsidRDefault="00AC7BBF" w:rsidP="00B22ABA">
            <w:pPr>
              <w:tabs>
                <w:tab w:val="clear" w:pos="0"/>
                <w:tab w:val="clear" w:pos="5103"/>
                <w:tab w:val="clear" w:pos="10206"/>
              </w:tabs>
              <w:jc w:val="left"/>
              <w:rPr>
                <w:rFonts w:ascii="Calibri" w:hAnsi="Calibri"/>
              </w:rPr>
            </w:pPr>
            <w:r w:rsidRPr="00110D7A">
              <w:rPr>
                <w:rFonts w:ascii="Calibri" w:hAnsi="Calibri"/>
              </w:rPr>
              <w:t> </w:t>
            </w:r>
          </w:p>
        </w:tc>
        <w:tc>
          <w:tcPr>
            <w:tcW w:w="851" w:type="dxa"/>
            <w:tcBorders>
              <w:top w:val="nil"/>
              <w:left w:val="nil"/>
              <w:bottom w:val="single" w:sz="4" w:space="0" w:color="auto"/>
              <w:right w:val="single" w:sz="4" w:space="0" w:color="auto"/>
            </w:tcBorders>
            <w:noWrap/>
            <w:vAlign w:val="bottom"/>
          </w:tcPr>
          <w:p w14:paraId="1F5DDEB4" w14:textId="77777777" w:rsidR="00AC7BBF" w:rsidRPr="00110D7A" w:rsidRDefault="00AC7BBF" w:rsidP="00B22ABA">
            <w:pPr>
              <w:tabs>
                <w:tab w:val="clear" w:pos="0"/>
                <w:tab w:val="clear" w:pos="5103"/>
                <w:tab w:val="clear" w:pos="10206"/>
              </w:tabs>
              <w:jc w:val="left"/>
              <w:rPr>
                <w:rFonts w:ascii="Calibri" w:hAnsi="Calibri"/>
              </w:rPr>
            </w:pPr>
            <w:r w:rsidRPr="00110D7A">
              <w:rPr>
                <w:rFonts w:ascii="Calibri" w:hAnsi="Calibri"/>
              </w:rPr>
              <w:t> </w:t>
            </w:r>
          </w:p>
        </w:tc>
        <w:tc>
          <w:tcPr>
            <w:tcW w:w="1134" w:type="dxa"/>
            <w:tcBorders>
              <w:top w:val="nil"/>
              <w:left w:val="nil"/>
              <w:bottom w:val="single" w:sz="4" w:space="0" w:color="auto"/>
              <w:right w:val="single" w:sz="4" w:space="0" w:color="auto"/>
            </w:tcBorders>
            <w:noWrap/>
            <w:vAlign w:val="bottom"/>
          </w:tcPr>
          <w:p w14:paraId="6F355C4E" w14:textId="77777777" w:rsidR="00AC7BBF" w:rsidRPr="00110D7A" w:rsidRDefault="00AC7BBF" w:rsidP="00B22ABA">
            <w:pPr>
              <w:tabs>
                <w:tab w:val="clear" w:pos="0"/>
                <w:tab w:val="clear" w:pos="5103"/>
                <w:tab w:val="clear" w:pos="10206"/>
              </w:tabs>
              <w:jc w:val="left"/>
              <w:rPr>
                <w:rFonts w:ascii="Calibri" w:hAnsi="Calibri"/>
              </w:rPr>
            </w:pPr>
            <w:r w:rsidRPr="00110D7A">
              <w:rPr>
                <w:rFonts w:ascii="Calibri" w:hAnsi="Calibri"/>
              </w:rPr>
              <w:t> </w:t>
            </w:r>
          </w:p>
        </w:tc>
        <w:tc>
          <w:tcPr>
            <w:tcW w:w="992" w:type="dxa"/>
            <w:tcBorders>
              <w:top w:val="nil"/>
              <w:left w:val="nil"/>
              <w:bottom w:val="single" w:sz="4" w:space="0" w:color="auto"/>
              <w:right w:val="single" w:sz="4" w:space="0" w:color="auto"/>
            </w:tcBorders>
            <w:noWrap/>
            <w:vAlign w:val="bottom"/>
          </w:tcPr>
          <w:p w14:paraId="6D231006" w14:textId="77777777" w:rsidR="00AC7BBF" w:rsidRPr="00110D7A" w:rsidRDefault="00AC7BBF" w:rsidP="00B22ABA">
            <w:pPr>
              <w:tabs>
                <w:tab w:val="clear" w:pos="0"/>
                <w:tab w:val="clear" w:pos="5103"/>
                <w:tab w:val="clear" w:pos="10206"/>
              </w:tabs>
              <w:jc w:val="left"/>
              <w:rPr>
                <w:rFonts w:ascii="Calibri" w:hAnsi="Calibri"/>
              </w:rPr>
            </w:pPr>
            <w:r w:rsidRPr="00110D7A">
              <w:rPr>
                <w:rFonts w:ascii="Calibri" w:hAnsi="Calibri"/>
              </w:rPr>
              <w:t> </w:t>
            </w:r>
          </w:p>
        </w:tc>
        <w:tc>
          <w:tcPr>
            <w:tcW w:w="851" w:type="dxa"/>
            <w:tcBorders>
              <w:top w:val="nil"/>
              <w:left w:val="nil"/>
              <w:bottom w:val="single" w:sz="4" w:space="0" w:color="auto"/>
              <w:right w:val="single" w:sz="4" w:space="0" w:color="auto"/>
            </w:tcBorders>
            <w:noWrap/>
            <w:vAlign w:val="bottom"/>
          </w:tcPr>
          <w:p w14:paraId="752AA166" w14:textId="77777777" w:rsidR="00AC7BBF" w:rsidRPr="00110D7A" w:rsidRDefault="00AC7BBF" w:rsidP="00B22ABA">
            <w:pPr>
              <w:tabs>
                <w:tab w:val="clear" w:pos="0"/>
                <w:tab w:val="clear" w:pos="5103"/>
                <w:tab w:val="clear" w:pos="10206"/>
              </w:tabs>
              <w:jc w:val="left"/>
              <w:rPr>
                <w:rFonts w:ascii="Calibri" w:hAnsi="Calibri"/>
              </w:rPr>
            </w:pPr>
            <w:r w:rsidRPr="00110D7A">
              <w:rPr>
                <w:rFonts w:ascii="Calibri" w:hAnsi="Calibri"/>
              </w:rPr>
              <w:t> </w:t>
            </w:r>
          </w:p>
        </w:tc>
        <w:tc>
          <w:tcPr>
            <w:tcW w:w="1559" w:type="dxa"/>
            <w:tcBorders>
              <w:top w:val="nil"/>
              <w:left w:val="nil"/>
              <w:bottom w:val="single" w:sz="4" w:space="0" w:color="auto"/>
              <w:right w:val="single" w:sz="4" w:space="0" w:color="auto"/>
            </w:tcBorders>
            <w:noWrap/>
            <w:vAlign w:val="bottom"/>
          </w:tcPr>
          <w:p w14:paraId="7F7EC38E" w14:textId="77777777" w:rsidR="00AC7BBF" w:rsidRPr="00110D7A" w:rsidRDefault="00AC7BBF" w:rsidP="00B22ABA">
            <w:pPr>
              <w:tabs>
                <w:tab w:val="clear" w:pos="0"/>
                <w:tab w:val="clear" w:pos="5103"/>
                <w:tab w:val="clear" w:pos="10206"/>
              </w:tabs>
              <w:jc w:val="left"/>
              <w:rPr>
                <w:rFonts w:ascii="Calibri" w:hAnsi="Calibri"/>
              </w:rPr>
            </w:pPr>
            <w:r w:rsidRPr="00110D7A">
              <w:rPr>
                <w:rFonts w:ascii="Calibri" w:hAnsi="Calibri"/>
              </w:rPr>
              <w:t> </w:t>
            </w:r>
          </w:p>
        </w:tc>
        <w:tc>
          <w:tcPr>
            <w:tcW w:w="425" w:type="dxa"/>
            <w:tcBorders>
              <w:top w:val="nil"/>
              <w:left w:val="nil"/>
              <w:bottom w:val="single" w:sz="4" w:space="0" w:color="auto"/>
              <w:right w:val="single" w:sz="4" w:space="0" w:color="auto"/>
            </w:tcBorders>
            <w:noWrap/>
            <w:vAlign w:val="bottom"/>
          </w:tcPr>
          <w:p w14:paraId="3D212861" w14:textId="77777777" w:rsidR="00AC7BBF" w:rsidRPr="00110D7A" w:rsidRDefault="00AC7BBF" w:rsidP="00B22ABA">
            <w:pPr>
              <w:tabs>
                <w:tab w:val="clear" w:pos="0"/>
                <w:tab w:val="clear" w:pos="5103"/>
                <w:tab w:val="clear" w:pos="10206"/>
              </w:tabs>
              <w:jc w:val="left"/>
            </w:pPr>
            <w:r w:rsidRPr="00110D7A">
              <w:t> </w:t>
            </w:r>
          </w:p>
        </w:tc>
        <w:tc>
          <w:tcPr>
            <w:tcW w:w="709" w:type="dxa"/>
            <w:tcBorders>
              <w:top w:val="nil"/>
              <w:left w:val="nil"/>
              <w:bottom w:val="single" w:sz="4" w:space="0" w:color="auto"/>
              <w:right w:val="single" w:sz="4" w:space="0" w:color="auto"/>
            </w:tcBorders>
            <w:noWrap/>
            <w:vAlign w:val="bottom"/>
          </w:tcPr>
          <w:p w14:paraId="3C16EC94" w14:textId="77777777" w:rsidR="00AC7BBF" w:rsidRPr="00110D7A" w:rsidRDefault="00AC7BBF" w:rsidP="00B22ABA">
            <w:pPr>
              <w:tabs>
                <w:tab w:val="clear" w:pos="0"/>
                <w:tab w:val="clear" w:pos="5103"/>
                <w:tab w:val="clear" w:pos="10206"/>
              </w:tabs>
              <w:jc w:val="left"/>
            </w:pPr>
            <w:r w:rsidRPr="00110D7A">
              <w:t> </w:t>
            </w:r>
          </w:p>
        </w:tc>
        <w:tc>
          <w:tcPr>
            <w:tcW w:w="850" w:type="dxa"/>
            <w:tcBorders>
              <w:top w:val="nil"/>
              <w:left w:val="nil"/>
              <w:bottom w:val="single" w:sz="4" w:space="0" w:color="auto"/>
              <w:right w:val="single" w:sz="4" w:space="0" w:color="auto"/>
            </w:tcBorders>
            <w:noWrap/>
            <w:vAlign w:val="bottom"/>
          </w:tcPr>
          <w:p w14:paraId="567EAD5A" w14:textId="77777777" w:rsidR="00AC7BBF" w:rsidRPr="00110D7A" w:rsidRDefault="00AC7BBF" w:rsidP="00B22ABA">
            <w:pPr>
              <w:tabs>
                <w:tab w:val="clear" w:pos="0"/>
                <w:tab w:val="clear" w:pos="5103"/>
                <w:tab w:val="clear" w:pos="10206"/>
              </w:tabs>
              <w:jc w:val="left"/>
            </w:pPr>
            <w:r w:rsidRPr="00110D7A">
              <w:t> </w:t>
            </w:r>
          </w:p>
        </w:tc>
        <w:tc>
          <w:tcPr>
            <w:tcW w:w="1276" w:type="dxa"/>
            <w:tcBorders>
              <w:top w:val="nil"/>
              <w:left w:val="nil"/>
              <w:bottom w:val="single" w:sz="4" w:space="0" w:color="auto"/>
              <w:right w:val="single" w:sz="4" w:space="0" w:color="auto"/>
            </w:tcBorders>
            <w:noWrap/>
            <w:vAlign w:val="bottom"/>
          </w:tcPr>
          <w:p w14:paraId="54CD2964" w14:textId="77777777" w:rsidR="00AC7BBF" w:rsidRPr="00110D7A" w:rsidRDefault="00AC7BBF" w:rsidP="00B22ABA">
            <w:pPr>
              <w:tabs>
                <w:tab w:val="clear" w:pos="0"/>
                <w:tab w:val="clear" w:pos="5103"/>
                <w:tab w:val="clear" w:pos="10206"/>
              </w:tabs>
              <w:jc w:val="left"/>
            </w:pPr>
            <w:r w:rsidRPr="00110D7A">
              <w:t> </w:t>
            </w:r>
          </w:p>
        </w:tc>
        <w:tc>
          <w:tcPr>
            <w:tcW w:w="992" w:type="dxa"/>
            <w:tcBorders>
              <w:top w:val="nil"/>
              <w:left w:val="nil"/>
              <w:bottom w:val="single" w:sz="4" w:space="0" w:color="auto"/>
              <w:right w:val="single" w:sz="4" w:space="0" w:color="auto"/>
            </w:tcBorders>
            <w:noWrap/>
            <w:vAlign w:val="bottom"/>
          </w:tcPr>
          <w:p w14:paraId="5DB9B70B" w14:textId="77777777" w:rsidR="00AC7BBF" w:rsidRPr="00110D7A" w:rsidRDefault="00AC7BBF" w:rsidP="00B22ABA">
            <w:pPr>
              <w:tabs>
                <w:tab w:val="clear" w:pos="0"/>
                <w:tab w:val="clear" w:pos="5103"/>
                <w:tab w:val="clear" w:pos="10206"/>
              </w:tabs>
              <w:jc w:val="left"/>
            </w:pPr>
            <w:r w:rsidRPr="00110D7A">
              <w:t> </w:t>
            </w:r>
          </w:p>
        </w:tc>
        <w:tc>
          <w:tcPr>
            <w:tcW w:w="1843" w:type="dxa"/>
            <w:tcBorders>
              <w:top w:val="nil"/>
              <w:left w:val="nil"/>
              <w:bottom w:val="single" w:sz="4" w:space="0" w:color="auto"/>
              <w:right w:val="single" w:sz="4" w:space="0" w:color="auto"/>
            </w:tcBorders>
            <w:noWrap/>
            <w:vAlign w:val="bottom"/>
          </w:tcPr>
          <w:p w14:paraId="38B01968" w14:textId="77777777" w:rsidR="00AC7BBF" w:rsidRPr="00110D7A" w:rsidRDefault="00AC7BBF" w:rsidP="00B22ABA">
            <w:pPr>
              <w:tabs>
                <w:tab w:val="clear" w:pos="0"/>
                <w:tab w:val="clear" w:pos="5103"/>
                <w:tab w:val="clear" w:pos="10206"/>
              </w:tabs>
              <w:jc w:val="left"/>
            </w:pPr>
            <w:r w:rsidRPr="00110D7A">
              <w:t> </w:t>
            </w:r>
          </w:p>
        </w:tc>
        <w:tc>
          <w:tcPr>
            <w:tcW w:w="1418" w:type="dxa"/>
            <w:tcBorders>
              <w:top w:val="nil"/>
              <w:left w:val="nil"/>
              <w:bottom w:val="single" w:sz="4" w:space="0" w:color="auto"/>
              <w:right w:val="single" w:sz="4" w:space="0" w:color="auto"/>
            </w:tcBorders>
            <w:noWrap/>
            <w:vAlign w:val="bottom"/>
          </w:tcPr>
          <w:p w14:paraId="56CB80A6" w14:textId="77777777" w:rsidR="00AC7BBF" w:rsidRPr="00110D7A" w:rsidRDefault="00AC7BBF" w:rsidP="00B22ABA">
            <w:pPr>
              <w:tabs>
                <w:tab w:val="clear" w:pos="0"/>
                <w:tab w:val="clear" w:pos="5103"/>
                <w:tab w:val="clear" w:pos="10206"/>
              </w:tabs>
              <w:jc w:val="left"/>
            </w:pPr>
            <w:r w:rsidRPr="00110D7A">
              <w:t> </w:t>
            </w:r>
          </w:p>
        </w:tc>
        <w:tc>
          <w:tcPr>
            <w:tcW w:w="1381" w:type="dxa"/>
            <w:tcBorders>
              <w:top w:val="nil"/>
              <w:left w:val="nil"/>
              <w:bottom w:val="single" w:sz="4" w:space="0" w:color="auto"/>
              <w:right w:val="single" w:sz="4" w:space="0" w:color="auto"/>
            </w:tcBorders>
            <w:noWrap/>
            <w:vAlign w:val="bottom"/>
          </w:tcPr>
          <w:p w14:paraId="58134049" w14:textId="77777777" w:rsidR="00AC7BBF" w:rsidRPr="00110D7A" w:rsidRDefault="00AC7BBF" w:rsidP="00B22ABA">
            <w:pPr>
              <w:tabs>
                <w:tab w:val="clear" w:pos="0"/>
                <w:tab w:val="clear" w:pos="5103"/>
                <w:tab w:val="clear" w:pos="10206"/>
              </w:tabs>
              <w:jc w:val="left"/>
              <w:rPr>
                <w:rFonts w:ascii="Calibri" w:hAnsi="Calibri"/>
              </w:rPr>
            </w:pPr>
            <w:r w:rsidRPr="00110D7A">
              <w:rPr>
                <w:rFonts w:ascii="Calibri" w:hAnsi="Calibri"/>
              </w:rPr>
              <w:t> </w:t>
            </w:r>
          </w:p>
        </w:tc>
      </w:tr>
    </w:tbl>
    <w:p w14:paraId="6803945D" w14:textId="77777777" w:rsidR="00514AA2" w:rsidRDefault="00514AA2" w:rsidP="00AC7BBF">
      <w:pPr>
        <w:tabs>
          <w:tab w:val="clear" w:pos="0"/>
          <w:tab w:val="clear" w:pos="5103"/>
          <w:tab w:val="clear" w:pos="10206"/>
          <w:tab w:val="left" w:pos="8250"/>
        </w:tabs>
        <w:jc w:val="left"/>
        <w:rPr>
          <w:i/>
        </w:rPr>
      </w:pPr>
    </w:p>
    <w:p w14:paraId="4AEAF706" w14:textId="77777777" w:rsidR="00AC7BBF" w:rsidRPr="00110D7A" w:rsidRDefault="00AC7BBF" w:rsidP="00AC7BBF">
      <w:pPr>
        <w:tabs>
          <w:tab w:val="clear" w:pos="0"/>
          <w:tab w:val="clear" w:pos="5103"/>
          <w:tab w:val="clear" w:pos="10206"/>
          <w:tab w:val="left" w:pos="8250"/>
        </w:tabs>
        <w:jc w:val="left"/>
        <w:rPr>
          <w:i/>
        </w:rPr>
      </w:pPr>
      <w:r w:rsidRPr="00110D7A">
        <w:rPr>
          <w:i/>
        </w:rPr>
        <w:t>Справочно:</w:t>
      </w:r>
    </w:p>
    <w:p w14:paraId="33138609" w14:textId="77777777" w:rsidR="00AC7BBF" w:rsidRPr="00110D7A" w:rsidRDefault="00AC7BBF" w:rsidP="00AC7BBF">
      <w:pPr>
        <w:numPr>
          <w:ilvl w:val="0"/>
          <w:numId w:val="18"/>
        </w:numPr>
        <w:tabs>
          <w:tab w:val="clear" w:pos="0"/>
          <w:tab w:val="clear" w:pos="5103"/>
          <w:tab w:val="clear" w:pos="10206"/>
        </w:tabs>
        <w:jc w:val="left"/>
        <w:rPr>
          <w:i/>
        </w:rPr>
      </w:pPr>
      <w:r w:rsidRPr="00110D7A">
        <w:rPr>
          <w:i/>
        </w:rPr>
        <w:t>Указывается порядковый номер.</w:t>
      </w:r>
    </w:p>
    <w:p w14:paraId="0F09CD7B" w14:textId="77777777" w:rsidR="00AC7BBF" w:rsidRPr="00110D7A" w:rsidRDefault="00AC7BBF" w:rsidP="00AC7BBF">
      <w:pPr>
        <w:numPr>
          <w:ilvl w:val="0"/>
          <w:numId w:val="18"/>
        </w:numPr>
        <w:tabs>
          <w:tab w:val="clear" w:pos="0"/>
          <w:tab w:val="clear" w:pos="5103"/>
          <w:tab w:val="clear" w:pos="10206"/>
        </w:tabs>
        <w:jc w:val="left"/>
        <w:rPr>
          <w:i/>
        </w:rPr>
      </w:pPr>
      <w:r w:rsidRPr="00110D7A">
        <w:rPr>
          <w:i/>
        </w:rPr>
        <w:t>Указывается полное наименование контрагента, ИНН, вид деятельности и иная необходимая информация.</w:t>
      </w:r>
    </w:p>
    <w:p w14:paraId="061CA2BB" w14:textId="77777777" w:rsidR="00AC7BBF" w:rsidRPr="00110D7A" w:rsidRDefault="00AC7BBF" w:rsidP="00AC7BBF">
      <w:pPr>
        <w:numPr>
          <w:ilvl w:val="0"/>
          <w:numId w:val="18"/>
        </w:numPr>
        <w:tabs>
          <w:tab w:val="clear" w:pos="0"/>
          <w:tab w:val="clear" w:pos="5103"/>
          <w:tab w:val="clear" w:pos="10206"/>
        </w:tabs>
        <w:jc w:val="left"/>
        <w:rPr>
          <w:i/>
        </w:rPr>
      </w:pPr>
      <w:r w:rsidRPr="00110D7A">
        <w:rPr>
          <w:i/>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w:t>
      </w:r>
      <w:r w:rsidRPr="00110D7A">
        <w:t xml:space="preserve"> </w:t>
      </w:r>
      <w:r w:rsidRPr="00110D7A">
        <w:rPr>
          <w:i/>
        </w:rPr>
        <w:t>включая бенефициаров (в том числе конечных) и составе исполнительных органов контрагента.</w:t>
      </w:r>
    </w:p>
    <w:p w14:paraId="139B9882" w14:textId="77777777" w:rsidR="00AC7BBF" w:rsidRPr="00110D7A" w:rsidRDefault="00AC7BBF" w:rsidP="00AC7BBF">
      <w:pPr>
        <w:numPr>
          <w:ilvl w:val="0"/>
          <w:numId w:val="18"/>
        </w:numPr>
        <w:tabs>
          <w:tab w:val="clear" w:pos="0"/>
          <w:tab w:val="clear" w:pos="5103"/>
          <w:tab w:val="clear" w:pos="10206"/>
        </w:tabs>
        <w:jc w:val="left"/>
        <w:rPr>
          <w:i/>
        </w:rPr>
      </w:pPr>
      <w:r w:rsidRPr="00110D7A">
        <w:rPr>
          <w:i/>
        </w:rPr>
        <w:t>Указывается информация о документах (наименование, реквизиты и т.д.), подтверждающих сведения о цепочке собственников контрагента</w:t>
      </w:r>
      <w:r w:rsidRPr="00110D7A">
        <w:t xml:space="preserve"> </w:t>
      </w:r>
      <w:r w:rsidRPr="00110D7A">
        <w:rPr>
          <w:i/>
        </w:rPr>
        <w:t>и составе исполнительных органов контрагента.</w:t>
      </w:r>
    </w:p>
    <w:p w14:paraId="53366C05" w14:textId="77777777" w:rsidR="00AC7BBF" w:rsidRPr="00110D7A" w:rsidRDefault="00AC7BBF" w:rsidP="00AC7BBF">
      <w:pPr>
        <w:tabs>
          <w:tab w:val="clear" w:pos="0"/>
          <w:tab w:val="clear" w:pos="5103"/>
          <w:tab w:val="clear" w:pos="10206"/>
        </w:tabs>
        <w:jc w:val="left"/>
        <w:rPr>
          <w:sz w:val="24"/>
          <w:szCs w:val="24"/>
        </w:rPr>
      </w:pPr>
      <w:r w:rsidRPr="00110D7A">
        <w:rPr>
          <w:b/>
          <w:sz w:val="24"/>
          <w:szCs w:val="24"/>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4606"/>
        <w:gridCol w:w="4606"/>
      </w:tblGrid>
      <w:tr w:rsidR="00110D7A" w:rsidRPr="00110D7A" w14:paraId="77001B82" w14:textId="77777777" w:rsidTr="00B22ABA">
        <w:tc>
          <w:tcPr>
            <w:tcW w:w="4606" w:type="dxa"/>
            <w:tcBorders>
              <w:top w:val="nil"/>
              <w:left w:val="nil"/>
              <w:bottom w:val="nil"/>
              <w:right w:val="nil"/>
            </w:tcBorders>
          </w:tcPr>
          <w:p w14:paraId="69DAEFE1"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“КРЕДИТОР”</w:t>
            </w:r>
          </w:p>
        </w:tc>
        <w:tc>
          <w:tcPr>
            <w:tcW w:w="4606" w:type="dxa"/>
            <w:tcBorders>
              <w:top w:val="nil"/>
              <w:left w:val="nil"/>
              <w:bottom w:val="nil"/>
              <w:right w:val="nil"/>
            </w:tcBorders>
          </w:tcPr>
          <w:p w14:paraId="0F317271"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“ЗАЕМЩИК”</w:t>
            </w:r>
          </w:p>
        </w:tc>
      </w:tr>
      <w:tr w:rsidR="00110D7A" w:rsidRPr="00110D7A" w14:paraId="09B8799F" w14:textId="77777777" w:rsidTr="00B22ABA">
        <w:tc>
          <w:tcPr>
            <w:tcW w:w="4606" w:type="dxa"/>
            <w:tcBorders>
              <w:top w:val="nil"/>
              <w:left w:val="nil"/>
              <w:bottom w:val="nil"/>
              <w:right w:val="nil"/>
            </w:tcBorders>
          </w:tcPr>
          <w:p w14:paraId="5A2C4ED9"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____________________________</w:t>
            </w:r>
          </w:p>
          <w:p w14:paraId="70D9C800"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 xml:space="preserve">Руководитель </w:t>
            </w:r>
          </w:p>
          <w:p w14:paraId="6DDA9ACA" w14:textId="77777777" w:rsidR="00AC7BBF" w:rsidRPr="00110D7A" w:rsidRDefault="00AC7BBF" w:rsidP="00B22ABA">
            <w:pPr>
              <w:tabs>
                <w:tab w:val="clear" w:pos="0"/>
                <w:tab w:val="clear" w:pos="5103"/>
                <w:tab w:val="clear" w:pos="10206"/>
              </w:tabs>
              <w:jc w:val="center"/>
              <w:rPr>
                <w:sz w:val="24"/>
                <w:szCs w:val="24"/>
              </w:rPr>
            </w:pPr>
          </w:p>
          <w:p w14:paraId="76711BB5" w14:textId="77777777" w:rsidR="00AC7BBF" w:rsidRPr="00110D7A" w:rsidRDefault="00AC7BBF" w:rsidP="00B22ABA">
            <w:pPr>
              <w:tabs>
                <w:tab w:val="clear" w:pos="0"/>
                <w:tab w:val="clear" w:pos="5103"/>
                <w:tab w:val="clear" w:pos="10206"/>
              </w:tabs>
              <w:jc w:val="center"/>
              <w:rPr>
                <w:sz w:val="24"/>
                <w:szCs w:val="24"/>
              </w:rPr>
            </w:pPr>
          </w:p>
          <w:p w14:paraId="6C40F759"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_________________________</w:t>
            </w:r>
          </w:p>
        </w:tc>
        <w:tc>
          <w:tcPr>
            <w:tcW w:w="4606" w:type="dxa"/>
            <w:tcBorders>
              <w:top w:val="nil"/>
              <w:left w:val="nil"/>
              <w:bottom w:val="nil"/>
              <w:right w:val="nil"/>
            </w:tcBorders>
          </w:tcPr>
          <w:p w14:paraId="135DF045"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__________________</w:t>
            </w:r>
          </w:p>
          <w:p w14:paraId="15D73FF1"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 xml:space="preserve">Руководитель </w:t>
            </w:r>
          </w:p>
          <w:p w14:paraId="7DBCAEDA" w14:textId="77777777" w:rsidR="00AC7BBF" w:rsidRPr="00110D7A" w:rsidRDefault="00AC7BBF" w:rsidP="00B22ABA">
            <w:pPr>
              <w:tabs>
                <w:tab w:val="clear" w:pos="0"/>
                <w:tab w:val="clear" w:pos="5103"/>
                <w:tab w:val="clear" w:pos="10206"/>
              </w:tabs>
              <w:jc w:val="center"/>
              <w:rPr>
                <w:sz w:val="24"/>
                <w:szCs w:val="24"/>
              </w:rPr>
            </w:pPr>
          </w:p>
          <w:p w14:paraId="4A8CEB23" w14:textId="77777777" w:rsidR="00AC7BBF" w:rsidRPr="00110D7A" w:rsidRDefault="00AC7BBF" w:rsidP="00B22ABA">
            <w:pPr>
              <w:tabs>
                <w:tab w:val="clear" w:pos="0"/>
                <w:tab w:val="clear" w:pos="5103"/>
                <w:tab w:val="clear" w:pos="10206"/>
              </w:tabs>
              <w:jc w:val="center"/>
              <w:rPr>
                <w:sz w:val="24"/>
                <w:szCs w:val="24"/>
              </w:rPr>
            </w:pPr>
          </w:p>
          <w:p w14:paraId="1B2586FE" w14:textId="77777777" w:rsidR="00AC7BBF" w:rsidRPr="00110D7A" w:rsidRDefault="00AC7BBF" w:rsidP="00B22ABA">
            <w:pPr>
              <w:tabs>
                <w:tab w:val="clear" w:pos="0"/>
                <w:tab w:val="clear" w:pos="5103"/>
                <w:tab w:val="clear" w:pos="10206"/>
              </w:tabs>
              <w:jc w:val="center"/>
              <w:rPr>
                <w:sz w:val="24"/>
                <w:szCs w:val="24"/>
              </w:rPr>
            </w:pPr>
            <w:r w:rsidRPr="00110D7A">
              <w:rPr>
                <w:sz w:val="24"/>
                <w:szCs w:val="24"/>
              </w:rPr>
              <w:t>________________________</w:t>
            </w:r>
          </w:p>
        </w:tc>
      </w:tr>
      <w:tr w:rsidR="00110D7A" w:rsidRPr="00110D7A" w14:paraId="61850053" w14:textId="77777777" w:rsidTr="00B22ABA">
        <w:tc>
          <w:tcPr>
            <w:tcW w:w="4606" w:type="dxa"/>
            <w:tcBorders>
              <w:top w:val="nil"/>
              <w:left w:val="nil"/>
              <w:bottom w:val="nil"/>
              <w:right w:val="nil"/>
            </w:tcBorders>
          </w:tcPr>
          <w:p w14:paraId="051E76D9" w14:textId="1BFEDD04" w:rsidR="00AC7BBF" w:rsidRPr="00110D7A" w:rsidRDefault="00AC7BBF" w:rsidP="00B22ABA">
            <w:pPr>
              <w:tabs>
                <w:tab w:val="clear" w:pos="0"/>
                <w:tab w:val="clear" w:pos="5103"/>
                <w:tab w:val="clear" w:pos="10206"/>
              </w:tabs>
              <w:jc w:val="center"/>
              <w:rPr>
                <w:sz w:val="24"/>
                <w:szCs w:val="24"/>
              </w:rPr>
            </w:pPr>
            <w:r w:rsidRPr="00110D7A">
              <w:rPr>
                <w:sz w:val="24"/>
                <w:szCs w:val="24"/>
              </w:rPr>
              <w:t>Главный бухгалтер</w:t>
            </w:r>
          </w:p>
          <w:p w14:paraId="7CC20B24" w14:textId="77777777" w:rsidR="00AC7BBF" w:rsidRPr="00110D7A" w:rsidRDefault="00AC7BBF" w:rsidP="00B22ABA">
            <w:pPr>
              <w:tabs>
                <w:tab w:val="clear" w:pos="0"/>
                <w:tab w:val="clear" w:pos="5103"/>
                <w:tab w:val="clear" w:pos="10206"/>
              </w:tabs>
              <w:jc w:val="center"/>
              <w:rPr>
                <w:sz w:val="24"/>
                <w:szCs w:val="24"/>
              </w:rPr>
            </w:pPr>
          </w:p>
          <w:p w14:paraId="3B3259A4" w14:textId="77777777" w:rsidR="00AC7BBF" w:rsidRPr="00110D7A" w:rsidRDefault="00AC7BBF" w:rsidP="00B22ABA">
            <w:pPr>
              <w:tabs>
                <w:tab w:val="clear" w:pos="0"/>
                <w:tab w:val="clear" w:pos="5103"/>
                <w:tab w:val="clear" w:pos="10206"/>
              </w:tabs>
              <w:jc w:val="center"/>
              <w:rPr>
                <w:sz w:val="24"/>
                <w:szCs w:val="24"/>
              </w:rPr>
            </w:pPr>
          </w:p>
          <w:p w14:paraId="15A5C245" w14:textId="77777777" w:rsidR="00AC7BBF" w:rsidRPr="00110D7A" w:rsidRDefault="00AC7BBF" w:rsidP="00B22ABA">
            <w:pPr>
              <w:tabs>
                <w:tab w:val="clear" w:pos="0"/>
                <w:tab w:val="clear" w:pos="5103"/>
                <w:tab w:val="clear" w:pos="10206"/>
              </w:tabs>
              <w:jc w:val="center"/>
              <w:rPr>
                <w:sz w:val="24"/>
                <w:szCs w:val="24"/>
              </w:rPr>
            </w:pPr>
          </w:p>
        </w:tc>
        <w:tc>
          <w:tcPr>
            <w:tcW w:w="4606" w:type="dxa"/>
            <w:tcBorders>
              <w:top w:val="nil"/>
              <w:left w:val="nil"/>
              <w:bottom w:val="nil"/>
              <w:right w:val="nil"/>
            </w:tcBorders>
          </w:tcPr>
          <w:p w14:paraId="7B7F6650" w14:textId="0FCA2BC7" w:rsidR="00AC7BBF" w:rsidRPr="00110D7A" w:rsidRDefault="00AC7BBF" w:rsidP="00110D7A">
            <w:pPr>
              <w:tabs>
                <w:tab w:val="clear" w:pos="0"/>
                <w:tab w:val="clear" w:pos="5103"/>
                <w:tab w:val="clear" w:pos="10206"/>
              </w:tabs>
              <w:jc w:val="center"/>
              <w:rPr>
                <w:sz w:val="24"/>
                <w:szCs w:val="24"/>
              </w:rPr>
            </w:pPr>
            <w:r w:rsidRPr="00110D7A">
              <w:rPr>
                <w:sz w:val="24"/>
                <w:szCs w:val="24"/>
              </w:rPr>
              <w:t>Главный бухгалтер</w:t>
            </w:r>
          </w:p>
        </w:tc>
      </w:tr>
    </w:tbl>
    <w:p w14:paraId="78321518" w14:textId="77777777" w:rsidR="00AC7BBF" w:rsidRPr="00110D7A" w:rsidRDefault="00AC7BBF" w:rsidP="00514AA2">
      <w:pPr>
        <w:rPr>
          <w:sz w:val="24"/>
          <w:szCs w:val="24"/>
        </w:rPr>
      </w:pPr>
    </w:p>
    <w:sectPr w:rsidR="00AC7BBF" w:rsidRPr="00110D7A" w:rsidSect="00514AA2">
      <w:headerReference w:type="default" r:id="rId16"/>
      <w:footerReference w:type="default" r:id="rId17"/>
      <w:pgSz w:w="16838" w:h="11906" w:orient="landscape"/>
      <w:pgMar w:top="1134" w:right="567" w:bottom="567" w:left="567" w:header="454" w:footer="2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9DD40" w14:textId="77777777" w:rsidR="004D7B0F" w:rsidRDefault="004D7B0F" w:rsidP="007476F3">
      <w:r>
        <w:separator/>
      </w:r>
    </w:p>
  </w:endnote>
  <w:endnote w:type="continuationSeparator" w:id="0">
    <w:p w14:paraId="31D9DD41" w14:textId="77777777" w:rsidR="004D7B0F" w:rsidRDefault="004D7B0F" w:rsidP="007476F3">
      <w:r>
        <w:continuationSeparator/>
      </w:r>
    </w:p>
  </w:endnote>
  <w:endnote w:type="continuationNotice" w:id="1">
    <w:p w14:paraId="31D9DD42" w14:textId="77777777" w:rsidR="004D7B0F" w:rsidRDefault="004D7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EEAAD1FADBC4741BA33410860DB72A3"/>
      </w:placeholder>
      <w:temporary/>
      <w:showingPlcHdr/>
    </w:sdtPr>
    <w:sdtEndPr/>
    <w:sdtContent>
      <w:p w14:paraId="1FBC3FC3" w14:textId="77777777" w:rsidR="00514AA2" w:rsidRDefault="00514AA2">
        <w:pPr>
          <w:pStyle w:val="af"/>
        </w:pPr>
        <w:r>
          <w:t>[Введите текст]</w:t>
        </w:r>
      </w:p>
    </w:sdtContent>
  </w:sdt>
  <w:p w14:paraId="78ACFEEA" w14:textId="77777777" w:rsidR="00514AA2" w:rsidRDefault="00514AA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DD44" w14:textId="77777777" w:rsidR="00B877F9" w:rsidRDefault="00B877F9">
    <w:pPr>
      <w:pStyle w:val="af"/>
      <w:rPr>
        <w:sz w:val="21"/>
        <w:szCs w:val="21"/>
      </w:rPr>
    </w:pPr>
  </w:p>
  <w:p w14:paraId="31D9DD46" w14:textId="77777777" w:rsidR="00E52D6D" w:rsidRPr="00C51B7E" w:rsidRDefault="00E52D6D" w:rsidP="00C51B7E">
    <w:pPr>
      <w:tabs>
        <w:tab w:val="left" w:pos="540"/>
      </w:tabs>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DD3D" w14:textId="77777777" w:rsidR="004D7B0F" w:rsidRDefault="004D7B0F" w:rsidP="007476F3">
      <w:r>
        <w:separator/>
      </w:r>
    </w:p>
  </w:footnote>
  <w:footnote w:type="continuationSeparator" w:id="0">
    <w:p w14:paraId="31D9DD3E" w14:textId="77777777" w:rsidR="004D7B0F" w:rsidRDefault="004D7B0F" w:rsidP="007476F3">
      <w:r>
        <w:continuationSeparator/>
      </w:r>
    </w:p>
  </w:footnote>
  <w:footnote w:type="continuationNotice" w:id="1">
    <w:p w14:paraId="31D9DD3F" w14:textId="77777777" w:rsidR="004D7B0F" w:rsidRDefault="004D7B0F"/>
  </w:footnote>
  <w:footnote w:id="2">
    <w:p w14:paraId="745F3BE4" w14:textId="77777777" w:rsidR="00AC7BBF" w:rsidRPr="00345F3A" w:rsidRDefault="00AC7BBF" w:rsidP="00AC7BBF">
      <w:pPr>
        <w:pStyle w:val="aa"/>
        <w:jc w:val="both"/>
        <w:rPr>
          <w:sz w:val="16"/>
          <w:szCs w:val="16"/>
        </w:rPr>
      </w:pPr>
      <w:r w:rsidRPr="00345F3A">
        <w:rPr>
          <w:rStyle w:val="a9"/>
          <w:iCs/>
          <w:sz w:val="16"/>
          <w:szCs w:val="16"/>
        </w:rPr>
        <w:footnoteRef/>
      </w:r>
      <w:r w:rsidRPr="00345F3A">
        <w:rPr>
          <w:iCs/>
          <w:sz w:val="16"/>
          <w:szCs w:val="16"/>
        </w:rPr>
        <w:t xml:space="preserve"> </w:t>
      </w:r>
      <w:r w:rsidRPr="00345F3A">
        <w:rPr>
          <w:rFonts w:cs="Times New Roman CYR"/>
          <w:sz w:val="16"/>
          <w:szCs w:val="16"/>
        </w:rPr>
        <w:t>За иск</w:t>
      </w:r>
      <w:r w:rsidRPr="00345F3A">
        <w:rPr>
          <w:rFonts w:cs="Times New Roman CYR"/>
          <w:iCs/>
          <w:sz w:val="16"/>
          <w:szCs w:val="16"/>
        </w:rPr>
        <w:t>лючением не оплаченных в срок расчетных документов, о которых Кредитор был письменно уведомлен на дату заключения настоящего Договора.</w:t>
      </w:r>
    </w:p>
  </w:footnote>
  <w:footnote w:id="3">
    <w:p w14:paraId="0489940A" w14:textId="77777777" w:rsidR="00AC7BBF" w:rsidRPr="002E0B46" w:rsidRDefault="00AC7BBF" w:rsidP="00AC7BBF">
      <w:pPr>
        <w:pStyle w:val="aa"/>
        <w:jc w:val="both"/>
        <w:rPr>
          <w:sz w:val="16"/>
          <w:szCs w:val="16"/>
        </w:rPr>
      </w:pPr>
      <w:r w:rsidRPr="002E0B46">
        <w:rPr>
          <w:rStyle w:val="a9"/>
          <w:sz w:val="16"/>
          <w:szCs w:val="16"/>
        </w:rPr>
        <w:footnoteRef/>
      </w:r>
      <w:r w:rsidRPr="002E0B46">
        <w:rPr>
          <w:sz w:val="16"/>
          <w:szCs w:val="16"/>
        </w:rPr>
        <w:t xml:space="preserve"> Под собственными средствами понимается сумма капитала и резервов, отраженная по строке 1300 бухгалтерского баланса Заемщика.</w:t>
      </w:r>
    </w:p>
  </w:footnote>
  <w:footnote w:id="4">
    <w:p w14:paraId="2D010100" w14:textId="77777777" w:rsidR="00AC7BBF" w:rsidRPr="003622D5" w:rsidRDefault="00AC7BBF" w:rsidP="00AC7BBF">
      <w:pPr>
        <w:pStyle w:val="aa"/>
        <w:rPr>
          <w:sz w:val="18"/>
          <w:szCs w:val="16"/>
        </w:rPr>
      </w:pPr>
      <w:r w:rsidRPr="00EF64E3">
        <w:rPr>
          <w:rStyle w:val="a9"/>
          <w:sz w:val="16"/>
          <w:szCs w:val="16"/>
        </w:rPr>
        <w:footnoteRef/>
      </w:r>
      <w:r w:rsidRPr="00EF64E3">
        <w:rPr>
          <w:sz w:val="16"/>
          <w:szCs w:val="16"/>
        </w:rPr>
        <w:t xml:space="preserve"> </w:t>
      </w:r>
      <w:r w:rsidRPr="00EF64E3">
        <w:rPr>
          <w:color w:val="000000"/>
          <w:sz w:val="16"/>
          <w:szCs w:val="16"/>
        </w:rPr>
        <w:t>В расчет указанной суммы не принимаются денежные средства, распоряжение которыми невозможно по основаниям, предусмотренным Законодательством (аресты, приостановление расходных операций, иные основания)</w:t>
      </w:r>
    </w:p>
  </w:footnote>
  <w:footnote w:id="5">
    <w:p w14:paraId="1A902DC6" w14:textId="77777777" w:rsidR="00AC7BBF" w:rsidRPr="00F04B55" w:rsidRDefault="00AC7BBF" w:rsidP="00AC7BBF">
      <w:pPr>
        <w:rPr>
          <w:sz w:val="16"/>
          <w:szCs w:val="16"/>
        </w:rPr>
      </w:pPr>
      <w:r w:rsidRPr="007303C8">
        <w:rPr>
          <w:rStyle w:val="a9"/>
          <w:sz w:val="18"/>
          <w:szCs w:val="18"/>
        </w:rPr>
        <w:footnoteRef/>
      </w:r>
      <w:r w:rsidRPr="007303C8">
        <w:rPr>
          <w:sz w:val="18"/>
          <w:szCs w:val="18"/>
        </w:rPr>
        <w:t xml:space="preserve"> </w:t>
      </w:r>
      <w:r w:rsidRPr="00F04B55">
        <w:rPr>
          <w:sz w:val="16"/>
          <w:szCs w:val="16"/>
        </w:rPr>
        <w:t>Вышеуказанные возможности должны в числе прочих предусматривать:</w:t>
      </w:r>
    </w:p>
    <w:p w14:paraId="2838D76D" w14:textId="77777777" w:rsidR="00AC7BBF" w:rsidRPr="00F04B55" w:rsidRDefault="00AC7BBF" w:rsidP="00AC7BBF">
      <w:pPr>
        <w:numPr>
          <w:ilvl w:val="0"/>
          <w:numId w:val="9"/>
        </w:numPr>
        <w:tabs>
          <w:tab w:val="clear" w:pos="0"/>
          <w:tab w:val="left" w:pos="142"/>
        </w:tabs>
        <w:ind w:left="142" w:hanging="142"/>
        <w:rPr>
          <w:sz w:val="16"/>
          <w:szCs w:val="16"/>
        </w:rPr>
      </w:pPr>
      <w:r w:rsidRPr="00F04B55">
        <w:rPr>
          <w:sz w:val="16"/>
          <w:szCs w:val="16"/>
        </w:rPr>
        <w:t xml:space="preserve">доступ в производственные, складские, административные, а также иные помещения, используемые Заемщиком в своей деятельности, соответствующие права пользования которыми отражены в его </w:t>
      </w:r>
      <w:r w:rsidRPr="00F04B55">
        <w:rPr>
          <w:iCs/>
          <w:sz w:val="16"/>
          <w:szCs w:val="16"/>
        </w:rPr>
        <w:t>бухгалтерской отчетности</w:t>
      </w:r>
      <w:r w:rsidRPr="00F04B55">
        <w:rPr>
          <w:sz w:val="16"/>
          <w:szCs w:val="16"/>
        </w:rPr>
        <w:t>;</w:t>
      </w:r>
    </w:p>
    <w:p w14:paraId="27AD49EA" w14:textId="77777777" w:rsidR="00AC7BBF" w:rsidRPr="00F04B55" w:rsidRDefault="00AC7BBF" w:rsidP="00AC7BBF">
      <w:pPr>
        <w:numPr>
          <w:ilvl w:val="0"/>
          <w:numId w:val="9"/>
        </w:numPr>
        <w:tabs>
          <w:tab w:val="clear" w:pos="0"/>
          <w:tab w:val="left" w:pos="142"/>
        </w:tabs>
        <w:ind w:left="142" w:hanging="142"/>
        <w:rPr>
          <w:sz w:val="16"/>
          <w:szCs w:val="16"/>
        </w:rPr>
      </w:pPr>
      <w:r w:rsidRPr="00F04B55">
        <w:rPr>
          <w:sz w:val="16"/>
          <w:szCs w:val="16"/>
        </w:rPr>
        <w:t>встречи и переговоры непосредственно с должностными лицами, осуществляющими руководство хозяйственной деятельностью Заемщика;</w:t>
      </w:r>
    </w:p>
    <w:p w14:paraId="3DF95D44" w14:textId="77777777" w:rsidR="00AC7BBF" w:rsidRPr="00F04B55" w:rsidRDefault="00AC7BBF" w:rsidP="00AC7BBF">
      <w:pPr>
        <w:numPr>
          <w:ilvl w:val="0"/>
          <w:numId w:val="9"/>
        </w:numPr>
        <w:tabs>
          <w:tab w:val="clear" w:pos="0"/>
          <w:tab w:val="left" w:pos="142"/>
        </w:tabs>
        <w:ind w:left="142" w:hanging="142"/>
        <w:rPr>
          <w:sz w:val="16"/>
          <w:szCs w:val="16"/>
        </w:rPr>
      </w:pPr>
      <w:r w:rsidRPr="00F04B55">
        <w:rPr>
          <w:kern w:val="16"/>
          <w:sz w:val="16"/>
          <w:szCs w:val="16"/>
        </w:rPr>
        <w:t>доступ ко всей без исключения документированной информации Заемщика, в т.</w:t>
      </w:r>
      <w:r>
        <w:rPr>
          <w:kern w:val="16"/>
          <w:sz w:val="16"/>
          <w:szCs w:val="16"/>
        </w:rPr>
        <w:t xml:space="preserve"> </w:t>
      </w:r>
      <w:r w:rsidRPr="00F04B55">
        <w:rPr>
          <w:kern w:val="16"/>
          <w:sz w:val="16"/>
          <w:szCs w:val="16"/>
        </w:rPr>
        <w:t>ч. к той, которая относится к сведениям ограниченного распространения (на основании имеющегося у уполномоченных представителей (служащих) права доступа в силу закона или подтвержденного документально).</w:t>
      </w:r>
    </w:p>
    <w:p w14:paraId="227BC994" w14:textId="77777777" w:rsidR="00AC7BBF" w:rsidRPr="0022297E" w:rsidRDefault="00AC7BBF" w:rsidP="00AC7BBF">
      <w:pPr>
        <w:tabs>
          <w:tab w:val="clear" w:pos="0"/>
          <w:tab w:val="left" w:pos="567"/>
        </w:tabs>
        <w:ind w:left="284"/>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0FE5F" w14:textId="77777777" w:rsidR="00AC7BBF" w:rsidRDefault="00AC7BBF">
    <w:pPr>
      <w:pStyle w:val="a6"/>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DD43" w14:textId="56A5EA33" w:rsidR="00E52D6D" w:rsidRPr="00514AA2" w:rsidRDefault="00E52D6D" w:rsidP="00514A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041"/>
    <w:multiLevelType w:val="hybridMultilevel"/>
    <w:tmpl w:val="D660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F136B"/>
    <w:multiLevelType w:val="hybridMultilevel"/>
    <w:tmpl w:val="2A208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674C8"/>
    <w:multiLevelType w:val="multilevel"/>
    <w:tmpl w:val="FF646548"/>
    <w:lvl w:ilvl="0">
      <w:start w:val="2"/>
      <w:numFmt w:val="decimal"/>
      <w:lvlText w:val="%1."/>
      <w:lvlJc w:val="left"/>
      <w:pPr>
        <w:tabs>
          <w:tab w:val="num" w:pos="600"/>
        </w:tabs>
        <w:ind w:left="600" w:hanging="312"/>
      </w:pPr>
      <w:rPr>
        <w:rFonts w:hint="default"/>
      </w:rPr>
    </w:lvl>
    <w:lvl w:ilvl="1">
      <w:start w:val="1"/>
      <w:numFmt w:val="decimal"/>
      <w:lvlText w:val="%1.%2."/>
      <w:lvlJc w:val="left"/>
      <w:pPr>
        <w:tabs>
          <w:tab w:val="num" w:pos="1134"/>
        </w:tabs>
        <w:ind w:left="0" w:firstLine="510"/>
      </w:pPr>
      <w:rPr>
        <w:rFonts w:hint="default"/>
        <w:b w:val="0"/>
        <w:i w:val="0"/>
      </w:rPr>
    </w:lvl>
    <w:lvl w:ilvl="2">
      <w:start w:val="1"/>
      <w:numFmt w:val="bullet"/>
      <w:lvlText w:val=""/>
      <w:lvlJc w:val="left"/>
      <w:pPr>
        <w:tabs>
          <w:tab w:val="num" w:pos="870"/>
        </w:tabs>
        <w:ind w:left="870" w:hanging="360"/>
      </w:pPr>
      <w:rPr>
        <w:rFonts w:ascii="Symbol" w:hAnsi="Symbol" w:hint="default"/>
      </w:rPr>
    </w:lvl>
    <w:lvl w:ilvl="3">
      <w:start w:val="1"/>
      <w:numFmt w:val="decimal"/>
      <w:lvlText w:val="%1.%2.%3.%4."/>
      <w:lvlJc w:val="left"/>
      <w:pPr>
        <w:tabs>
          <w:tab w:val="num" w:pos="1531"/>
        </w:tabs>
        <w:ind w:left="0" w:firstLine="510"/>
      </w:pPr>
      <w:rPr>
        <w:rFonts w:hint="default"/>
      </w:rPr>
    </w:lvl>
    <w:lvl w:ilvl="4">
      <w:start w:val="1"/>
      <w:numFmt w:val="decimal"/>
      <w:lvlText w:val="%1.%2.%3.%4.%5."/>
      <w:lvlJc w:val="left"/>
      <w:pPr>
        <w:tabs>
          <w:tab w:val="num" w:pos="1588"/>
        </w:tabs>
        <w:ind w:left="0" w:firstLine="51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3">
    <w:nsid w:val="22DF09C8"/>
    <w:multiLevelType w:val="multilevel"/>
    <w:tmpl w:val="53404274"/>
    <w:lvl w:ilvl="0">
      <w:start w:val="1"/>
      <w:numFmt w:val="upperRoman"/>
      <w:suff w:val="space"/>
      <w:lvlText w:val="РАЗДЕЛ %1."/>
      <w:lvlJc w:val="left"/>
      <w:pPr>
        <w:ind w:left="3763" w:hanging="360"/>
      </w:pPr>
      <w:rPr>
        <w:rFonts w:hint="default"/>
      </w:rPr>
    </w:lvl>
    <w:lvl w:ilvl="1">
      <w:start w:val="1"/>
      <w:numFmt w:val="decimal"/>
      <w:lvlText w:val="%1.%2."/>
      <w:lvlJc w:val="left"/>
      <w:pPr>
        <w:ind w:left="367" w:hanging="432"/>
      </w:pPr>
      <w:rPr>
        <w:rFonts w:hint="default"/>
      </w:rPr>
    </w:lvl>
    <w:lvl w:ilvl="2">
      <w:start w:val="1"/>
      <w:numFmt w:val="decimal"/>
      <w:lvlText w:val="%1.%2.%3."/>
      <w:lvlJc w:val="left"/>
      <w:pPr>
        <w:ind w:left="799" w:hanging="504"/>
      </w:pPr>
      <w:rPr>
        <w:rFonts w:hint="default"/>
      </w:rPr>
    </w:lvl>
    <w:lvl w:ilvl="3">
      <w:start w:val="1"/>
      <w:numFmt w:val="decimal"/>
      <w:lvlText w:val="%1.%2.%3.%4."/>
      <w:lvlJc w:val="left"/>
      <w:pPr>
        <w:ind w:left="1303" w:hanging="648"/>
      </w:pPr>
      <w:rPr>
        <w:rFonts w:hint="default"/>
      </w:rPr>
    </w:lvl>
    <w:lvl w:ilvl="4">
      <w:start w:val="1"/>
      <w:numFmt w:val="decimal"/>
      <w:lvlText w:val="%1.%2.%3.%4.%5."/>
      <w:lvlJc w:val="left"/>
      <w:pPr>
        <w:ind w:left="1807" w:hanging="792"/>
      </w:pPr>
      <w:rPr>
        <w:rFonts w:hint="default"/>
      </w:rPr>
    </w:lvl>
    <w:lvl w:ilvl="5">
      <w:start w:val="1"/>
      <w:numFmt w:val="decimal"/>
      <w:lvlText w:val="%1.%2.%3.%4.%5.%6."/>
      <w:lvlJc w:val="left"/>
      <w:pPr>
        <w:ind w:left="2311" w:hanging="936"/>
      </w:pPr>
      <w:rPr>
        <w:rFonts w:hint="default"/>
      </w:rPr>
    </w:lvl>
    <w:lvl w:ilvl="6">
      <w:start w:val="1"/>
      <w:numFmt w:val="decimal"/>
      <w:lvlText w:val="%1.%2.%3.%4.%5.%6.%7."/>
      <w:lvlJc w:val="left"/>
      <w:pPr>
        <w:ind w:left="2815" w:hanging="1080"/>
      </w:pPr>
      <w:rPr>
        <w:rFonts w:hint="default"/>
      </w:rPr>
    </w:lvl>
    <w:lvl w:ilvl="7">
      <w:start w:val="1"/>
      <w:numFmt w:val="decimal"/>
      <w:lvlText w:val="%1.%2.%3.%4.%5.%6.%7.%8."/>
      <w:lvlJc w:val="left"/>
      <w:pPr>
        <w:ind w:left="3319" w:hanging="1224"/>
      </w:pPr>
      <w:rPr>
        <w:rFonts w:hint="default"/>
      </w:rPr>
    </w:lvl>
    <w:lvl w:ilvl="8">
      <w:start w:val="1"/>
      <w:numFmt w:val="decimal"/>
      <w:lvlText w:val="%1.%2.%3.%4.%5.%6.%7.%8.%9."/>
      <w:lvlJc w:val="left"/>
      <w:pPr>
        <w:ind w:left="3895" w:hanging="1440"/>
      </w:pPr>
      <w:rPr>
        <w:rFonts w:hint="default"/>
      </w:rPr>
    </w:lvl>
  </w:abstractNum>
  <w:abstractNum w:abstractNumId="4">
    <w:nsid w:val="2364613C"/>
    <w:multiLevelType w:val="multilevel"/>
    <w:tmpl w:val="EA52FA94"/>
    <w:lvl w:ilvl="0">
      <w:start w:val="2"/>
      <w:numFmt w:val="decimal"/>
      <w:lvlText w:val="%1."/>
      <w:lvlJc w:val="left"/>
      <w:pPr>
        <w:tabs>
          <w:tab w:val="num" w:pos="2280"/>
        </w:tabs>
        <w:ind w:left="1770" w:firstLine="510"/>
      </w:pPr>
      <w:rPr>
        <w:rFonts w:hint="default"/>
      </w:rPr>
    </w:lvl>
    <w:lvl w:ilvl="1">
      <w:start w:val="1"/>
      <w:numFmt w:val="decimal"/>
      <w:lvlText w:val="%1.%2."/>
      <w:lvlJc w:val="left"/>
      <w:pPr>
        <w:tabs>
          <w:tab w:val="num" w:pos="1021"/>
        </w:tabs>
        <w:ind w:left="0" w:firstLine="510"/>
      </w:pPr>
      <w:rPr>
        <w:rFonts w:hint="default"/>
      </w:rPr>
    </w:lvl>
    <w:lvl w:ilvl="2">
      <w:start w:val="1"/>
      <w:numFmt w:val="decimal"/>
      <w:lvlText w:val="%1.%2.%3."/>
      <w:lvlJc w:val="left"/>
      <w:pPr>
        <w:tabs>
          <w:tab w:val="num" w:pos="1328"/>
        </w:tabs>
        <w:ind w:left="1328" w:hanging="720"/>
      </w:pPr>
      <w:rPr>
        <w:rFonts w:hint="default"/>
      </w:rPr>
    </w:lvl>
    <w:lvl w:ilvl="3">
      <w:start w:val="1"/>
      <w:numFmt w:val="decimal"/>
      <w:lvlText w:val="%1.%2.%3.%4"/>
      <w:lvlJc w:val="left"/>
      <w:pPr>
        <w:tabs>
          <w:tab w:val="num" w:pos="1632"/>
        </w:tabs>
        <w:ind w:left="1632" w:hanging="720"/>
      </w:pPr>
      <w:rPr>
        <w:rFonts w:hint="default"/>
      </w:rPr>
    </w:lvl>
    <w:lvl w:ilvl="4">
      <w:start w:val="1"/>
      <w:numFmt w:val="decimal"/>
      <w:lvlText w:val="%1.%2.%3.%4.%5"/>
      <w:lvlJc w:val="left"/>
      <w:pPr>
        <w:tabs>
          <w:tab w:val="num" w:pos="2296"/>
        </w:tabs>
        <w:ind w:left="2296" w:hanging="108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5">
    <w:nsid w:val="265A01C3"/>
    <w:multiLevelType w:val="hybridMultilevel"/>
    <w:tmpl w:val="08725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2B5E78"/>
    <w:multiLevelType w:val="hybridMultilevel"/>
    <w:tmpl w:val="DE062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677FA"/>
    <w:multiLevelType w:val="multilevel"/>
    <w:tmpl w:val="F00212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0E09EB"/>
    <w:multiLevelType w:val="multilevel"/>
    <w:tmpl w:val="E566FFDA"/>
    <w:lvl w:ilvl="0">
      <w:start w:val="1"/>
      <w:numFmt w:val="decimal"/>
      <w:suff w:val="space"/>
      <w:lvlText w:val="%1."/>
      <w:lvlJc w:val="left"/>
      <w:pPr>
        <w:ind w:left="360" w:hanging="360"/>
      </w:pPr>
      <w:rPr>
        <w:rFonts w:hint="default"/>
      </w:rPr>
    </w:lvl>
    <w:lvl w:ilvl="1">
      <w:start w:val="1"/>
      <w:numFmt w:val="decimal"/>
      <w:suff w:val="space"/>
      <w:lvlText w:val="%1.%2."/>
      <w:lvlJc w:val="left"/>
      <w:pPr>
        <w:ind w:left="4260" w:hanging="432"/>
      </w:pPr>
      <w:rPr>
        <w:rFonts w:hint="default"/>
        <w:b w:val="0"/>
        <w:i w:val="0"/>
      </w:rPr>
    </w:lvl>
    <w:lvl w:ilvl="2">
      <w:start w:val="1"/>
      <w:numFmt w:val="decimal"/>
      <w:lvlText w:val="%1.%2.%3."/>
      <w:lvlJc w:val="left"/>
      <w:pPr>
        <w:ind w:left="1497"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2724A9"/>
    <w:multiLevelType w:val="hybridMultilevel"/>
    <w:tmpl w:val="BED2221A"/>
    <w:lvl w:ilvl="0" w:tplc="8398FF4C">
      <w:start w:val="1"/>
      <w:numFmt w:val="bullet"/>
      <w:lvlText w:val=""/>
      <w:lvlJc w:val="left"/>
      <w:pPr>
        <w:tabs>
          <w:tab w:val="num" w:pos="2444"/>
        </w:tabs>
        <w:ind w:left="2444" w:hanging="629"/>
      </w:pPr>
      <w:rPr>
        <w:rFonts w:ascii="Symbol" w:hAnsi="Symbol" w:hint="default"/>
        <w:color w:val="auto"/>
        <w:sz w:val="16"/>
        <w:szCs w:val="16"/>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544231C7"/>
    <w:multiLevelType w:val="multilevel"/>
    <w:tmpl w:val="7A18522E"/>
    <w:styleLink w:val="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bCs/>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513F11"/>
    <w:multiLevelType w:val="multilevel"/>
    <w:tmpl w:val="74849054"/>
    <w:lvl w:ilvl="0">
      <w:start w:val="2"/>
      <w:numFmt w:val="decimal"/>
      <w:lvlText w:val="%1."/>
      <w:lvlJc w:val="left"/>
      <w:pPr>
        <w:tabs>
          <w:tab w:val="num" w:pos="600"/>
        </w:tabs>
        <w:ind w:left="600" w:hanging="312"/>
      </w:pPr>
      <w:rPr>
        <w:rFonts w:hint="default"/>
      </w:rPr>
    </w:lvl>
    <w:lvl w:ilvl="1">
      <w:start w:val="1"/>
      <w:numFmt w:val="decimal"/>
      <w:lvlText w:val="%1.%2."/>
      <w:lvlJc w:val="left"/>
      <w:pPr>
        <w:tabs>
          <w:tab w:val="num" w:pos="1134"/>
        </w:tabs>
        <w:ind w:left="0" w:firstLine="510"/>
      </w:pPr>
      <w:rPr>
        <w:rFonts w:hint="default"/>
        <w:b w:val="0"/>
        <w:i w:val="0"/>
      </w:rPr>
    </w:lvl>
    <w:lvl w:ilvl="2">
      <w:start w:val="1"/>
      <w:numFmt w:val="decimal"/>
      <w:lvlText w:val="%1.%2.%3."/>
      <w:lvlJc w:val="left"/>
      <w:pPr>
        <w:tabs>
          <w:tab w:val="num" w:pos="1304"/>
        </w:tabs>
        <w:ind w:left="0" w:firstLine="510"/>
      </w:pPr>
      <w:rPr>
        <w:rFonts w:hint="default"/>
        <w:b w:val="0"/>
        <w:i w:val="0"/>
      </w:rPr>
    </w:lvl>
    <w:lvl w:ilvl="3">
      <w:start w:val="1"/>
      <w:numFmt w:val="bullet"/>
      <w:lvlText w:val=""/>
      <w:lvlJc w:val="left"/>
      <w:pPr>
        <w:tabs>
          <w:tab w:val="num" w:pos="870"/>
        </w:tabs>
        <w:ind w:left="870" w:hanging="360"/>
      </w:pPr>
      <w:rPr>
        <w:rFonts w:ascii="Symbol" w:hAnsi="Symbol" w:hint="default"/>
      </w:rPr>
    </w:lvl>
    <w:lvl w:ilvl="4">
      <w:start w:val="1"/>
      <w:numFmt w:val="decimal"/>
      <w:lvlText w:val="%1.%2.%3.%4.%5."/>
      <w:lvlJc w:val="left"/>
      <w:pPr>
        <w:tabs>
          <w:tab w:val="num" w:pos="1588"/>
        </w:tabs>
        <w:ind w:left="0" w:firstLine="51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12">
    <w:nsid w:val="61D7376D"/>
    <w:multiLevelType w:val="multilevel"/>
    <w:tmpl w:val="3DD6BD92"/>
    <w:lvl w:ilvl="0">
      <w:start w:val="3"/>
      <w:numFmt w:val="decimal"/>
      <w:lvlText w:val="%1"/>
      <w:lvlJc w:val="left"/>
      <w:pPr>
        <w:tabs>
          <w:tab w:val="num" w:pos="510"/>
        </w:tabs>
        <w:ind w:left="0" w:firstLine="510"/>
      </w:pPr>
      <w:rPr>
        <w:rFonts w:hint="default"/>
      </w:rPr>
    </w:lvl>
    <w:lvl w:ilvl="1">
      <w:start w:val="1"/>
      <w:numFmt w:val="decimal"/>
      <w:lvlText w:val="%1.%2."/>
      <w:lvlJc w:val="left"/>
      <w:pPr>
        <w:tabs>
          <w:tab w:val="num" w:pos="1021"/>
        </w:tabs>
        <w:ind w:left="0" w:firstLine="510"/>
      </w:pPr>
      <w:rPr>
        <w:rFonts w:hint="default"/>
        <w:b w:val="0"/>
        <w:i w:val="0"/>
      </w:rPr>
    </w:lvl>
    <w:lvl w:ilvl="2">
      <w:start w:val="1"/>
      <w:numFmt w:val="decimal"/>
      <w:lvlText w:val="%1.%2.%3."/>
      <w:lvlJc w:val="left"/>
      <w:pPr>
        <w:tabs>
          <w:tab w:val="num" w:pos="1247"/>
        </w:tabs>
        <w:ind w:left="0" w:firstLine="510"/>
      </w:pPr>
      <w:rPr>
        <w:rFonts w:hint="default"/>
        <w:b w:val="0"/>
        <w:i w:val="0"/>
      </w:rPr>
    </w:lvl>
    <w:lvl w:ilvl="3">
      <w:start w:val="1"/>
      <w:numFmt w:val="bullet"/>
      <w:lvlText w:val=""/>
      <w:lvlJc w:val="left"/>
      <w:pPr>
        <w:tabs>
          <w:tab w:val="num" w:pos="870"/>
        </w:tabs>
        <w:ind w:left="870" w:hanging="360"/>
      </w:pPr>
      <w:rPr>
        <w:rFonts w:ascii="Symbol" w:hAnsi="Symbol" w:hint="default"/>
      </w:rPr>
    </w:lvl>
    <w:lvl w:ilvl="4">
      <w:start w:val="1"/>
      <w:numFmt w:val="decimal"/>
      <w:lvlText w:val="%1.%2.%3.%4.%5."/>
      <w:lvlJc w:val="left"/>
      <w:pPr>
        <w:tabs>
          <w:tab w:val="num" w:pos="1644"/>
        </w:tabs>
        <w:ind w:left="0" w:firstLine="51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13">
    <w:nsid w:val="6A296626"/>
    <w:multiLevelType w:val="multilevel"/>
    <w:tmpl w:val="710EA7AE"/>
    <w:lvl w:ilvl="0">
      <w:start w:val="3"/>
      <w:numFmt w:val="decimal"/>
      <w:lvlText w:val="%1."/>
      <w:lvlJc w:val="left"/>
      <w:pPr>
        <w:tabs>
          <w:tab w:val="num" w:pos="2280"/>
        </w:tabs>
        <w:ind w:left="1770" w:firstLine="510"/>
      </w:pPr>
      <w:rPr>
        <w:rFonts w:hint="default"/>
      </w:rPr>
    </w:lvl>
    <w:lvl w:ilvl="1">
      <w:start w:val="1"/>
      <w:numFmt w:val="decimal"/>
      <w:lvlText w:val="%1.%2."/>
      <w:lvlJc w:val="left"/>
      <w:pPr>
        <w:tabs>
          <w:tab w:val="num" w:pos="1021"/>
        </w:tabs>
        <w:ind w:left="0" w:firstLine="510"/>
      </w:pPr>
      <w:rPr>
        <w:rFonts w:hint="default"/>
      </w:rPr>
    </w:lvl>
    <w:lvl w:ilvl="2">
      <w:start w:val="1"/>
      <w:numFmt w:val="decimal"/>
      <w:lvlText w:val="%1.%2.%3."/>
      <w:lvlJc w:val="left"/>
      <w:pPr>
        <w:tabs>
          <w:tab w:val="num" w:pos="1328"/>
        </w:tabs>
        <w:ind w:left="1328" w:hanging="720"/>
      </w:pPr>
      <w:rPr>
        <w:rFonts w:hint="default"/>
        <w:b w:val="0"/>
        <w:i w:val="0"/>
      </w:rPr>
    </w:lvl>
    <w:lvl w:ilvl="3">
      <w:start w:val="1"/>
      <w:numFmt w:val="decimal"/>
      <w:lvlText w:val="%1.%2.%3.%4"/>
      <w:lvlJc w:val="left"/>
      <w:pPr>
        <w:tabs>
          <w:tab w:val="num" w:pos="1632"/>
        </w:tabs>
        <w:ind w:left="1632" w:hanging="720"/>
      </w:pPr>
      <w:rPr>
        <w:rFonts w:hint="default"/>
      </w:rPr>
    </w:lvl>
    <w:lvl w:ilvl="4">
      <w:start w:val="1"/>
      <w:numFmt w:val="decimal"/>
      <w:lvlText w:val="%1.%2.%3.%4.%5"/>
      <w:lvlJc w:val="left"/>
      <w:pPr>
        <w:tabs>
          <w:tab w:val="num" w:pos="2296"/>
        </w:tabs>
        <w:ind w:left="2296" w:hanging="108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abstractNum w:abstractNumId="14">
    <w:nsid w:val="6E5C7D81"/>
    <w:multiLevelType w:val="hybridMultilevel"/>
    <w:tmpl w:val="278A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D163DE"/>
    <w:multiLevelType w:val="multilevel"/>
    <w:tmpl w:val="B91AA4D2"/>
    <w:lvl w:ilvl="0">
      <w:start w:val="6"/>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nsid w:val="72D357E5"/>
    <w:multiLevelType w:val="hybridMultilevel"/>
    <w:tmpl w:val="4F863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15513C"/>
    <w:multiLevelType w:val="multilevel"/>
    <w:tmpl w:val="4AB0D7A8"/>
    <w:lvl w:ilvl="0">
      <w:start w:val="6"/>
      <w:numFmt w:val="decimal"/>
      <w:lvlText w:val="%1."/>
      <w:lvlJc w:val="left"/>
      <w:pPr>
        <w:tabs>
          <w:tab w:val="num" w:pos="2280"/>
        </w:tabs>
        <w:ind w:left="1770" w:firstLine="510"/>
      </w:pPr>
      <w:rPr>
        <w:rFonts w:hint="default"/>
      </w:rPr>
    </w:lvl>
    <w:lvl w:ilvl="1">
      <w:start w:val="1"/>
      <w:numFmt w:val="decimal"/>
      <w:lvlText w:val="%1.%2."/>
      <w:lvlJc w:val="left"/>
      <w:pPr>
        <w:tabs>
          <w:tab w:val="num" w:pos="1021"/>
        </w:tabs>
        <w:ind w:left="0" w:firstLine="510"/>
      </w:pPr>
      <w:rPr>
        <w:rFonts w:hint="default"/>
      </w:rPr>
    </w:lvl>
    <w:lvl w:ilvl="2">
      <w:start w:val="1"/>
      <w:numFmt w:val="decimal"/>
      <w:lvlText w:val="%1.%2.%3."/>
      <w:lvlJc w:val="left"/>
      <w:pPr>
        <w:tabs>
          <w:tab w:val="num" w:pos="1328"/>
        </w:tabs>
        <w:ind w:left="1328" w:hanging="720"/>
      </w:pPr>
      <w:rPr>
        <w:rFonts w:hint="default"/>
      </w:rPr>
    </w:lvl>
    <w:lvl w:ilvl="3">
      <w:start w:val="1"/>
      <w:numFmt w:val="decimal"/>
      <w:lvlText w:val="%1.%2.%3.%4"/>
      <w:lvlJc w:val="left"/>
      <w:pPr>
        <w:tabs>
          <w:tab w:val="num" w:pos="1632"/>
        </w:tabs>
        <w:ind w:left="1632" w:hanging="720"/>
      </w:pPr>
      <w:rPr>
        <w:rFonts w:hint="default"/>
      </w:rPr>
    </w:lvl>
    <w:lvl w:ilvl="4">
      <w:start w:val="1"/>
      <w:numFmt w:val="decimal"/>
      <w:lvlText w:val="%1.%2.%3.%4.%5"/>
      <w:lvlJc w:val="left"/>
      <w:pPr>
        <w:tabs>
          <w:tab w:val="num" w:pos="2296"/>
        </w:tabs>
        <w:ind w:left="2296" w:hanging="1080"/>
      </w:pPr>
      <w:rPr>
        <w:rFonts w:hint="default"/>
      </w:rPr>
    </w:lvl>
    <w:lvl w:ilvl="5">
      <w:start w:val="1"/>
      <w:numFmt w:val="decimal"/>
      <w:lvlText w:val="%1.%2.%3.%4.%5.%6"/>
      <w:lvlJc w:val="left"/>
      <w:pPr>
        <w:tabs>
          <w:tab w:val="num" w:pos="2600"/>
        </w:tabs>
        <w:ind w:left="2600" w:hanging="1080"/>
      </w:pPr>
      <w:rPr>
        <w:rFonts w:hint="default"/>
      </w:rPr>
    </w:lvl>
    <w:lvl w:ilvl="6">
      <w:start w:val="1"/>
      <w:numFmt w:val="decimal"/>
      <w:lvlText w:val="%1.%2.%3.%4.%5.%6.%7"/>
      <w:lvlJc w:val="left"/>
      <w:pPr>
        <w:tabs>
          <w:tab w:val="num" w:pos="3264"/>
        </w:tabs>
        <w:ind w:left="3264" w:hanging="1440"/>
      </w:pPr>
      <w:rPr>
        <w:rFonts w:hint="default"/>
      </w:rPr>
    </w:lvl>
    <w:lvl w:ilvl="7">
      <w:start w:val="1"/>
      <w:numFmt w:val="decimal"/>
      <w:lvlText w:val="%1.%2.%3.%4.%5.%6.%7.%8"/>
      <w:lvlJc w:val="left"/>
      <w:pPr>
        <w:tabs>
          <w:tab w:val="num" w:pos="3568"/>
        </w:tabs>
        <w:ind w:left="3568" w:hanging="1440"/>
      </w:pPr>
      <w:rPr>
        <w:rFonts w:hint="default"/>
      </w:rPr>
    </w:lvl>
    <w:lvl w:ilvl="8">
      <w:start w:val="1"/>
      <w:numFmt w:val="decimal"/>
      <w:lvlText w:val="%1.%2.%3.%4.%5.%6.%7.%8.%9"/>
      <w:lvlJc w:val="left"/>
      <w:pPr>
        <w:tabs>
          <w:tab w:val="num" w:pos="4232"/>
        </w:tabs>
        <w:ind w:left="4232" w:hanging="1800"/>
      </w:pPr>
      <w:rPr>
        <w:rFonts w:hint="default"/>
      </w:rPr>
    </w:lvl>
  </w:abstractNum>
  <w:num w:numId="1">
    <w:abstractNumId w:val="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1"/>
  </w:num>
  <w:num w:numId="9">
    <w:abstractNumId w:val="9"/>
  </w:num>
  <w:num w:numId="10">
    <w:abstractNumId w:val="10"/>
  </w:num>
  <w:num w:numId="11">
    <w:abstractNumId w:val="16"/>
  </w:num>
  <w:num w:numId="12">
    <w:abstractNumId w:val="0"/>
  </w:num>
  <w:num w:numId="13">
    <w:abstractNumId w:val="6"/>
  </w:num>
  <w:num w:numId="14">
    <w:abstractNumId w:val="1"/>
  </w:num>
  <w:num w:numId="15">
    <w:abstractNumId w:val="14"/>
  </w:num>
  <w:num w:numId="16">
    <w:abstractNumId w:val="15"/>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F3"/>
    <w:rsid w:val="00002EE9"/>
    <w:rsid w:val="00017B2C"/>
    <w:rsid w:val="000276CA"/>
    <w:rsid w:val="00030CCA"/>
    <w:rsid w:val="00034C14"/>
    <w:rsid w:val="00041917"/>
    <w:rsid w:val="00045F58"/>
    <w:rsid w:val="00047165"/>
    <w:rsid w:val="00051105"/>
    <w:rsid w:val="00060F90"/>
    <w:rsid w:val="00093471"/>
    <w:rsid w:val="000A3D26"/>
    <w:rsid w:val="000A5AB7"/>
    <w:rsid w:val="000B70AC"/>
    <w:rsid w:val="000D44D7"/>
    <w:rsid w:val="000E0461"/>
    <w:rsid w:val="000E2C4C"/>
    <w:rsid w:val="000E2D61"/>
    <w:rsid w:val="000E396A"/>
    <w:rsid w:val="000E5916"/>
    <w:rsid w:val="000F3620"/>
    <w:rsid w:val="000F42B4"/>
    <w:rsid w:val="000F6376"/>
    <w:rsid w:val="00104006"/>
    <w:rsid w:val="001055A8"/>
    <w:rsid w:val="00110D7A"/>
    <w:rsid w:val="0011779F"/>
    <w:rsid w:val="001209D5"/>
    <w:rsid w:val="00125089"/>
    <w:rsid w:val="001254E0"/>
    <w:rsid w:val="00127DA2"/>
    <w:rsid w:val="00141632"/>
    <w:rsid w:val="00145528"/>
    <w:rsid w:val="00152582"/>
    <w:rsid w:val="00153DE4"/>
    <w:rsid w:val="00163692"/>
    <w:rsid w:val="001656EC"/>
    <w:rsid w:val="001662E9"/>
    <w:rsid w:val="001703A5"/>
    <w:rsid w:val="00170EEC"/>
    <w:rsid w:val="00171502"/>
    <w:rsid w:val="001766E7"/>
    <w:rsid w:val="00176F0F"/>
    <w:rsid w:val="001818B8"/>
    <w:rsid w:val="001826CD"/>
    <w:rsid w:val="00187BE6"/>
    <w:rsid w:val="00190275"/>
    <w:rsid w:val="00193DAD"/>
    <w:rsid w:val="001974CE"/>
    <w:rsid w:val="001A0FA8"/>
    <w:rsid w:val="001B0C18"/>
    <w:rsid w:val="001B1CB5"/>
    <w:rsid w:val="001C2DB9"/>
    <w:rsid w:val="001C309E"/>
    <w:rsid w:val="001C5006"/>
    <w:rsid w:val="001C7804"/>
    <w:rsid w:val="001D29D7"/>
    <w:rsid w:val="001D5AE1"/>
    <w:rsid w:val="001D6D3A"/>
    <w:rsid w:val="001E40D2"/>
    <w:rsid w:val="00206F5D"/>
    <w:rsid w:val="0021313A"/>
    <w:rsid w:val="00222882"/>
    <w:rsid w:val="00224D6D"/>
    <w:rsid w:val="00227978"/>
    <w:rsid w:val="00227A7D"/>
    <w:rsid w:val="00234760"/>
    <w:rsid w:val="00234FFC"/>
    <w:rsid w:val="0024035C"/>
    <w:rsid w:val="002430E8"/>
    <w:rsid w:val="0024608A"/>
    <w:rsid w:val="00255C4C"/>
    <w:rsid w:val="00263227"/>
    <w:rsid w:val="00271C70"/>
    <w:rsid w:val="00271E44"/>
    <w:rsid w:val="00272853"/>
    <w:rsid w:val="00273466"/>
    <w:rsid w:val="00276364"/>
    <w:rsid w:val="00282231"/>
    <w:rsid w:val="00292657"/>
    <w:rsid w:val="002933E0"/>
    <w:rsid w:val="002943B6"/>
    <w:rsid w:val="002A1C00"/>
    <w:rsid w:val="002A24A6"/>
    <w:rsid w:val="002A2958"/>
    <w:rsid w:val="002A3750"/>
    <w:rsid w:val="002B1E6B"/>
    <w:rsid w:val="002B2809"/>
    <w:rsid w:val="002B4951"/>
    <w:rsid w:val="002C1952"/>
    <w:rsid w:val="002C1FF9"/>
    <w:rsid w:val="002D6735"/>
    <w:rsid w:val="002D72E6"/>
    <w:rsid w:val="002D7A6F"/>
    <w:rsid w:val="002D7C02"/>
    <w:rsid w:val="002D7DC5"/>
    <w:rsid w:val="002E018D"/>
    <w:rsid w:val="002E0B46"/>
    <w:rsid w:val="002E25F4"/>
    <w:rsid w:val="002E26F8"/>
    <w:rsid w:val="002E5FBB"/>
    <w:rsid w:val="002F67AF"/>
    <w:rsid w:val="002F6B2E"/>
    <w:rsid w:val="00302A62"/>
    <w:rsid w:val="00312E9F"/>
    <w:rsid w:val="00316775"/>
    <w:rsid w:val="003230A8"/>
    <w:rsid w:val="00323DAD"/>
    <w:rsid w:val="003250E5"/>
    <w:rsid w:val="00325E94"/>
    <w:rsid w:val="00326A23"/>
    <w:rsid w:val="00345F3A"/>
    <w:rsid w:val="00356E1B"/>
    <w:rsid w:val="00364D07"/>
    <w:rsid w:val="00366854"/>
    <w:rsid w:val="00367425"/>
    <w:rsid w:val="003717AD"/>
    <w:rsid w:val="003756FF"/>
    <w:rsid w:val="00381150"/>
    <w:rsid w:val="0038598A"/>
    <w:rsid w:val="0038735E"/>
    <w:rsid w:val="00392B98"/>
    <w:rsid w:val="003A07D0"/>
    <w:rsid w:val="003A0875"/>
    <w:rsid w:val="003C232C"/>
    <w:rsid w:val="003C52EB"/>
    <w:rsid w:val="003D10B8"/>
    <w:rsid w:val="003D4B48"/>
    <w:rsid w:val="003D610D"/>
    <w:rsid w:val="003E1448"/>
    <w:rsid w:val="003E769A"/>
    <w:rsid w:val="003F041F"/>
    <w:rsid w:val="003F0CD3"/>
    <w:rsid w:val="003F79A7"/>
    <w:rsid w:val="00402B75"/>
    <w:rsid w:val="00405609"/>
    <w:rsid w:val="00410E52"/>
    <w:rsid w:val="00413E23"/>
    <w:rsid w:val="004148FD"/>
    <w:rsid w:val="0041752D"/>
    <w:rsid w:val="00423525"/>
    <w:rsid w:val="004329DE"/>
    <w:rsid w:val="00436F5C"/>
    <w:rsid w:val="0044673F"/>
    <w:rsid w:val="004479BA"/>
    <w:rsid w:val="004534D1"/>
    <w:rsid w:val="00456AFD"/>
    <w:rsid w:val="00456BA1"/>
    <w:rsid w:val="00466930"/>
    <w:rsid w:val="004735C5"/>
    <w:rsid w:val="0047440D"/>
    <w:rsid w:val="004803B7"/>
    <w:rsid w:val="00482B08"/>
    <w:rsid w:val="0049000A"/>
    <w:rsid w:val="00492A04"/>
    <w:rsid w:val="00493B1A"/>
    <w:rsid w:val="004A05B3"/>
    <w:rsid w:val="004A1F9B"/>
    <w:rsid w:val="004A40A7"/>
    <w:rsid w:val="004C2234"/>
    <w:rsid w:val="004C787A"/>
    <w:rsid w:val="004D7B0F"/>
    <w:rsid w:val="004E3F19"/>
    <w:rsid w:val="00500EED"/>
    <w:rsid w:val="005018DC"/>
    <w:rsid w:val="00503C6F"/>
    <w:rsid w:val="005067C6"/>
    <w:rsid w:val="00510504"/>
    <w:rsid w:val="005108D6"/>
    <w:rsid w:val="005135A4"/>
    <w:rsid w:val="005140A1"/>
    <w:rsid w:val="005140BA"/>
    <w:rsid w:val="00514AA2"/>
    <w:rsid w:val="005205CF"/>
    <w:rsid w:val="005208B3"/>
    <w:rsid w:val="00521E90"/>
    <w:rsid w:val="005221BA"/>
    <w:rsid w:val="00524265"/>
    <w:rsid w:val="005261B2"/>
    <w:rsid w:val="00527142"/>
    <w:rsid w:val="00530EEE"/>
    <w:rsid w:val="0053224F"/>
    <w:rsid w:val="005441FF"/>
    <w:rsid w:val="005524F7"/>
    <w:rsid w:val="00554DD0"/>
    <w:rsid w:val="00556D00"/>
    <w:rsid w:val="00556FC1"/>
    <w:rsid w:val="00566660"/>
    <w:rsid w:val="00566FA2"/>
    <w:rsid w:val="00572390"/>
    <w:rsid w:val="00575DCC"/>
    <w:rsid w:val="005776A9"/>
    <w:rsid w:val="00577C03"/>
    <w:rsid w:val="0058116D"/>
    <w:rsid w:val="00586256"/>
    <w:rsid w:val="00590DAD"/>
    <w:rsid w:val="00591B50"/>
    <w:rsid w:val="005945F9"/>
    <w:rsid w:val="005966DD"/>
    <w:rsid w:val="005979D1"/>
    <w:rsid w:val="005A0654"/>
    <w:rsid w:val="005A0DC1"/>
    <w:rsid w:val="005A7379"/>
    <w:rsid w:val="005A748E"/>
    <w:rsid w:val="005A7689"/>
    <w:rsid w:val="005B0DB7"/>
    <w:rsid w:val="005B35A6"/>
    <w:rsid w:val="005C3446"/>
    <w:rsid w:val="005C6832"/>
    <w:rsid w:val="005E15DC"/>
    <w:rsid w:val="005E602A"/>
    <w:rsid w:val="005F59E1"/>
    <w:rsid w:val="00601704"/>
    <w:rsid w:val="00602276"/>
    <w:rsid w:val="00602C90"/>
    <w:rsid w:val="00615CF3"/>
    <w:rsid w:val="00623B23"/>
    <w:rsid w:val="00627368"/>
    <w:rsid w:val="0063561C"/>
    <w:rsid w:val="0064196E"/>
    <w:rsid w:val="0064358C"/>
    <w:rsid w:val="00643DF4"/>
    <w:rsid w:val="00651F24"/>
    <w:rsid w:val="006534DC"/>
    <w:rsid w:val="00653CBA"/>
    <w:rsid w:val="0065727F"/>
    <w:rsid w:val="00657A47"/>
    <w:rsid w:val="00661DD0"/>
    <w:rsid w:val="0066475E"/>
    <w:rsid w:val="0067033B"/>
    <w:rsid w:val="006713D3"/>
    <w:rsid w:val="00671BAE"/>
    <w:rsid w:val="006760A5"/>
    <w:rsid w:val="006815D7"/>
    <w:rsid w:val="0068339C"/>
    <w:rsid w:val="006845C9"/>
    <w:rsid w:val="00685CC0"/>
    <w:rsid w:val="00692E2D"/>
    <w:rsid w:val="00697D9A"/>
    <w:rsid w:val="006A08C2"/>
    <w:rsid w:val="006A34AD"/>
    <w:rsid w:val="006A7E66"/>
    <w:rsid w:val="006B5263"/>
    <w:rsid w:val="006C22D5"/>
    <w:rsid w:val="006C709D"/>
    <w:rsid w:val="006D4FC2"/>
    <w:rsid w:val="006D70C0"/>
    <w:rsid w:val="006F25B2"/>
    <w:rsid w:val="006F33FF"/>
    <w:rsid w:val="006F4545"/>
    <w:rsid w:val="006F6E0F"/>
    <w:rsid w:val="006F6E2E"/>
    <w:rsid w:val="00700110"/>
    <w:rsid w:val="00700FA4"/>
    <w:rsid w:val="007011AC"/>
    <w:rsid w:val="00702EB6"/>
    <w:rsid w:val="00711BD9"/>
    <w:rsid w:val="00722C2A"/>
    <w:rsid w:val="007303C8"/>
    <w:rsid w:val="00730C61"/>
    <w:rsid w:val="00732D05"/>
    <w:rsid w:val="00735922"/>
    <w:rsid w:val="00742459"/>
    <w:rsid w:val="00742FFE"/>
    <w:rsid w:val="007438E6"/>
    <w:rsid w:val="007476F3"/>
    <w:rsid w:val="00752A70"/>
    <w:rsid w:val="00761307"/>
    <w:rsid w:val="00764E2D"/>
    <w:rsid w:val="00766158"/>
    <w:rsid w:val="00771FDB"/>
    <w:rsid w:val="00772317"/>
    <w:rsid w:val="00772553"/>
    <w:rsid w:val="00772AFE"/>
    <w:rsid w:val="00791161"/>
    <w:rsid w:val="00793530"/>
    <w:rsid w:val="00794D60"/>
    <w:rsid w:val="007976FD"/>
    <w:rsid w:val="007A1697"/>
    <w:rsid w:val="007B4C89"/>
    <w:rsid w:val="007C5922"/>
    <w:rsid w:val="007D166B"/>
    <w:rsid w:val="007D59AC"/>
    <w:rsid w:val="007D5D71"/>
    <w:rsid w:val="007E0000"/>
    <w:rsid w:val="007E10E3"/>
    <w:rsid w:val="007E3696"/>
    <w:rsid w:val="007E488C"/>
    <w:rsid w:val="008013DD"/>
    <w:rsid w:val="008023B9"/>
    <w:rsid w:val="00803946"/>
    <w:rsid w:val="00813C1D"/>
    <w:rsid w:val="008218F3"/>
    <w:rsid w:val="00821945"/>
    <w:rsid w:val="00823B3B"/>
    <w:rsid w:val="008250E8"/>
    <w:rsid w:val="008257C6"/>
    <w:rsid w:val="00833FC7"/>
    <w:rsid w:val="00835506"/>
    <w:rsid w:val="00836ABD"/>
    <w:rsid w:val="00837997"/>
    <w:rsid w:val="00841F45"/>
    <w:rsid w:val="0084298E"/>
    <w:rsid w:val="008455D0"/>
    <w:rsid w:val="008468F1"/>
    <w:rsid w:val="00850744"/>
    <w:rsid w:val="0085184C"/>
    <w:rsid w:val="00851C85"/>
    <w:rsid w:val="00852B9A"/>
    <w:rsid w:val="00855E8F"/>
    <w:rsid w:val="00856CC7"/>
    <w:rsid w:val="0086216D"/>
    <w:rsid w:val="0086496D"/>
    <w:rsid w:val="008719E8"/>
    <w:rsid w:val="00874B16"/>
    <w:rsid w:val="008765DA"/>
    <w:rsid w:val="0088160C"/>
    <w:rsid w:val="00886838"/>
    <w:rsid w:val="00887B2A"/>
    <w:rsid w:val="00895E69"/>
    <w:rsid w:val="008A38EF"/>
    <w:rsid w:val="008B1D22"/>
    <w:rsid w:val="008B402B"/>
    <w:rsid w:val="008B6338"/>
    <w:rsid w:val="008C0D56"/>
    <w:rsid w:val="008D1F2A"/>
    <w:rsid w:val="008D52D2"/>
    <w:rsid w:val="008D5408"/>
    <w:rsid w:val="008E4D91"/>
    <w:rsid w:val="008E643A"/>
    <w:rsid w:val="008F064A"/>
    <w:rsid w:val="008F7E5A"/>
    <w:rsid w:val="00904434"/>
    <w:rsid w:val="00905A29"/>
    <w:rsid w:val="00911C04"/>
    <w:rsid w:val="009130F0"/>
    <w:rsid w:val="00913339"/>
    <w:rsid w:val="00925915"/>
    <w:rsid w:val="009260F0"/>
    <w:rsid w:val="00926F64"/>
    <w:rsid w:val="009326D9"/>
    <w:rsid w:val="00934780"/>
    <w:rsid w:val="00934873"/>
    <w:rsid w:val="0093755D"/>
    <w:rsid w:val="009407D1"/>
    <w:rsid w:val="00941FB0"/>
    <w:rsid w:val="00946647"/>
    <w:rsid w:val="0095348F"/>
    <w:rsid w:val="00956F66"/>
    <w:rsid w:val="00965769"/>
    <w:rsid w:val="0097129E"/>
    <w:rsid w:val="00975184"/>
    <w:rsid w:val="009835F4"/>
    <w:rsid w:val="0099466F"/>
    <w:rsid w:val="00996FA1"/>
    <w:rsid w:val="009A1E93"/>
    <w:rsid w:val="009A6D80"/>
    <w:rsid w:val="009B165C"/>
    <w:rsid w:val="009B4031"/>
    <w:rsid w:val="009B7F46"/>
    <w:rsid w:val="009C00D0"/>
    <w:rsid w:val="009C119D"/>
    <w:rsid w:val="009C32C1"/>
    <w:rsid w:val="009D2B47"/>
    <w:rsid w:val="009E321E"/>
    <w:rsid w:val="009F3645"/>
    <w:rsid w:val="00A1013E"/>
    <w:rsid w:val="00A13E42"/>
    <w:rsid w:val="00A13E5F"/>
    <w:rsid w:val="00A14B69"/>
    <w:rsid w:val="00A2139C"/>
    <w:rsid w:val="00A24DD3"/>
    <w:rsid w:val="00A25BFC"/>
    <w:rsid w:val="00A260B7"/>
    <w:rsid w:val="00A27D6B"/>
    <w:rsid w:val="00A3065A"/>
    <w:rsid w:val="00A30EA8"/>
    <w:rsid w:val="00A30F51"/>
    <w:rsid w:val="00A55C3D"/>
    <w:rsid w:val="00A64297"/>
    <w:rsid w:val="00A70515"/>
    <w:rsid w:val="00A7333C"/>
    <w:rsid w:val="00A746DC"/>
    <w:rsid w:val="00A75629"/>
    <w:rsid w:val="00A756E1"/>
    <w:rsid w:val="00A804AF"/>
    <w:rsid w:val="00A83344"/>
    <w:rsid w:val="00A85261"/>
    <w:rsid w:val="00A8602D"/>
    <w:rsid w:val="00A91441"/>
    <w:rsid w:val="00AA7068"/>
    <w:rsid w:val="00AB0763"/>
    <w:rsid w:val="00AB0F11"/>
    <w:rsid w:val="00AC2B58"/>
    <w:rsid w:val="00AC52A8"/>
    <w:rsid w:val="00AC7BBF"/>
    <w:rsid w:val="00AD093B"/>
    <w:rsid w:val="00AD0CDF"/>
    <w:rsid w:val="00AD2998"/>
    <w:rsid w:val="00AD55A8"/>
    <w:rsid w:val="00AE09C3"/>
    <w:rsid w:val="00AE1332"/>
    <w:rsid w:val="00AE47ED"/>
    <w:rsid w:val="00AE6FB0"/>
    <w:rsid w:val="00B02413"/>
    <w:rsid w:val="00B154A2"/>
    <w:rsid w:val="00B20477"/>
    <w:rsid w:val="00B2235C"/>
    <w:rsid w:val="00B259EC"/>
    <w:rsid w:val="00B31254"/>
    <w:rsid w:val="00B32CF5"/>
    <w:rsid w:val="00B3390A"/>
    <w:rsid w:val="00B459A0"/>
    <w:rsid w:val="00B543E4"/>
    <w:rsid w:val="00B54C51"/>
    <w:rsid w:val="00B70237"/>
    <w:rsid w:val="00B82E8A"/>
    <w:rsid w:val="00B877F9"/>
    <w:rsid w:val="00B87FB2"/>
    <w:rsid w:val="00B90903"/>
    <w:rsid w:val="00B943C0"/>
    <w:rsid w:val="00BA1C84"/>
    <w:rsid w:val="00BA3E1F"/>
    <w:rsid w:val="00BA66D7"/>
    <w:rsid w:val="00BB2ADE"/>
    <w:rsid w:val="00BC6D3C"/>
    <w:rsid w:val="00BC7F51"/>
    <w:rsid w:val="00BE33EA"/>
    <w:rsid w:val="00BE34C8"/>
    <w:rsid w:val="00BE6006"/>
    <w:rsid w:val="00BE7ACD"/>
    <w:rsid w:val="00BF16A4"/>
    <w:rsid w:val="00C00A3F"/>
    <w:rsid w:val="00C0180B"/>
    <w:rsid w:val="00C05E27"/>
    <w:rsid w:val="00C07B37"/>
    <w:rsid w:val="00C14086"/>
    <w:rsid w:val="00C15B2D"/>
    <w:rsid w:val="00C16159"/>
    <w:rsid w:val="00C21A1E"/>
    <w:rsid w:val="00C27EC2"/>
    <w:rsid w:val="00C30C5D"/>
    <w:rsid w:val="00C31F05"/>
    <w:rsid w:val="00C3536F"/>
    <w:rsid w:val="00C42A3F"/>
    <w:rsid w:val="00C51B7E"/>
    <w:rsid w:val="00C52312"/>
    <w:rsid w:val="00C52DAB"/>
    <w:rsid w:val="00C5493C"/>
    <w:rsid w:val="00C61D1F"/>
    <w:rsid w:val="00C63A9A"/>
    <w:rsid w:val="00C70333"/>
    <w:rsid w:val="00C710FC"/>
    <w:rsid w:val="00C7128C"/>
    <w:rsid w:val="00C7167D"/>
    <w:rsid w:val="00C72D09"/>
    <w:rsid w:val="00C75246"/>
    <w:rsid w:val="00C76BE5"/>
    <w:rsid w:val="00C80E6C"/>
    <w:rsid w:val="00C80F4A"/>
    <w:rsid w:val="00C92DF4"/>
    <w:rsid w:val="00CA05F8"/>
    <w:rsid w:val="00CA1CEF"/>
    <w:rsid w:val="00CA3506"/>
    <w:rsid w:val="00CA5589"/>
    <w:rsid w:val="00CB44A7"/>
    <w:rsid w:val="00CB4706"/>
    <w:rsid w:val="00CB6AD1"/>
    <w:rsid w:val="00CC0639"/>
    <w:rsid w:val="00CC14FE"/>
    <w:rsid w:val="00CC1C45"/>
    <w:rsid w:val="00CD070D"/>
    <w:rsid w:val="00CD6E77"/>
    <w:rsid w:val="00CE3D92"/>
    <w:rsid w:val="00CE58D7"/>
    <w:rsid w:val="00CE76E1"/>
    <w:rsid w:val="00D11749"/>
    <w:rsid w:val="00D167B7"/>
    <w:rsid w:val="00D17153"/>
    <w:rsid w:val="00D246E0"/>
    <w:rsid w:val="00D30087"/>
    <w:rsid w:val="00D37F0C"/>
    <w:rsid w:val="00D405C4"/>
    <w:rsid w:val="00D466E3"/>
    <w:rsid w:val="00D46EDA"/>
    <w:rsid w:val="00D51C0E"/>
    <w:rsid w:val="00D65668"/>
    <w:rsid w:val="00D66358"/>
    <w:rsid w:val="00D701DD"/>
    <w:rsid w:val="00D721EB"/>
    <w:rsid w:val="00D72766"/>
    <w:rsid w:val="00D7356C"/>
    <w:rsid w:val="00D757AF"/>
    <w:rsid w:val="00D7767E"/>
    <w:rsid w:val="00D77CF4"/>
    <w:rsid w:val="00D810E8"/>
    <w:rsid w:val="00D86AC9"/>
    <w:rsid w:val="00D927D9"/>
    <w:rsid w:val="00D96D16"/>
    <w:rsid w:val="00DA42A9"/>
    <w:rsid w:val="00DA4814"/>
    <w:rsid w:val="00DA4A15"/>
    <w:rsid w:val="00DB28D5"/>
    <w:rsid w:val="00DB433F"/>
    <w:rsid w:val="00DB5C7A"/>
    <w:rsid w:val="00DC534D"/>
    <w:rsid w:val="00DC5674"/>
    <w:rsid w:val="00DD253A"/>
    <w:rsid w:val="00DD2795"/>
    <w:rsid w:val="00DD28C8"/>
    <w:rsid w:val="00DD4019"/>
    <w:rsid w:val="00DD5720"/>
    <w:rsid w:val="00DD78EA"/>
    <w:rsid w:val="00DE13AF"/>
    <w:rsid w:val="00DE7595"/>
    <w:rsid w:val="00DF1F2C"/>
    <w:rsid w:val="00DF43DA"/>
    <w:rsid w:val="00E02CA2"/>
    <w:rsid w:val="00E0791D"/>
    <w:rsid w:val="00E108A4"/>
    <w:rsid w:val="00E139BC"/>
    <w:rsid w:val="00E150C4"/>
    <w:rsid w:val="00E212FE"/>
    <w:rsid w:val="00E21657"/>
    <w:rsid w:val="00E26D5C"/>
    <w:rsid w:val="00E30B65"/>
    <w:rsid w:val="00E353E9"/>
    <w:rsid w:val="00E45E0B"/>
    <w:rsid w:val="00E51D98"/>
    <w:rsid w:val="00E52D6D"/>
    <w:rsid w:val="00E57ED0"/>
    <w:rsid w:val="00E61D69"/>
    <w:rsid w:val="00E61DAA"/>
    <w:rsid w:val="00E6450C"/>
    <w:rsid w:val="00E6675A"/>
    <w:rsid w:val="00E86064"/>
    <w:rsid w:val="00E913A3"/>
    <w:rsid w:val="00E9327E"/>
    <w:rsid w:val="00EA1E8E"/>
    <w:rsid w:val="00EB2D5D"/>
    <w:rsid w:val="00EB6C91"/>
    <w:rsid w:val="00EC5DC2"/>
    <w:rsid w:val="00ED15AC"/>
    <w:rsid w:val="00ED2A66"/>
    <w:rsid w:val="00ED4001"/>
    <w:rsid w:val="00ED5F2E"/>
    <w:rsid w:val="00ED7A52"/>
    <w:rsid w:val="00ED7BDE"/>
    <w:rsid w:val="00EE62C7"/>
    <w:rsid w:val="00EE67DB"/>
    <w:rsid w:val="00EF64E3"/>
    <w:rsid w:val="00F02F0A"/>
    <w:rsid w:val="00F04B55"/>
    <w:rsid w:val="00F13275"/>
    <w:rsid w:val="00F17BD0"/>
    <w:rsid w:val="00F23E52"/>
    <w:rsid w:val="00F26FB7"/>
    <w:rsid w:val="00F3186A"/>
    <w:rsid w:val="00F31E5A"/>
    <w:rsid w:val="00F371A9"/>
    <w:rsid w:val="00F40226"/>
    <w:rsid w:val="00F4536F"/>
    <w:rsid w:val="00F51E83"/>
    <w:rsid w:val="00F56E98"/>
    <w:rsid w:val="00F57A7A"/>
    <w:rsid w:val="00F6038A"/>
    <w:rsid w:val="00F65425"/>
    <w:rsid w:val="00F67E05"/>
    <w:rsid w:val="00F76B78"/>
    <w:rsid w:val="00F81F94"/>
    <w:rsid w:val="00F90A9D"/>
    <w:rsid w:val="00F9134C"/>
    <w:rsid w:val="00F95FDF"/>
    <w:rsid w:val="00FA2BBA"/>
    <w:rsid w:val="00FB1201"/>
    <w:rsid w:val="00FB3D12"/>
    <w:rsid w:val="00FC43E4"/>
    <w:rsid w:val="00FD1FDC"/>
    <w:rsid w:val="00FD209C"/>
    <w:rsid w:val="00FD54F3"/>
    <w:rsid w:val="00FD62C1"/>
    <w:rsid w:val="00FD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9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476F3"/>
    <w:pPr>
      <w:tabs>
        <w:tab w:val="left" w:pos="0"/>
        <w:tab w:val="center" w:pos="5103"/>
        <w:tab w:val="right" w:pos="10206"/>
      </w:tabs>
      <w:jc w:val="both"/>
    </w:pPr>
  </w:style>
  <w:style w:type="paragraph" w:styleId="1">
    <w:name w:val="heading 1"/>
    <w:aliases w:val="Название организации"/>
    <w:basedOn w:val="a0"/>
    <w:next w:val="a0"/>
    <w:link w:val="10"/>
    <w:qFormat/>
    <w:rsid w:val="007476F3"/>
    <w:pPr>
      <w:keepNext/>
      <w:tabs>
        <w:tab w:val="clear" w:pos="0"/>
        <w:tab w:val="clear" w:pos="5103"/>
        <w:tab w:val="clear" w:pos="10206"/>
        <w:tab w:val="num" w:pos="360"/>
      </w:tabs>
      <w:jc w:val="center"/>
      <w:outlineLvl w:val="0"/>
    </w:pPr>
    <w:rPr>
      <w:b/>
      <w:kern w:val="28"/>
      <w:sz w:val="24"/>
    </w:rPr>
  </w:style>
  <w:style w:type="paragraph" w:styleId="2">
    <w:name w:val="heading 2"/>
    <w:basedOn w:val="a0"/>
    <w:next w:val="a0"/>
    <w:link w:val="21"/>
    <w:qFormat/>
    <w:rsid w:val="007476F3"/>
    <w:pPr>
      <w:keepNext/>
      <w:tabs>
        <w:tab w:val="clear" w:pos="0"/>
        <w:tab w:val="clear" w:pos="5103"/>
        <w:tab w:val="clear" w:pos="10206"/>
      </w:tabs>
      <w:jc w:val="right"/>
      <w:outlineLvl w:val="1"/>
    </w:pPr>
    <w:rPr>
      <w:b/>
      <w:sz w:val="24"/>
      <w:szCs w:val="24"/>
    </w:rPr>
  </w:style>
  <w:style w:type="paragraph" w:styleId="5">
    <w:name w:val="heading 5"/>
    <w:basedOn w:val="a0"/>
    <w:next w:val="a0"/>
    <w:link w:val="50"/>
    <w:semiHidden/>
    <w:unhideWhenUsed/>
    <w:qFormat/>
    <w:rsid w:val="00F95FDF"/>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азвание организации Знак"/>
    <w:link w:val="1"/>
    <w:rsid w:val="007476F3"/>
    <w:rPr>
      <w:b/>
      <w:kern w:val="28"/>
      <w:sz w:val="24"/>
    </w:rPr>
  </w:style>
  <w:style w:type="character" w:customStyle="1" w:styleId="20">
    <w:name w:val="Заголовок 2 Знак"/>
    <w:semiHidden/>
    <w:rsid w:val="007476F3"/>
    <w:rPr>
      <w:rFonts w:ascii="Cambria" w:eastAsia="Times New Roman" w:hAnsi="Cambria" w:cs="Times New Roman"/>
      <w:b/>
      <w:bCs/>
      <w:color w:val="4F81BD"/>
      <w:sz w:val="26"/>
      <w:szCs w:val="26"/>
    </w:rPr>
  </w:style>
  <w:style w:type="paragraph" w:styleId="a4">
    <w:name w:val="Body Text Indent"/>
    <w:aliases w:val="Основной текст 1,Нумерованный список !!,Надин стиль,Основной текст с отступом Знак2,Основной текст с отступом Знак1 Знак,Основной текст с отступом Знак Знак Знак,Основной текст с отступом Знак1 Знак Знак Знак"/>
    <w:basedOn w:val="a0"/>
    <w:link w:val="a5"/>
    <w:rsid w:val="007476F3"/>
    <w:pPr>
      <w:tabs>
        <w:tab w:val="clear" w:pos="0"/>
        <w:tab w:val="clear" w:pos="5103"/>
        <w:tab w:val="clear" w:pos="10206"/>
      </w:tabs>
      <w:ind w:firstLine="720"/>
    </w:p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2 Знак,Основной текст с отступом Знак1 Знак Знак,Основной текст с отступом Знак Знак Знак Знак"/>
    <w:basedOn w:val="a1"/>
    <w:link w:val="a4"/>
    <w:rsid w:val="007476F3"/>
  </w:style>
  <w:style w:type="paragraph" w:styleId="a6">
    <w:name w:val="header"/>
    <w:basedOn w:val="a0"/>
    <w:link w:val="a7"/>
    <w:rsid w:val="007476F3"/>
    <w:rPr>
      <w:sz w:val="18"/>
    </w:rPr>
  </w:style>
  <w:style w:type="character" w:customStyle="1" w:styleId="a7">
    <w:name w:val="Верхний колонтитул Знак"/>
    <w:link w:val="a6"/>
    <w:rsid w:val="007476F3"/>
    <w:rPr>
      <w:sz w:val="18"/>
    </w:rPr>
  </w:style>
  <w:style w:type="character" w:styleId="a8">
    <w:name w:val="page number"/>
    <w:rsid w:val="007476F3"/>
  </w:style>
  <w:style w:type="character" w:styleId="a9">
    <w:name w:val="footnote reference"/>
    <w:aliases w:val="сноска,Текст сноски Знак Знак Знак Знак2,Table_Footnote_last Знак Знак Знак Знак2,Знак Зна,Знак сноски 1,Знак сноски-FN"/>
    <w:uiPriority w:val="99"/>
    <w:rsid w:val="007476F3"/>
    <w:rPr>
      <w:vertAlign w:val="superscript"/>
    </w:rPr>
  </w:style>
  <w:style w:type="paragraph" w:styleId="aa">
    <w:name w:val="footnote text"/>
    <w:aliases w:val="Table_Footnote_last,Текст сноски Знак1 Знак,Table_Footnote_last Знак Знак Знак,Текст сноски Знак1 Знак Знак Знак,Текст сноски Знак Знак Знак Знак Знак,Текст сноски Знак Знак Знак,Текст сноски Знак Знак1 Зна,Текст сноски Зна,f, Знак, Знак1"/>
    <w:basedOn w:val="a0"/>
    <w:link w:val="ab"/>
    <w:qFormat/>
    <w:rsid w:val="007476F3"/>
    <w:pPr>
      <w:tabs>
        <w:tab w:val="clear" w:pos="0"/>
        <w:tab w:val="clear" w:pos="5103"/>
        <w:tab w:val="clear" w:pos="10206"/>
      </w:tabs>
      <w:jc w:val="left"/>
    </w:pPr>
  </w:style>
  <w:style w:type="character" w:customStyle="1" w:styleId="ab">
    <w:name w:val="Текст сноски Знак"/>
    <w:aliases w:val="Table_Footnote_last Знак,Текст сноски Знак1 Знак Знак,Table_Footnote_last Знак Знак Знак Знак,Текст сноски Знак1 Знак Знак Знак Знак,Текст сноски Знак Знак Знак Знак Знак Знак,Текст сноски Знак Знак Знак Знак,Текст сноски Зна Знак"/>
    <w:basedOn w:val="a1"/>
    <w:link w:val="aa"/>
    <w:rsid w:val="007476F3"/>
  </w:style>
  <w:style w:type="paragraph" w:customStyle="1" w:styleId="ac">
    <w:name w:val="основной текст"/>
    <w:basedOn w:val="a0"/>
    <w:rsid w:val="007476F3"/>
    <w:pPr>
      <w:keepLines/>
      <w:tabs>
        <w:tab w:val="clear" w:pos="0"/>
        <w:tab w:val="clear" w:pos="5103"/>
        <w:tab w:val="clear" w:pos="10206"/>
      </w:tabs>
      <w:spacing w:after="120"/>
    </w:pPr>
    <w:rPr>
      <w:kern w:val="16"/>
      <w:sz w:val="24"/>
      <w:szCs w:val="24"/>
    </w:rPr>
  </w:style>
  <w:style w:type="paragraph" w:styleId="ad">
    <w:name w:val="Body Text"/>
    <w:aliases w:val="bt,Bodytext,AvtalBrödtext,ändrad,AvtalBr,BodyText,QBody Text,bt Знак,body text,текст таблицы,Шаблон для отчетов по оценке,Подпись1,Iiaienu1,Oaeno1,Текст1,Òåêñò1,L1 Body Text,AvtalBrцdtext,дndrad,AvtalBrodtext,andrad"/>
    <w:basedOn w:val="a0"/>
    <w:link w:val="11"/>
    <w:rsid w:val="007476F3"/>
    <w:pPr>
      <w:spacing w:after="120"/>
    </w:pPr>
  </w:style>
  <w:style w:type="character" w:customStyle="1" w:styleId="ae">
    <w:name w:val="Основной текст Знак"/>
    <w:basedOn w:val="a1"/>
    <w:rsid w:val="007476F3"/>
  </w:style>
  <w:style w:type="character" w:customStyle="1" w:styleId="21">
    <w:name w:val="Заголовок 2 Знак1"/>
    <w:link w:val="2"/>
    <w:rsid w:val="007476F3"/>
    <w:rPr>
      <w:b/>
      <w:sz w:val="24"/>
      <w:szCs w:val="24"/>
    </w:rPr>
  </w:style>
  <w:style w:type="character" w:customStyle="1" w:styleId="11">
    <w:name w:val="Основной текст Знак1"/>
    <w:aliases w:val="bt Знак1,Bodytext Знак,AvtalBrödtext Знак,ändrad Знак,AvtalBr Знак,BodyText Знак,QBody Text Знак,bt Знак Знак,body text Знак,текст таблицы Знак,Шаблон для отчетов по оценке Знак,Подпись1 Знак,Iiaienu1 Знак,Oaeno1 Знак,Текст1 Знак"/>
    <w:link w:val="ad"/>
    <w:rsid w:val="007476F3"/>
  </w:style>
  <w:style w:type="paragraph" w:styleId="af">
    <w:name w:val="footer"/>
    <w:basedOn w:val="a0"/>
    <w:link w:val="af0"/>
    <w:uiPriority w:val="99"/>
    <w:rsid w:val="007476F3"/>
    <w:pPr>
      <w:tabs>
        <w:tab w:val="clear" w:pos="0"/>
        <w:tab w:val="clear" w:pos="5103"/>
        <w:tab w:val="clear" w:pos="10206"/>
        <w:tab w:val="center" w:pos="4677"/>
        <w:tab w:val="right" w:pos="9355"/>
      </w:tabs>
    </w:pPr>
  </w:style>
  <w:style w:type="character" w:customStyle="1" w:styleId="af0">
    <w:name w:val="Нижний колонтитул Знак"/>
    <w:basedOn w:val="a1"/>
    <w:link w:val="af"/>
    <w:uiPriority w:val="99"/>
    <w:rsid w:val="007476F3"/>
  </w:style>
  <w:style w:type="paragraph" w:styleId="af1">
    <w:name w:val="Balloon Text"/>
    <w:basedOn w:val="a0"/>
    <w:link w:val="af2"/>
    <w:rsid w:val="00C3536F"/>
    <w:rPr>
      <w:rFonts w:ascii="Tahoma" w:hAnsi="Tahoma" w:cs="Tahoma"/>
      <w:sz w:val="16"/>
      <w:szCs w:val="16"/>
    </w:rPr>
  </w:style>
  <w:style w:type="character" w:customStyle="1" w:styleId="af2">
    <w:name w:val="Текст выноски Знак"/>
    <w:link w:val="af1"/>
    <w:rsid w:val="00C3536F"/>
    <w:rPr>
      <w:rFonts w:ascii="Tahoma" w:hAnsi="Tahoma" w:cs="Tahoma"/>
      <w:sz w:val="16"/>
      <w:szCs w:val="16"/>
    </w:rPr>
  </w:style>
  <w:style w:type="paragraph" w:customStyle="1" w:styleId="12">
    <w:name w:val="Абзац списка1"/>
    <w:basedOn w:val="a0"/>
    <w:rsid w:val="00524265"/>
    <w:pPr>
      <w:tabs>
        <w:tab w:val="clear" w:pos="0"/>
        <w:tab w:val="clear" w:pos="5103"/>
        <w:tab w:val="clear" w:pos="10206"/>
      </w:tabs>
      <w:spacing w:after="200" w:line="276" w:lineRule="auto"/>
      <w:ind w:left="720"/>
      <w:contextualSpacing/>
      <w:jc w:val="left"/>
    </w:pPr>
    <w:rPr>
      <w:rFonts w:ascii="Calibri" w:hAnsi="Calibri"/>
      <w:sz w:val="22"/>
      <w:szCs w:val="22"/>
      <w:lang w:eastAsia="en-US"/>
    </w:rPr>
  </w:style>
  <w:style w:type="paragraph" w:styleId="af3">
    <w:name w:val="List Paragraph"/>
    <w:basedOn w:val="a0"/>
    <w:uiPriority w:val="34"/>
    <w:qFormat/>
    <w:rsid w:val="00524265"/>
    <w:pPr>
      <w:tabs>
        <w:tab w:val="clear" w:pos="0"/>
        <w:tab w:val="clear" w:pos="5103"/>
        <w:tab w:val="clear" w:pos="10206"/>
      </w:tabs>
      <w:spacing w:after="200" w:line="276" w:lineRule="auto"/>
      <w:ind w:left="720"/>
      <w:contextualSpacing/>
      <w:jc w:val="left"/>
    </w:pPr>
    <w:rPr>
      <w:rFonts w:ascii="Calibri" w:eastAsia="Calibri" w:hAnsi="Calibri"/>
      <w:sz w:val="22"/>
      <w:szCs w:val="22"/>
      <w:lang w:eastAsia="en-US"/>
    </w:rPr>
  </w:style>
  <w:style w:type="character" w:styleId="af4">
    <w:name w:val="annotation reference"/>
    <w:rsid w:val="00E21657"/>
    <w:rPr>
      <w:sz w:val="16"/>
      <w:szCs w:val="16"/>
    </w:rPr>
  </w:style>
  <w:style w:type="paragraph" w:styleId="af5">
    <w:name w:val="annotation text"/>
    <w:basedOn w:val="a0"/>
    <w:link w:val="af6"/>
    <w:rsid w:val="00E21657"/>
  </w:style>
  <w:style w:type="paragraph" w:styleId="af7">
    <w:name w:val="annotation subject"/>
    <w:basedOn w:val="af5"/>
    <w:next w:val="af5"/>
    <w:semiHidden/>
    <w:rsid w:val="00E21657"/>
    <w:rPr>
      <w:b/>
      <w:bCs/>
    </w:rPr>
  </w:style>
  <w:style w:type="character" w:customStyle="1" w:styleId="af6">
    <w:name w:val="Текст примечания Знак"/>
    <w:link w:val="af5"/>
    <w:rsid w:val="005E15DC"/>
  </w:style>
  <w:style w:type="paragraph" w:customStyle="1" w:styleId="22">
    <w:name w:val="Абзац списка2"/>
    <w:basedOn w:val="a0"/>
    <w:rsid w:val="00764E2D"/>
    <w:pPr>
      <w:tabs>
        <w:tab w:val="clear" w:pos="0"/>
        <w:tab w:val="clear" w:pos="5103"/>
        <w:tab w:val="clear" w:pos="10206"/>
      </w:tabs>
      <w:spacing w:after="200" w:line="276" w:lineRule="auto"/>
      <w:ind w:left="720"/>
      <w:contextualSpacing/>
      <w:jc w:val="left"/>
    </w:pPr>
    <w:rPr>
      <w:rFonts w:ascii="Calibri" w:hAnsi="Calibri"/>
      <w:sz w:val="22"/>
      <w:szCs w:val="22"/>
      <w:lang w:eastAsia="en-US"/>
    </w:rPr>
  </w:style>
  <w:style w:type="paragraph" w:customStyle="1" w:styleId="ConsPlusNormal">
    <w:name w:val="ConsPlusNormal"/>
    <w:rsid w:val="00975184"/>
    <w:pPr>
      <w:autoSpaceDE w:val="0"/>
      <w:autoSpaceDN w:val="0"/>
      <w:adjustRightInd w:val="0"/>
    </w:pPr>
    <w:rPr>
      <w:rFonts w:eastAsia="Calibri"/>
      <w:sz w:val="24"/>
      <w:szCs w:val="24"/>
      <w:lang w:eastAsia="en-US"/>
    </w:rPr>
  </w:style>
  <w:style w:type="paragraph" w:customStyle="1" w:styleId="Text">
    <w:name w:val="Text"/>
    <w:basedOn w:val="a0"/>
    <w:rsid w:val="00975184"/>
    <w:pPr>
      <w:tabs>
        <w:tab w:val="clear" w:pos="0"/>
        <w:tab w:val="clear" w:pos="5103"/>
        <w:tab w:val="clear" w:pos="10206"/>
      </w:tabs>
      <w:spacing w:after="240"/>
      <w:jc w:val="left"/>
    </w:pPr>
    <w:rPr>
      <w:sz w:val="24"/>
      <w:lang w:val="en-US" w:eastAsia="en-US"/>
    </w:rPr>
  </w:style>
  <w:style w:type="character" w:customStyle="1" w:styleId="50">
    <w:name w:val="Заголовок 5 Знак"/>
    <w:link w:val="5"/>
    <w:semiHidden/>
    <w:rsid w:val="00F95FDF"/>
    <w:rPr>
      <w:rFonts w:ascii="Calibri" w:eastAsia="Times New Roman" w:hAnsi="Calibri" w:cs="Times New Roman"/>
      <w:b/>
      <w:bCs/>
      <w:i/>
      <w:iCs/>
      <w:sz w:val="26"/>
      <w:szCs w:val="26"/>
    </w:rPr>
  </w:style>
  <w:style w:type="paragraph" w:styleId="23">
    <w:name w:val="Body Text Indent 2"/>
    <w:basedOn w:val="a0"/>
    <w:link w:val="24"/>
    <w:rsid w:val="005108D6"/>
    <w:pPr>
      <w:spacing w:after="120" w:line="480" w:lineRule="auto"/>
      <w:ind w:left="283"/>
    </w:pPr>
  </w:style>
  <w:style w:type="character" w:customStyle="1" w:styleId="24">
    <w:name w:val="Основной текст с отступом 2 Знак"/>
    <w:basedOn w:val="a1"/>
    <w:link w:val="23"/>
    <w:rsid w:val="005108D6"/>
  </w:style>
  <w:style w:type="table" w:styleId="af8">
    <w:name w:val="Table Grid"/>
    <w:basedOn w:val="a2"/>
    <w:rsid w:val="009B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rsid w:val="007C5922"/>
    <w:pPr>
      <w:spacing w:after="120"/>
    </w:pPr>
    <w:rPr>
      <w:sz w:val="16"/>
      <w:szCs w:val="16"/>
    </w:rPr>
  </w:style>
  <w:style w:type="character" w:customStyle="1" w:styleId="30">
    <w:name w:val="Основной текст 3 Знак"/>
    <w:link w:val="3"/>
    <w:rsid w:val="007C5922"/>
    <w:rPr>
      <w:sz w:val="16"/>
      <w:szCs w:val="16"/>
    </w:rPr>
  </w:style>
  <w:style w:type="numbering" w:customStyle="1" w:styleId="a">
    <w:name w:val="Стиль многоуровневый полужирный"/>
    <w:basedOn w:val="a3"/>
    <w:rsid w:val="000E396A"/>
    <w:pPr>
      <w:numPr>
        <w:numId w:val="10"/>
      </w:numPr>
    </w:pPr>
  </w:style>
  <w:style w:type="paragraph" w:customStyle="1" w:styleId="af9">
    <w:name w:val="Разновидность документа"/>
    <w:basedOn w:val="a0"/>
    <w:rsid w:val="007E488C"/>
    <w:pPr>
      <w:widowControl w:val="0"/>
      <w:tabs>
        <w:tab w:val="clear" w:pos="0"/>
        <w:tab w:val="clear" w:pos="5103"/>
        <w:tab w:val="clear" w:pos="10206"/>
      </w:tabs>
      <w:autoSpaceDE w:val="0"/>
      <w:autoSpaceDN w:val="0"/>
      <w:spacing w:after="40"/>
      <w:jc w:val="center"/>
    </w:pPr>
    <w:rPr>
      <w:rFonts w:ascii="Arial" w:hAnsi="Arial"/>
      <w:b/>
      <w:bCs/>
      <w:sz w:val="24"/>
      <w:szCs w:val="24"/>
    </w:rPr>
  </w:style>
  <w:style w:type="character" w:styleId="afa">
    <w:name w:val="Hyperlink"/>
    <w:rsid w:val="00856CC7"/>
    <w:rPr>
      <w:color w:val="0000FF"/>
      <w:u w:val="single"/>
    </w:rPr>
  </w:style>
  <w:style w:type="character" w:customStyle="1" w:styleId="afb">
    <w:name w:val="коммент"/>
    <w:rsid w:val="00566660"/>
    <w:rPr>
      <w:i/>
      <w:sz w:val="24"/>
      <w:u w:val="single"/>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476F3"/>
    <w:pPr>
      <w:tabs>
        <w:tab w:val="left" w:pos="0"/>
        <w:tab w:val="center" w:pos="5103"/>
        <w:tab w:val="right" w:pos="10206"/>
      </w:tabs>
      <w:jc w:val="both"/>
    </w:pPr>
  </w:style>
  <w:style w:type="paragraph" w:styleId="1">
    <w:name w:val="heading 1"/>
    <w:aliases w:val="Название организации"/>
    <w:basedOn w:val="a0"/>
    <w:next w:val="a0"/>
    <w:link w:val="10"/>
    <w:qFormat/>
    <w:rsid w:val="007476F3"/>
    <w:pPr>
      <w:keepNext/>
      <w:tabs>
        <w:tab w:val="clear" w:pos="0"/>
        <w:tab w:val="clear" w:pos="5103"/>
        <w:tab w:val="clear" w:pos="10206"/>
        <w:tab w:val="num" w:pos="360"/>
      </w:tabs>
      <w:jc w:val="center"/>
      <w:outlineLvl w:val="0"/>
    </w:pPr>
    <w:rPr>
      <w:b/>
      <w:kern w:val="28"/>
      <w:sz w:val="24"/>
    </w:rPr>
  </w:style>
  <w:style w:type="paragraph" w:styleId="2">
    <w:name w:val="heading 2"/>
    <w:basedOn w:val="a0"/>
    <w:next w:val="a0"/>
    <w:link w:val="21"/>
    <w:qFormat/>
    <w:rsid w:val="007476F3"/>
    <w:pPr>
      <w:keepNext/>
      <w:tabs>
        <w:tab w:val="clear" w:pos="0"/>
        <w:tab w:val="clear" w:pos="5103"/>
        <w:tab w:val="clear" w:pos="10206"/>
      </w:tabs>
      <w:jc w:val="right"/>
      <w:outlineLvl w:val="1"/>
    </w:pPr>
    <w:rPr>
      <w:b/>
      <w:sz w:val="24"/>
      <w:szCs w:val="24"/>
    </w:rPr>
  </w:style>
  <w:style w:type="paragraph" w:styleId="5">
    <w:name w:val="heading 5"/>
    <w:basedOn w:val="a0"/>
    <w:next w:val="a0"/>
    <w:link w:val="50"/>
    <w:semiHidden/>
    <w:unhideWhenUsed/>
    <w:qFormat/>
    <w:rsid w:val="00F95FDF"/>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азвание организации Знак"/>
    <w:link w:val="1"/>
    <w:rsid w:val="007476F3"/>
    <w:rPr>
      <w:b/>
      <w:kern w:val="28"/>
      <w:sz w:val="24"/>
    </w:rPr>
  </w:style>
  <w:style w:type="character" w:customStyle="1" w:styleId="20">
    <w:name w:val="Заголовок 2 Знак"/>
    <w:semiHidden/>
    <w:rsid w:val="007476F3"/>
    <w:rPr>
      <w:rFonts w:ascii="Cambria" w:eastAsia="Times New Roman" w:hAnsi="Cambria" w:cs="Times New Roman"/>
      <w:b/>
      <w:bCs/>
      <w:color w:val="4F81BD"/>
      <w:sz w:val="26"/>
      <w:szCs w:val="26"/>
    </w:rPr>
  </w:style>
  <w:style w:type="paragraph" w:styleId="a4">
    <w:name w:val="Body Text Indent"/>
    <w:aliases w:val="Основной текст 1,Нумерованный список !!,Надин стиль,Основной текст с отступом Знак2,Основной текст с отступом Знак1 Знак,Основной текст с отступом Знак Знак Знак,Основной текст с отступом Знак1 Знак Знак Знак"/>
    <w:basedOn w:val="a0"/>
    <w:link w:val="a5"/>
    <w:rsid w:val="007476F3"/>
    <w:pPr>
      <w:tabs>
        <w:tab w:val="clear" w:pos="0"/>
        <w:tab w:val="clear" w:pos="5103"/>
        <w:tab w:val="clear" w:pos="10206"/>
      </w:tabs>
      <w:ind w:firstLine="720"/>
    </w:p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2 Знак,Основной текст с отступом Знак1 Знак Знак,Основной текст с отступом Знак Знак Знак Знак"/>
    <w:basedOn w:val="a1"/>
    <w:link w:val="a4"/>
    <w:rsid w:val="007476F3"/>
  </w:style>
  <w:style w:type="paragraph" w:styleId="a6">
    <w:name w:val="header"/>
    <w:basedOn w:val="a0"/>
    <w:link w:val="a7"/>
    <w:rsid w:val="007476F3"/>
    <w:rPr>
      <w:sz w:val="18"/>
    </w:rPr>
  </w:style>
  <w:style w:type="character" w:customStyle="1" w:styleId="a7">
    <w:name w:val="Верхний колонтитул Знак"/>
    <w:link w:val="a6"/>
    <w:rsid w:val="007476F3"/>
    <w:rPr>
      <w:sz w:val="18"/>
    </w:rPr>
  </w:style>
  <w:style w:type="character" w:styleId="a8">
    <w:name w:val="page number"/>
    <w:rsid w:val="007476F3"/>
  </w:style>
  <w:style w:type="character" w:styleId="a9">
    <w:name w:val="footnote reference"/>
    <w:aliases w:val="сноска,Текст сноски Знак Знак Знак Знак2,Table_Footnote_last Знак Знак Знак Знак2,Знак Зна,Знак сноски 1,Знак сноски-FN"/>
    <w:uiPriority w:val="99"/>
    <w:rsid w:val="007476F3"/>
    <w:rPr>
      <w:vertAlign w:val="superscript"/>
    </w:rPr>
  </w:style>
  <w:style w:type="paragraph" w:styleId="aa">
    <w:name w:val="footnote text"/>
    <w:aliases w:val="Table_Footnote_last,Текст сноски Знак1 Знак,Table_Footnote_last Знак Знак Знак,Текст сноски Знак1 Знак Знак Знак,Текст сноски Знак Знак Знак Знак Знак,Текст сноски Знак Знак Знак,Текст сноски Знак Знак1 Зна,Текст сноски Зна,f, Знак, Знак1"/>
    <w:basedOn w:val="a0"/>
    <w:link w:val="ab"/>
    <w:qFormat/>
    <w:rsid w:val="007476F3"/>
    <w:pPr>
      <w:tabs>
        <w:tab w:val="clear" w:pos="0"/>
        <w:tab w:val="clear" w:pos="5103"/>
        <w:tab w:val="clear" w:pos="10206"/>
      </w:tabs>
      <w:jc w:val="left"/>
    </w:pPr>
  </w:style>
  <w:style w:type="character" w:customStyle="1" w:styleId="ab">
    <w:name w:val="Текст сноски Знак"/>
    <w:aliases w:val="Table_Footnote_last Знак,Текст сноски Знак1 Знак Знак,Table_Footnote_last Знак Знак Знак Знак,Текст сноски Знак1 Знак Знак Знак Знак,Текст сноски Знак Знак Знак Знак Знак Знак,Текст сноски Знак Знак Знак Знак,Текст сноски Зна Знак"/>
    <w:basedOn w:val="a1"/>
    <w:link w:val="aa"/>
    <w:rsid w:val="007476F3"/>
  </w:style>
  <w:style w:type="paragraph" w:customStyle="1" w:styleId="ac">
    <w:name w:val="основной текст"/>
    <w:basedOn w:val="a0"/>
    <w:rsid w:val="007476F3"/>
    <w:pPr>
      <w:keepLines/>
      <w:tabs>
        <w:tab w:val="clear" w:pos="0"/>
        <w:tab w:val="clear" w:pos="5103"/>
        <w:tab w:val="clear" w:pos="10206"/>
      </w:tabs>
      <w:spacing w:after="120"/>
    </w:pPr>
    <w:rPr>
      <w:kern w:val="16"/>
      <w:sz w:val="24"/>
      <w:szCs w:val="24"/>
    </w:rPr>
  </w:style>
  <w:style w:type="paragraph" w:styleId="ad">
    <w:name w:val="Body Text"/>
    <w:aliases w:val="bt,Bodytext,AvtalBrödtext,ändrad,AvtalBr,BodyText,QBody Text,bt Знак,body text,текст таблицы,Шаблон для отчетов по оценке,Подпись1,Iiaienu1,Oaeno1,Текст1,Òåêñò1,L1 Body Text,AvtalBrцdtext,дndrad,AvtalBrodtext,andrad"/>
    <w:basedOn w:val="a0"/>
    <w:link w:val="11"/>
    <w:rsid w:val="007476F3"/>
    <w:pPr>
      <w:spacing w:after="120"/>
    </w:pPr>
  </w:style>
  <w:style w:type="character" w:customStyle="1" w:styleId="ae">
    <w:name w:val="Основной текст Знак"/>
    <w:basedOn w:val="a1"/>
    <w:rsid w:val="007476F3"/>
  </w:style>
  <w:style w:type="character" w:customStyle="1" w:styleId="21">
    <w:name w:val="Заголовок 2 Знак1"/>
    <w:link w:val="2"/>
    <w:rsid w:val="007476F3"/>
    <w:rPr>
      <w:b/>
      <w:sz w:val="24"/>
      <w:szCs w:val="24"/>
    </w:rPr>
  </w:style>
  <w:style w:type="character" w:customStyle="1" w:styleId="11">
    <w:name w:val="Основной текст Знак1"/>
    <w:aliases w:val="bt Знак1,Bodytext Знак,AvtalBrödtext Знак,ändrad Знак,AvtalBr Знак,BodyText Знак,QBody Text Знак,bt Знак Знак,body text Знак,текст таблицы Знак,Шаблон для отчетов по оценке Знак,Подпись1 Знак,Iiaienu1 Знак,Oaeno1 Знак,Текст1 Знак"/>
    <w:link w:val="ad"/>
    <w:rsid w:val="007476F3"/>
  </w:style>
  <w:style w:type="paragraph" w:styleId="af">
    <w:name w:val="footer"/>
    <w:basedOn w:val="a0"/>
    <w:link w:val="af0"/>
    <w:uiPriority w:val="99"/>
    <w:rsid w:val="007476F3"/>
    <w:pPr>
      <w:tabs>
        <w:tab w:val="clear" w:pos="0"/>
        <w:tab w:val="clear" w:pos="5103"/>
        <w:tab w:val="clear" w:pos="10206"/>
        <w:tab w:val="center" w:pos="4677"/>
        <w:tab w:val="right" w:pos="9355"/>
      </w:tabs>
    </w:pPr>
  </w:style>
  <w:style w:type="character" w:customStyle="1" w:styleId="af0">
    <w:name w:val="Нижний колонтитул Знак"/>
    <w:basedOn w:val="a1"/>
    <w:link w:val="af"/>
    <w:uiPriority w:val="99"/>
    <w:rsid w:val="007476F3"/>
  </w:style>
  <w:style w:type="paragraph" w:styleId="af1">
    <w:name w:val="Balloon Text"/>
    <w:basedOn w:val="a0"/>
    <w:link w:val="af2"/>
    <w:rsid w:val="00C3536F"/>
    <w:rPr>
      <w:rFonts w:ascii="Tahoma" w:hAnsi="Tahoma" w:cs="Tahoma"/>
      <w:sz w:val="16"/>
      <w:szCs w:val="16"/>
    </w:rPr>
  </w:style>
  <w:style w:type="character" w:customStyle="1" w:styleId="af2">
    <w:name w:val="Текст выноски Знак"/>
    <w:link w:val="af1"/>
    <w:rsid w:val="00C3536F"/>
    <w:rPr>
      <w:rFonts w:ascii="Tahoma" w:hAnsi="Tahoma" w:cs="Tahoma"/>
      <w:sz w:val="16"/>
      <w:szCs w:val="16"/>
    </w:rPr>
  </w:style>
  <w:style w:type="paragraph" w:customStyle="1" w:styleId="12">
    <w:name w:val="Абзац списка1"/>
    <w:basedOn w:val="a0"/>
    <w:rsid w:val="00524265"/>
    <w:pPr>
      <w:tabs>
        <w:tab w:val="clear" w:pos="0"/>
        <w:tab w:val="clear" w:pos="5103"/>
        <w:tab w:val="clear" w:pos="10206"/>
      </w:tabs>
      <w:spacing w:after="200" w:line="276" w:lineRule="auto"/>
      <w:ind w:left="720"/>
      <w:contextualSpacing/>
      <w:jc w:val="left"/>
    </w:pPr>
    <w:rPr>
      <w:rFonts w:ascii="Calibri" w:hAnsi="Calibri"/>
      <w:sz w:val="22"/>
      <w:szCs w:val="22"/>
      <w:lang w:eastAsia="en-US"/>
    </w:rPr>
  </w:style>
  <w:style w:type="paragraph" w:styleId="af3">
    <w:name w:val="List Paragraph"/>
    <w:basedOn w:val="a0"/>
    <w:uiPriority w:val="34"/>
    <w:qFormat/>
    <w:rsid w:val="00524265"/>
    <w:pPr>
      <w:tabs>
        <w:tab w:val="clear" w:pos="0"/>
        <w:tab w:val="clear" w:pos="5103"/>
        <w:tab w:val="clear" w:pos="10206"/>
      </w:tabs>
      <w:spacing w:after="200" w:line="276" w:lineRule="auto"/>
      <w:ind w:left="720"/>
      <w:contextualSpacing/>
      <w:jc w:val="left"/>
    </w:pPr>
    <w:rPr>
      <w:rFonts w:ascii="Calibri" w:eastAsia="Calibri" w:hAnsi="Calibri"/>
      <w:sz w:val="22"/>
      <w:szCs w:val="22"/>
      <w:lang w:eastAsia="en-US"/>
    </w:rPr>
  </w:style>
  <w:style w:type="character" w:styleId="af4">
    <w:name w:val="annotation reference"/>
    <w:rsid w:val="00E21657"/>
    <w:rPr>
      <w:sz w:val="16"/>
      <w:szCs w:val="16"/>
    </w:rPr>
  </w:style>
  <w:style w:type="paragraph" w:styleId="af5">
    <w:name w:val="annotation text"/>
    <w:basedOn w:val="a0"/>
    <w:link w:val="af6"/>
    <w:rsid w:val="00E21657"/>
  </w:style>
  <w:style w:type="paragraph" w:styleId="af7">
    <w:name w:val="annotation subject"/>
    <w:basedOn w:val="af5"/>
    <w:next w:val="af5"/>
    <w:semiHidden/>
    <w:rsid w:val="00E21657"/>
    <w:rPr>
      <w:b/>
      <w:bCs/>
    </w:rPr>
  </w:style>
  <w:style w:type="character" w:customStyle="1" w:styleId="af6">
    <w:name w:val="Текст примечания Знак"/>
    <w:link w:val="af5"/>
    <w:rsid w:val="005E15DC"/>
  </w:style>
  <w:style w:type="paragraph" w:customStyle="1" w:styleId="22">
    <w:name w:val="Абзац списка2"/>
    <w:basedOn w:val="a0"/>
    <w:rsid w:val="00764E2D"/>
    <w:pPr>
      <w:tabs>
        <w:tab w:val="clear" w:pos="0"/>
        <w:tab w:val="clear" w:pos="5103"/>
        <w:tab w:val="clear" w:pos="10206"/>
      </w:tabs>
      <w:spacing w:after="200" w:line="276" w:lineRule="auto"/>
      <w:ind w:left="720"/>
      <w:contextualSpacing/>
      <w:jc w:val="left"/>
    </w:pPr>
    <w:rPr>
      <w:rFonts w:ascii="Calibri" w:hAnsi="Calibri"/>
      <w:sz w:val="22"/>
      <w:szCs w:val="22"/>
      <w:lang w:eastAsia="en-US"/>
    </w:rPr>
  </w:style>
  <w:style w:type="paragraph" w:customStyle="1" w:styleId="ConsPlusNormal">
    <w:name w:val="ConsPlusNormal"/>
    <w:rsid w:val="00975184"/>
    <w:pPr>
      <w:autoSpaceDE w:val="0"/>
      <w:autoSpaceDN w:val="0"/>
      <w:adjustRightInd w:val="0"/>
    </w:pPr>
    <w:rPr>
      <w:rFonts w:eastAsia="Calibri"/>
      <w:sz w:val="24"/>
      <w:szCs w:val="24"/>
      <w:lang w:eastAsia="en-US"/>
    </w:rPr>
  </w:style>
  <w:style w:type="paragraph" w:customStyle="1" w:styleId="Text">
    <w:name w:val="Text"/>
    <w:basedOn w:val="a0"/>
    <w:rsid w:val="00975184"/>
    <w:pPr>
      <w:tabs>
        <w:tab w:val="clear" w:pos="0"/>
        <w:tab w:val="clear" w:pos="5103"/>
        <w:tab w:val="clear" w:pos="10206"/>
      </w:tabs>
      <w:spacing w:after="240"/>
      <w:jc w:val="left"/>
    </w:pPr>
    <w:rPr>
      <w:sz w:val="24"/>
      <w:lang w:val="en-US" w:eastAsia="en-US"/>
    </w:rPr>
  </w:style>
  <w:style w:type="character" w:customStyle="1" w:styleId="50">
    <w:name w:val="Заголовок 5 Знак"/>
    <w:link w:val="5"/>
    <w:semiHidden/>
    <w:rsid w:val="00F95FDF"/>
    <w:rPr>
      <w:rFonts w:ascii="Calibri" w:eastAsia="Times New Roman" w:hAnsi="Calibri" w:cs="Times New Roman"/>
      <w:b/>
      <w:bCs/>
      <w:i/>
      <w:iCs/>
      <w:sz w:val="26"/>
      <w:szCs w:val="26"/>
    </w:rPr>
  </w:style>
  <w:style w:type="paragraph" w:styleId="23">
    <w:name w:val="Body Text Indent 2"/>
    <w:basedOn w:val="a0"/>
    <w:link w:val="24"/>
    <w:rsid w:val="005108D6"/>
    <w:pPr>
      <w:spacing w:after="120" w:line="480" w:lineRule="auto"/>
      <w:ind w:left="283"/>
    </w:pPr>
  </w:style>
  <w:style w:type="character" w:customStyle="1" w:styleId="24">
    <w:name w:val="Основной текст с отступом 2 Знак"/>
    <w:basedOn w:val="a1"/>
    <w:link w:val="23"/>
    <w:rsid w:val="005108D6"/>
  </w:style>
  <w:style w:type="table" w:styleId="af8">
    <w:name w:val="Table Grid"/>
    <w:basedOn w:val="a2"/>
    <w:rsid w:val="009B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rsid w:val="007C5922"/>
    <w:pPr>
      <w:spacing w:after="120"/>
    </w:pPr>
    <w:rPr>
      <w:sz w:val="16"/>
      <w:szCs w:val="16"/>
    </w:rPr>
  </w:style>
  <w:style w:type="character" w:customStyle="1" w:styleId="30">
    <w:name w:val="Основной текст 3 Знак"/>
    <w:link w:val="3"/>
    <w:rsid w:val="007C5922"/>
    <w:rPr>
      <w:sz w:val="16"/>
      <w:szCs w:val="16"/>
    </w:rPr>
  </w:style>
  <w:style w:type="numbering" w:customStyle="1" w:styleId="a">
    <w:name w:val="Стиль многоуровневый полужирный"/>
    <w:basedOn w:val="a3"/>
    <w:rsid w:val="000E396A"/>
    <w:pPr>
      <w:numPr>
        <w:numId w:val="10"/>
      </w:numPr>
    </w:pPr>
  </w:style>
  <w:style w:type="paragraph" w:customStyle="1" w:styleId="af9">
    <w:name w:val="Разновидность документа"/>
    <w:basedOn w:val="a0"/>
    <w:rsid w:val="007E488C"/>
    <w:pPr>
      <w:widowControl w:val="0"/>
      <w:tabs>
        <w:tab w:val="clear" w:pos="0"/>
        <w:tab w:val="clear" w:pos="5103"/>
        <w:tab w:val="clear" w:pos="10206"/>
      </w:tabs>
      <w:autoSpaceDE w:val="0"/>
      <w:autoSpaceDN w:val="0"/>
      <w:spacing w:after="40"/>
      <w:jc w:val="center"/>
    </w:pPr>
    <w:rPr>
      <w:rFonts w:ascii="Arial" w:hAnsi="Arial"/>
      <w:b/>
      <w:bCs/>
      <w:sz w:val="24"/>
      <w:szCs w:val="24"/>
    </w:rPr>
  </w:style>
  <w:style w:type="character" w:styleId="afa">
    <w:name w:val="Hyperlink"/>
    <w:rsid w:val="00856CC7"/>
    <w:rPr>
      <w:color w:val="0000FF"/>
      <w:u w:val="single"/>
    </w:rPr>
  </w:style>
  <w:style w:type="character" w:customStyle="1" w:styleId="afb">
    <w:name w:val="коммент"/>
    <w:rsid w:val="00566660"/>
    <w:rPr>
      <w:i/>
      <w:sz w:val="24"/>
      <w:u w:val="single"/>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EAAD1FADBC4741BA33410860DB72A3"/>
        <w:category>
          <w:name w:val="Общие"/>
          <w:gallery w:val="placeholder"/>
        </w:category>
        <w:types>
          <w:type w:val="bbPlcHdr"/>
        </w:types>
        <w:behaviors>
          <w:behavior w:val="content"/>
        </w:behaviors>
        <w:guid w:val="{F6A11119-465A-4978-84EA-569C729543E8}"/>
      </w:docPartPr>
      <w:docPartBody>
        <w:p w14:paraId="06708C49" w14:textId="675E63D9" w:rsidR="00A87760" w:rsidRDefault="00F11BF3" w:rsidP="00F11BF3">
          <w:pPr>
            <w:pStyle w:val="BEEAAD1FADBC4741BA33410860DB72A3"/>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F3"/>
    <w:rsid w:val="00A87760"/>
    <w:rsid w:val="00F1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EAAD1FADBC4741BA33410860DB72A3">
    <w:name w:val="BEEAAD1FADBC4741BA33410860DB72A3"/>
    <w:rsid w:val="00F11B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EAAD1FADBC4741BA33410860DB72A3">
    <w:name w:val="BEEAAD1FADBC4741BA33410860DB72A3"/>
    <w:rsid w:val="00F1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s xmlns="524f98cb-a21d-48ed-8a3e-1fdb9b16c647" xsi:nil="true"/>
    <depcust xmlns="524f98cb-a21d-48ed-8a3e-1fdb9b16c647">Казначейство</depcust>
    <DGV_PERSON_RENT xmlns="ee269d3b-294c-4172-8502-9076785d5ba3" xsi:nil="true"/>
    <DGV_MONTH_RENT_PAY_OP xmlns="ee269d3b-294c-4172-8502-9076785d5ba3" xsi:nil="true"/>
    <DGV_SNUM xmlns="ee269d3b-294c-4172-8502-9076785d5ba3" xsi:nil="true"/>
    <otvlic xmlns="524f98cb-a21d-48ed-8a3e-1fdb9b16c647">Пешков А.</otvlic>
    <bdr xmlns="524f98cb-a21d-48ed-8a3e-1fdb9b16c647" xsi:nil="true"/>
    <prpaym xmlns="524f98cb-a21d-48ed-8a3e-1fdb9b16c647" xsi:nil="true"/>
    <DGV_DERENT xmlns="ee269d3b-294c-4172-8502-9076785d5ba3" xsi:nil="true"/>
    <fp xmlns="524f98cb-a21d-48ed-8a3e-1fdb9b16c647" xsi:nil="true"/>
    <sour xmlns="524f98cb-a21d-48ed-8a3e-1fdb9b16c647" xsi:nil="true"/>
    <DGVISD xmlns="ee269d3b-294c-4172-8502-9076785d5ba3" xsi:nil="true"/>
    <vik xmlns="ee269d3b-294c-4172-8502-9076785d5ba3">Юр. лицо</vik>
    <kontr xmlns="524f98cb-a21d-48ed-8a3e-1fdb9b16c647">нет</kontr>
    <typedog xmlns="524f98cb-a21d-48ed-8a3e-1fdb9b16c647">14</typedog>
    <tfl xmlns="ee269d3b-294c-4172-8502-9076785d5ba3" xsi:nil="true"/>
    <cfo xmlns="524f98cb-a21d-48ed-8a3e-1fdb9b16c647" xsi:nil="true"/>
    <DGV_STOCKOBJECT xmlns="ee269d3b-294c-4172-8502-9076785d5ba3" xsi:nil="true"/>
    <DGV_NDS_RENT_PAY_OP xmlns="ee269d3b-294c-4172-8502-9076785d5ba3" xsi:nil="true"/>
    <enadv xmlns="524f98cb-a21d-48ed-8a3e-1fdb9b16c647">false</enadv>
    <APP xmlns="ee269d3b-294c-4172-8502-9076785d5ba3" xsi:nil="true"/>
    <DGV_SNUM1 xmlns="ee269d3b-294c-4172-8502-9076785d5ba3" xsi:nil="true"/>
    <swtnds xmlns="524f98cb-a21d-48ed-8a3e-1fdb9b16c647" xsi:nil="true"/>
    <inn xmlns="524f98cb-a21d-48ed-8a3e-1fdb9b16c647">0000000000</inn>
    <kpp xmlns="524f98cb-a21d-48ed-8a3e-1fdb9b16c647" xsi:nil="true"/>
    <tkontr xmlns="524f98cb-a21d-48ed-8a3e-1fdb9b16c647">Кредитор</tkontr>
    <subj1 xmlns="ee269d3b-294c-4172-8502-9076785d5ba3" xsi:nil="true"/>
    <TAXNUMY1 xmlns="ee269d3b-294c-4172-8502-9076785d5ba3" xsi:nil="true"/>
    <TAXNUMY4 xmlns="ee269d3b-294c-4172-8502-9076785d5ba3" xsi:nil="true"/>
    <price xmlns="524f98cb-a21d-48ed-8a3e-1fdb9b16c647" xsi:nil="true"/>
    <user xmlns="524f98cb-a21d-48ed-8a3e-1fdb9b16c647">нет</user>
    <Ndog xmlns="524f98cb-a21d-48ed-8a3e-1fdb9b16c647">нет</Ndog>
    <dat_beg xmlns="524f98cb-a21d-48ed-8a3e-1fdb9b16c647">2018-04-22T19:00:00+00:00</dat_beg>
    <ndop xmlns="524f98cb-a21d-48ed-8a3e-1fdb9b16c647" xsi:nil="true"/>
    <DGV_NDS_RENT_PAY_NP xmlns="ee269d3b-294c-4172-8502-9076785d5ba3" xsi:nil="true"/>
    <_x0066_p2013 xmlns="ee269d3b-294c-4172-8502-9076785d5ba3" xsi:nil="true"/>
    <name2 xmlns="ee269d3b-294c-4172-8502-9076785d5ba3" xsi:nil="true"/>
    <commen xmlns="524f98cb-a21d-48ed-8a3e-1fdb9b16c647" xsi:nil="true"/>
    <name3 xmlns="ee269d3b-294c-4172-8502-9076785d5ba3" xsi:nil="true"/>
    <TAXNUMY2 xmlns="ee269d3b-294c-4172-8502-9076785d5ba3" xsi:nil="true"/>
    <TAXNUMY5 xmlns="ee269d3b-294c-4172-8502-9076785d5ba3" xsi:nil="true"/>
    <dat xmlns="524f98cb-a21d-48ed-8a3e-1fdb9b16c647">2018-04-22T19:00:00+00:00</dat>
    <srok xmlns="524f98cb-a21d-48ed-8a3e-1fdb9b16c647">2899-12-30T19:00:00+00:00</srok>
    <vid_own xmlns="ee269d3b-294c-4172-8502-9076785d5ba3" xsi:nil="true"/>
    <CITY xmlns="ee269d3b-294c-4172-8502-9076785d5ba3" xsi:nil="true"/>
    <name4 xmlns="ee269d3b-294c-4172-8502-9076785d5ba3" xsi:nil="true"/>
    <TAXNUM2 xmlns="ee269d3b-294c-4172-8502-9076785d5ba3" xsi:nil="true"/>
    <okp xmlns="ee269d3b-294c-4172-8502-9076785d5ba3" xsi:nil="true"/>
    <subj xmlns="524f98cb-a21d-48ed-8a3e-1fdb9b16c647">КРЕДИТОВАНИЯ В ФОРМЕ ОВЕРДРАФТА</subj>
    <_x0424__x041f_2013a xmlns="ee269d3b-294c-4172-8502-9076785d5ba3" xsi:nil="true"/>
    <doknr xmlns="524f98cb-a21d-48ed-8a3e-1fdb9b16c647" xsi:nil="true"/>
    <DGV_DBRENT xmlns="ee269d3b-294c-4172-8502-9076785d5ba3" xsi:nil="true"/>
    <DGV_ANNUL_MSFO xmlns="ee269d3b-294c-4172-8502-9076785d5ba3" xsi:nil="true"/>
    <stat xmlns="524f98cb-a21d-48ed-8a3e-1fdb9b16c647">На согласовании</stat>
    <count xmlns="524f98cb-a21d-48ed-8a3e-1fdb9b16c647" xsi:nil="true"/>
    <_x0424__x041f_2013b xmlns="ee269d3b-294c-4172-8502-9076785d5ba3" xsi:nil="true"/>
    <DGV_SMP xmlns="ee269d3b-294c-4172-8502-9076785d5ba3" xsi:nil="true"/>
    <typ_doc xmlns="524f98cb-a21d-48ed-8a3e-1fdb9b16c647">договор</typ_doc>
    <mvz xmlns="524f98cb-a21d-48ed-8a3e-1fdb9b16c647" xsi:nil="true"/>
    <STREET xmlns="ee269d3b-294c-4172-8502-9076785d5ba3" xsi:nil="true"/>
    <groups xmlns="ee269d3b-294c-4172-8502-9076785d5ba3" xsi:nil="true"/>
    <DGV_MONTH_RENT_PAY_NP xmlns="ee269d3b-294c-4172-8502-9076785d5ba3" xsi:nil="true"/>
    <TAXNUMY3 xmlns="ee269d3b-294c-4172-8502-9076785d5ba3" xsi:nil="true"/>
    <datcontrol xmlns="ee269d3b-294c-4172-8502-9076785d5ba3" xsi:nil="true"/>
    <_dlc_DocId xmlns="2065c287-4663-49e4-b729-97ac76fe80cb">W3XH6RW5D23D-17-8759</_dlc_DocId>
    <_dlc_DocIdUrl xmlns="2065c287-4663-49e4-b729-97ac76fe80cb">
      <Url>http://portal.eksbyt.ru/docs/_layouts/DocIdRedir.aspx?ID=W3XH6RW5D23D-17-8759</Url>
      <Description>W3XH6RW5D23D-17-8759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37" ma:contentTypeDescription="Создание документа." ma:contentTypeScope="" ma:versionID="603c15c65724868b1ca7f91bcaa64b01">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1d228960fca72c6a4a2914a65af0ae43"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4:_dlc_DocId" minOccurs="0"/>
                <xsd:element ref="ns4:_dlc_DocIdUrl" minOccurs="0"/>
                <xsd:element ref="ns4:_dlc_DocIdPersistId" minOccurs="0"/>
                <xsd:element ref="ns3:DGV_SNUM" minOccurs="0"/>
                <xsd:element ref="ns3:DGV_SNUM1" minOccurs="0"/>
                <xsd:element ref="ns3:TAXNUM2" minOccurs="0"/>
                <xsd:element ref="ns3:TAXNUMY1" minOccurs="0"/>
                <xsd:element ref="ns3:TAXNUMY2" minOccurs="0"/>
                <xsd:element ref="ns3:TAXNUMY3" minOccurs="0"/>
                <xsd:element ref="ns3:TAXNUMY4" minOccurs="0"/>
                <xsd:element ref="ns3:TAXNUMY5" minOccurs="0"/>
                <xsd:element ref="ns3:okp" minOccurs="0"/>
                <xsd:element ref="ns3:datcontrol" minOccurs="0"/>
                <xsd:element ref="ns3:DGV_S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dexed="true" ma:internalName="Ndog">
      <xsd:simpleType>
        <xsd:restriction base="dms:Text">
          <xsd:maxLength value="255"/>
        </xsd:restriction>
      </xsd:simpleType>
    </xsd:element>
    <xsd:element name="dat" ma:index="3" ma:displayName="Дата документ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indexed="true" ma:list="{fec78ecd-d5d2-47e1-980f-d4237062e954}" ma:internalName="cfo"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28" nillable="true" ma:displayName="ФП" ma:list="{f61b3fbd-7ab2-44b3-8459-2e7a74b2ea2a}" ma:internalName="fp" ma:readOnly="false" ma:showField="con" ma:web="abed9fbf-7537-406f-9b54-4d3250d81f54">
      <xsd:simpleType>
        <xsd:restriction base="dms:Lookup"/>
      </xsd:simpleType>
    </xsd:element>
    <xsd:element name="bdr" ma:index="29" nillable="true" ma:displayName="БДР" ma:list="{cd34c973-3c65-44b4-930c-e10836cf6821}" ma:internalName="bdr" ma:readOnly="false" ma:showField="bdr" ma:web="abed9fbf-7537-406f-9b54-4d3250d81f54">
      <xsd:simpleType>
        <xsd:restriction base="dms:Lookup"/>
      </xsd:simpleType>
    </xsd:element>
    <xsd:element name="sour" ma:index="30"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1" nillable="true" ma:displayName="МВЗ" ma:internalName="mvz">
      <xsd:simpleType>
        <xsd:restriction base="dms:Text">
          <xsd:maxLength value="255"/>
        </xsd:restriction>
      </xsd:simpleType>
    </xsd:element>
    <xsd:element name="doknr" ma:index="32" nillable="true" ma:displayName="doknr" ma:internalName="doknr">
      <xsd:simpleType>
        <xsd:restriction base="dms:Text">
          <xsd:maxLength value="255"/>
        </xsd:restriction>
      </xsd:simpleType>
    </xsd:element>
    <xsd:element name="tkontr" ma:index="33"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_x0066_p2013" ma:index="25" nillable="true" ma:displayName="ФП2013" ma:list="{a4c43a0f-3840-4b97-9bea-8cd8518b9f3e}" ma:internalName="_x0066_p2013" ma:readOnly="false" ma:showField="con">
      <xsd:simpleType>
        <xsd:restriction base="dms:Lookup"/>
      </xsd:simpleType>
    </xsd:element>
    <xsd:element name="_x0424__x041f_2013a" ma:index="26" nillable="true" ma:displayName="ФП2013a" ma:list="{a4c43a0f-3840-4b97-9bea-8cd8518b9f3e}" ma:internalName="_x0424__x041f_2013a" ma:showField="con">
      <xsd:simpleType>
        <xsd:restriction base="dms:Lookup"/>
      </xsd:simpleType>
    </xsd:element>
    <xsd:element name="_x0424__x041f_2013b" ma:index="27" nillable="true" ma:displayName="ФП2013b" ma:list="{a4c43a0f-3840-4b97-9bea-8cd8518b9f3e}" ma:internalName="_x0424__x041f_2013b" ma:showField="con">
      <xsd:simpleType>
        <xsd:restriction base="dms:Lookup"/>
      </xsd:simpleType>
    </xsd:element>
    <xsd:element name="vid_own" ma:index="34"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5" nillable="true" ma:displayName="Улица" ma:internalName="STREET">
      <xsd:simpleType>
        <xsd:restriction base="dms:Text">
          <xsd:maxLength value="60"/>
        </xsd:restriction>
      </xsd:simpleType>
    </xsd:element>
    <xsd:element name="APP" ma:index="36" nillable="true" ma:displayName="Номер дома" ma:internalName="APP">
      <xsd:simpleType>
        <xsd:restriction base="dms:Text">
          <xsd:maxLength value="10"/>
        </xsd:restriction>
      </xsd:simpleType>
    </xsd:element>
    <xsd:element name="CITY" ma:index="37" nillable="true" ma:displayName="Город" ma:internalName="CITY">
      <xsd:simpleType>
        <xsd:restriction base="dms:Text">
          <xsd:maxLength value="35"/>
        </xsd:restriction>
      </xsd:simpleType>
    </xsd:element>
    <xsd:element name="groups" ma:index="38" nillable="true" ma:displayName="Группировка" ma:list="{9040603b-b71b-4022-a8c8-42e924ff7cfb}" ma:internalName="groups" ma:readOnly="false" ma:showField="Title">
      <xsd:simpleType>
        <xsd:restriction base="dms:Lookup"/>
      </xsd:simpleType>
    </xsd:element>
    <xsd:element name="DGVISD" ma:index="39" nillable="true" ma:displayName="Продление договора" ma:format="DateOnly" ma:internalName="DGVISD">
      <xsd:simpleType>
        <xsd:restriction base="dms:DateTime"/>
      </xsd:simpleType>
    </xsd:element>
    <xsd:element name="tfl" ma:index="52" nillable="true" ma:displayName="Тип ФЛ" ma:format="Dropdown" ma:internalName="tfl">
      <xsd:simpleType>
        <xsd:restriction base="dms:Choice">
          <xsd:enumeration value="перепр ПУ 100035074"/>
          <xsd:enumeration value="замена ПУ 100035842"/>
        </xsd:restriction>
      </xsd:simpleType>
    </xsd:element>
    <xsd:element name="name2" ma:index="53" nillable="true" ma:displayName="Имя 2" ma:internalName="name2">
      <xsd:simpleType>
        <xsd:restriction base="dms:Text">
          <xsd:maxLength value="30"/>
        </xsd:restriction>
      </xsd:simpleType>
    </xsd:element>
    <xsd:element name="name3" ma:index="54" nillable="true" ma:displayName="Имя 3" ma:internalName="name3">
      <xsd:simpleType>
        <xsd:restriction base="dms:Text">
          <xsd:maxLength value="30"/>
        </xsd:restriction>
      </xsd:simpleType>
    </xsd:element>
    <xsd:element name="name4" ma:index="55" nillable="true" ma:displayName="Имя 4" ma:internalName="name4">
      <xsd:simpleType>
        <xsd:restriction base="dms:Text">
          <xsd:maxLength value="30"/>
        </xsd:restriction>
      </xsd:simpleType>
    </xsd:element>
    <xsd:element name="vik" ma:index="56" ma:displayName="Вид контр-та" ma:default="Юр. лицо" ma:format="Dropdown" ma:internalName="vik">
      <xsd:simpleType>
        <xsd:restriction base="dms:Choice">
          <xsd:enumeration value="Юр. лицо"/>
          <xsd:enumeration value="Физ. лицо"/>
          <xsd:enumeration value="ИП"/>
        </xsd:restriction>
      </xsd:simpleType>
    </xsd:element>
    <xsd:element name="subj1" ma:index="57"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enumeration value="Продажа товара"/>
        </xsd:restriction>
      </xsd:simpleType>
    </xsd:element>
    <xsd:element name="DGV_PERSON_RENT" ma:index="58"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9" nillable="true" ma:displayName="Дата начала срока аренды" ma:format="DateOnly" ma:internalName="DGV_DBRENT">
      <xsd:simpleType>
        <xsd:restriction base="dms:DateTime"/>
      </xsd:simpleType>
    </xsd:element>
    <xsd:element name="DGV_DERENT" ma:index="60" nillable="true" ma:displayName="Дата окончания срока аренды" ma:format="DateOnly" ma:internalName="DGV_DERENT">
      <xsd:simpleType>
        <xsd:restriction base="dms:DateTime"/>
      </xsd:simpleType>
    </xsd:element>
    <xsd:element name="DGV_ANNUL_MSFO" ma:index="61"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62"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63" nillable="true" ma:displayName="ЕжемесАрендПлатОтчетнПериод" ma:decimals="2" ma:LCID="1049" ma:internalName="DGV_MONTH_RENT_PAY_OP">
      <xsd:simpleType>
        <xsd:restriction base="dms:Currency"/>
      </xsd:simpleType>
    </xsd:element>
    <xsd:element name="DGV_NDS_RENT_PAY_OP" ma:index="64" nillable="true" ma:displayName="НДСпоАрендПлатОтчетнПериод" ma:decimals="2" ma:LCID="1049" ma:internalName="DGV_NDS_RENT_PAY_OP">
      <xsd:simpleType>
        <xsd:restriction base="dms:Currency"/>
      </xsd:simpleType>
    </xsd:element>
    <xsd:element name="DGV_MONTH_RENT_PAY_NP" ma:index="65" nillable="true" ma:displayName="ЕжемесАрендПлатПоследПериод" ma:decimals="2" ma:LCID="1049" ma:internalName="DGV_MONTH_RENT_PAY_NP">
      <xsd:simpleType>
        <xsd:restriction base="dms:Currency"/>
      </xsd:simpleType>
    </xsd:element>
    <xsd:element name="DGV_NDS_RENT_PAY_NP" ma:index="66" nillable="true" ma:displayName="НДСпоАрендПлатПоследПериод" ma:decimals="2" ma:LCID="1049" ma:internalName="DGV_NDS_RENT_PAY_NP">
      <xsd:simpleType>
        <xsd:restriction base="dms:Currency"/>
      </xsd:simpleType>
    </xsd:element>
    <xsd:element name="DGV_SNUM" ma:index="70" nillable="true" ma:displayName="Сектор" ma:format="Dropdown" ma:internalName="DGV_SNUM">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DGV_SNUM1" ma:index="71" nillable="true" ma:displayName="Сектор1" ma:format="Dropdown" ma:internalName="DGV_SNUM1">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TAXNUM2" ma:index="72" nillable="true" ma:displayName="ОКПО" ma:internalName="TAXNUM2">
      <xsd:simpleType>
        <xsd:restriction base="dms:Text">
          <xsd:maxLength value="10"/>
        </xsd:restriction>
      </xsd:simpleType>
    </xsd:element>
    <xsd:element name="TAXNUMY1" ma:index="73" nillable="true" ma:displayName="ОКТМО" ma:internalName="TAXNUMY1">
      <xsd:simpleType>
        <xsd:restriction base="dms:Text">
          <xsd:maxLength value="11"/>
        </xsd:restriction>
      </xsd:simpleType>
    </xsd:element>
    <xsd:element name="TAXNUMY2" ma:index="74" nillable="true" ma:displayName="ОКОПФ" ma:internalName="TAXNUMY2">
      <xsd:simpleType>
        <xsd:restriction base="dms:Text">
          <xsd:maxLength value="5"/>
        </xsd:restriction>
      </xsd:simpleType>
    </xsd:element>
    <xsd:element name="TAXNUMY3" ma:index="75" nillable="true" ma:displayName="ОГРН" ma:internalName="TAXNUMY3">
      <xsd:simpleType>
        <xsd:restriction base="dms:Text">
          <xsd:maxLength value="13"/>
        </xsd:restriction>
      </xsd:simpleType>
    </xsd:element>
    <xsd:element name="TAXNUMY4" ma:index="76" nillable="true" ma:displayName="ОГРНИП" ma:internalName="TAXNUMY4">
      <xsd:simpleType>
        <xsd:restriction base="dms:Text">
          <xsd:maxLength value="15"/>
        </xsd:restriction>
      </xsd:simpleType>
    </xsd:element>
    <xsd:element name="TAXNUMY5" ma:index="77" nillable="true" ma:displayName="Дата ЕГРЮЛ" ma:format="DateOnly" ma:internalName="TAXNUMY5">
      <xsd:simpleType>
        <xsd:restriction base="dms:DateTime"/>
      </xsd:simpleType>
    </xsd:element>
    <xsd:element name="okp" ma:index="78" nillable="true" ma:displayName="ОЗ" ma:format="Dropdown" ma:internalName="okp">
      <xsd:simpleType>
        <xsd:restriction base="dms:Choice">
          <xsd:enumeration value="открытая закупка"/>
          <xsd:enumeration value="_"/>
        </xsd:restriction>
      </xsd:simpleType>
    </xsd:element>
    <xsd:element name="datcontrol" ma:index="79" nillable="true" ma:displayName="дата контроля" ma:format="DateOnly" ma:internalName="datcontrol">
      <xsd:simpleType>
        <xsd:restriction base="dms:DateTime"/>
      </xsd:simpleType>
    </xsd:element>
    <xsd:element name="DGV_SMP" ma:index="80" nillable="true" ma:displayName="Субьект с/м бизнеса" ma:format="Dropdown" ma:internalName="DGV_SMP">
      <xsd:simpleType>
        <xsd:restriction base="dms:Choice">
          <xsd:enumeration value="Да"/>
          <xsd:enumeration value="Нет"/>
        </xsd:restriction>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6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C75B-90C5-4741-9562-EC330FCF7CE7}">
  <ds:schemaRefs>
    <ds:schemaRef ds:uri="http://schemas.microsoft.com/sharepoint/events"/>
  </ds:schemaRefs>
</ds:datastoreItem>
</file>

<file path=customXml/itemProps2.xml><?xml version="1.0" encoding="utf-8"?>
<ds:datastoreItem xmlns:ds="http://schemas.openxmlformats.org/officeDocument/2006/customXml" ds:itemID="{1E2E97D5-22FB-4654-9856-AE9B0D35F965}">
  <ds:schemaRefs>
    <ds:schemaRef ds:uri="http://schemas.microsoft.com/sharepoint/v3/contenttype/forms"/>
  </ds:schemaRefs>
</ds:datastoreItem>
</file>

<file path=customXml/itemProps3.xml><?xml version="1.0" encoding="utf-8"?>
<ds:datastoreItem xmlns:ds="http://schemas.openxmlformats.org/officeDocument/2006/customXml" ds:itemID="{6A49DE32-8E3B-4786-A297-D2E856D081D1}">
  <ds:schemaRefs>
    <ds:schemaRef ds:uri="http://purl.org/dc/dcmitype/"/>
    <ds:schemaRef ds:uri="http://www.w3.org/XML/1998/namespace"/>
    <ds:schemaRef ds:uri="http://purl.org/dc/elements/1.1/"/>
    <ds:schemaRef ds:uri="http://purl.org/dc/terms/"/>
    <ds:schemaRef ds:uri="524f98cb-a21d-48ed-8a3e-1fdb9b16c647"/>
    <ds:schemaRef ds:uri="http://schemas.microsoft.com/office/2006/documentManagement/types"/>
    <ds:schemaRef ds:uri="http://schemas.microsoft.com/office/infopath/2007/PartnerControls"/>
    <ds:schemaRef ds:uri="http://schemas.openxmlformats.org/package/2006/metadata/core-properties"/>
    <ds:schemaRef ds:uri="2065c287-4663-49e4-b729-97ac76fe80cb"/>
    <ds:schemaRef ds:uri="ee269d3b-294c-4172-8502-9076785d5ba3"/>
    <ds:schemaRef ds:uri="http://schemas.microsoft.com/office/2006/metadata/properties"/>
  </ds:schemaRefs>
</ds:datastoreItem>
</file>

<file path=customXml/itemProps4.xml><?xml version="1.0" encoding="utf-8"?>
<ds:datastoreItem xmlns:ds="http://schemas.openxmlformats.org/officeDocument/2006/customXml" ds:itemID="{3BBCCEDC-3037-49B3-8642-1434B0FC2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9C5496-3DF8-409D-9611-434EBA88F561}">
  <ds:schemaRefs>
    <ds:schemaRef ds:uri="http://schemas.openxmlformats.org/officeDocument/2006/bibliography"/>
  </ds:schemaRefs>
</ds:datastoreItem>
</file>

<file path=customXml/itemProps6.xml><?xml version="1.0" encoding="utf-8"?>
<ds:datastoreItem xmlns:ds="http://schemas.openxmlformats.org/officeDocument/2006/customXml" ds:itemID="{C6065AC1-B754-4E38-9E94-82EFB293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7321</Words>
  <Characters>52885</Characters>
  <Application>Microsoft Office Word</Application>
  <DocSecurity>0</DocSecurity>
  <Lines>440</Lines>
  <Paragraphs>120</Paragraphs>
  <ScaleCrop>false</ScaleCrop>
  <HeadingPairs>
    <vt:vector size="2" baseType="variant">
      <vt:variant>
        <vt:lpstr>Название</vt:lpstr>
      </vt:variant>
      <vt:variant>
        <vt:i4>1</vt:i4>
      </vt:variant>
    </vt:vector>
  </HeadingPairs>
  <TitlesOfParts>
    <vt:vector size="1" baseType="lpstr">
      <vt:lpstr>проект для ЗП</vt:lpstr>
    </vt:vector>
  </TitlesOfParts>
  <Company>GPB</Company>
  <LinksUpToDate>false</LinksUpToDate>
  <CharactersWithSpaces>60086</CharactersWithSpaces>
  <SharedDoc>false</SharedDoc>
  <HLinks>
    <vt:vector size="6" baseType="variant">
      <vt:variant>
        <vt:i4>2228233</vt:i4>
      </vt:variant>
      <vt:variant>
        <vt:i4>0</vt:i4>
      </vt:variant>
      <vt:variant>
        <vt:i4>0</vt:i4>
      </vt:variant>
      <vt:variant>
        <vt:i4>5</vt:i4>
      </vt:variant>
      <vt:variant>
        <vt:lpwstr>mailto:info@tplusgroup.ru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для ЗП</dc:title>
  <dc:creator>Береговская Ирина Викторовна</dc:creator>
  <cp:keywords>Конфиденциально</cp:keywords>
  <cp:lastModifiedBy>Пешков Алексей Владимирович</cp:lastModifiedBy>
  <cp:revision>4</cp:revision>
  <cp:lastPrinted>2017-02-27T04:48:00Z</cp:lastPrinted>
  <dcterms:created xsi:type="dcterms:W3CDTF">2018-04-25T04:07:00Z</dcterms:created>
  <dcterms:modified xsi:type="dcterms:W3CDTF">2018-04-25T11:43:00Z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0x010100DBBC50805959F2439B377D20D4CAA3C7</vt:lpwstr>
  </property>
  <property fmtid="{D5CDD505-2E9C-101B-9397-08002B2CF9AE}" pid="3" name="_dlc_DocIdItemGuid">
    <vt:lpwstr>7193d168-8262-4e26-826b-313a29fd1018</vt:lpwstr>
  </property>
</Properties>
</file>